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6674790F" w:rsidR="00B662BA" w:rsidRPr="005D6CF4" w:rsidRDefault="00CD235C" w:rsidP="00B662BA">
      <w:pPr>
        <w:rPr>
          <w:color w:val="000000" w:themeColor="text1"/>
          <w:spacing w:val="40"/>
          <w:sz w:val="20"/>
          <w:szCs w:val="20"/>
        </w:rPr>
      </w:pPr>
      <w:r w:rsidRPr="005D6CF4">
        <w:rPr>
          <w:color w:val="000000" w:themeColor="text1"/>
          <w:spacing w:val="40"/>
          <w:sz w:val="20"/>
          <w:szCs w:val="20"/>
        </w:rPr>
        <w:t xml:space="preserve">Znak sprawy: </w:t>
      </w:r>
      <w:r w:rsidR="00B10F6B" w:rsidRPr="005D6CF4">
        <w:rPr>
          <w:color w:val="000000" w:themeColor="text1"/>
          <w:spacing w:val="40"/>
          <w:sz w:val="20"/>
          <w:szCs w:val="20"/>
        </w:rPr>
        <w:t>SzS.ZP.261.</w:t>
      </w:r>
      <w:r w:rsidR="005D6CF4" w:rsidRPr="005D6CF4">
        <w:rPr>
          <w:color w:val="000000" w:themeColor="text1"/>
          <w:spacing w:val="40"/>
          <w:sz w:val="20"/>
          <w:szCs w:val="20"/>
        </w:rPr>
        <w:t>18</w:t>
      </w:r>
      <w:r w:rsidR="00B10F6B" w:rsidRPr="005D6CF4">
        <w:rPr>
          <w:color w:val="000000" w:themeColor="text1"/>
          <w:spacing w:val="40"/>
          <w:sz w:val="20"/>
          <w:szCs w:val="20"/>
        </w:rPr>
        <w:t>.2025</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55A6005" w14:textId="53765F30" w:rsidR="00094DF5" w:rsidRPr="00B25AAA" w:rsidRDefault="00A46209" w:rsidP="00815B40">
      <w:pPr>
        <w:suppressAutoHyphens w:val="0"/>
        <w:ind w:left="90"/>
        <w:jc w:val="center"/>
        <w:rPr>
          <w:spacing w:val="30"/>
          <w:sz w:val="20"/>
          <w:szCs w:val="20"/>
          <w:lang w:eastAsia="pl-PL"/>
        </w:rPr>
      </w:pPr>
      <w:bookmarkStart w:id="0" w:name="_Hlk96690281"/>
      <w:bookmarkStart w:id="1" w:name="_Hlk110932214"/>
      <w:r>
        <w:rPr>
          <w:b/>
          <w:spacing w:val="30"/>
          <w:sz w:val="28"/>
          <w:szCs w:val="28"/>
          <w:lang w:eastAsia="pl-PL"/>
        </w:rPr>
        <w:t xml:space="preserve">SPRZEDAŻ I DOSTAWA </w:t>
      </w:r>
      <w:r w:rsidR="006F4C9D">
        <w:rPr>
          <w:b/>
          <w:spacing w:val="30"/>
          <w:sz w:val="28"/>
          <w:szCs w:val="28"/>
          <w:lang w:eastAsia="pl-PL"/>
        </w:rPr>
        <w:t>IMPLANTÓW</w:t>
      </w:r>
      <w:r w:rsidR="00815B40">
        <w:rPr>
          <w:b/>
          <w:spacing w:val="30"/>
          <w:sz w:val="28"/>
          <w:szCs w:val="28"/>
          <w:lang w:eastAsia="pl-PL"/>
        </w:rPr>
        <w:t xml:space="preserve"> </w:t>
      </w:r>
      <w:r w:rsidR="006F4C9D">
        <w:rPr>
          <w:b/>
          <w:spacing w:val="30"/>
          <w:sz w:val="28"/>
          <w:szCs w:val="28"/>
          <w:lang w:eastAsia="pl-PL"/>
        </w:rPr>
        <w:t xml:space="preserve">DO </w:t>
      </w:r>
      <w:r w:rsidR="003D07F1">
        <w:rPr>
          <w:b/>
          <w:spacing w:val="30"/>
          <w:sz w:val="28"/>
          <w:szCs w:val="28"/>
          <w:lang w:eastAsia="pl-PL"/>
        </w:rPr>
        <w:t>KOREKCJI WTÓRNEJ DEFORMACJI STOPY DO</w:t>
      </w:r>
      <w:r w:rsidR="006F4C9D">
        <w:rPr>
          <w:b/>
          <w:spacing w:val="30"/>
          <w:sz w:val="28"/>
          <w:szCs w:val="28"/>
          <w:lang w:eastAsia="pl-PL"/>
        </w:rPr>
        <w:t xml:space="preserve"> </w:t>
      </w:r>
      <w:r w:rsidR="00B25AAA" w:rsidRPr="00B25AAA">
        <w:rPr>
          <w:b/>
          <w:spacing w:val="30"/>
          <w:sz w:val="28"/>
          <w:szCs w:val="28"/>
          <w:lang w:eastAsia="pl-PL"/>
        </w:rPr>
        <w:t>SZPITAL</w:t>
      </w:r>
      <w:r>
        <w:rPr>
          <w:b/>
          <w:spacing w:val="30"/>
          <w:sz w:val="28"/>
          <w:szCs w:val="28"/>
          <w:lang w:eastAsia="pl-PL"/>
        </w:rPr>
        <w:t>A</w:t>
      </w:r>
      <w:r w:rsidR="00B25AAA" w:rsidRPr="00B25AAA">
        <w:rPr>
          <w:b/>
          <w:spacing w:val="30"/>
          <w:sz w:val="28"/>
          <w:szCs w:val="28"/>
          <w:lang w:eastAsia="pl-PL"/>
        </w:rPr>
        <w:t xml:space="preserve"> SPECJALISTYCZN</w:t>
      </w:r>
      <w:r>
        <w:rPr>
          <w:b/>
          <w:spacing w:val="30"/>
          <w:sz w:val="28"/>
          <w:szCs w:val="28"/>
          <w:lang w:eastAsia="pl-PL"/>
        </w:rPr>
        <w:t>EGO</w:t>
      </w:r>
      <w:r w:rsidR="00B25AAA" w:rsidRPr="00B25AAA">
        <w:rPr>
          <w:b/>
          <w:spacing w:val="30"/>
          <w:sz w:val="28"/>
          <w:szCs w:val="28"/>
          <w:lang w:eastAsia="pl-PL"/>
        </w:rPr>
        <w:t xml:space="preserve"> IM. EDMUNDA BIERNACKIEGO W MIELCU</w:t>
      </w:r>
      <w:bookmarkEnd w:id="0"/>
    </w:p>
    <w:bookmarkEnd w:id="1"/>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1C43CE2D" w14:textId="77777777" w:rsidR="001331AA" w:rsidRDefault="001331AA" w:rsidP="00FF6586">
      <w:pPr>
        <w:jc w:val="both"/>
        <w:rPr>
          <w:i/>
          <w:spacing w:val="30"/>
          <w:sz w:val="20"/>
          <w:szCs w:val="2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47EA6C82" w14:textId="77777777" w:rsidR="00071EC6" w:rsidRDefault="00A46209" w:rsidP="00B03752">
      <w:pPr>
        <w:suppressAutoHyphens w:val="0"/>
        <w:ind w:left="426"/>
        <w:contextualSpacing/>
        <w:jc w:val="center"/>
        <w:rPr>
          <w:color w:val="000000"/>
          <w:spacing w:val="30"/>
          <w:sz w:val="20"/>
          <w:szCs w:val="20"/>
        </w:rPr>
      </w:pPr>
      <w:bookmarkStart w:id="2" w:name="_Hlk118290914"/>
      <w:bookmarkStart w:id="3" w:name="_Hlk118372009"/>
      <w:r>
        <w:rPr>
          <w:bCs/>
          <w:color w:val="000000"/>
          <w:spacing w:val="30"/>
          <w:sz w:val="20"/>
          <w:szCs w:val="20"/>
        </w:rPr>
        <w:t xml:space="preserve">Sprzedaż i dostawa </w:t>
      </w:r>
      <w:r w:rsidR="006F4C9D">
        <w:rPr>
          <w:bCs/>
          <w:color w:val="000000"/>
          <w:spacing w:val="30"/>
          <w:sz w:val="20"/>
          <w:szCs w:val="20"/>
        </w:rPr>
        <w:t xml:space="preserve">implantów do </w:t>
      </w:r>
      <w:r w:rsidR="003D07F1">
        <w:rPr>
          <w:bCs/>
          <w:color w:val="000000"/>
          <w:spacing w:val="30"/>
          <w:sz w:val="20"/>
          <w:szCs w:val="20"/>
        </w:rPr>
        <w:t>korekcji wtórnej deformacji stopy do</w:t>
      </w:r>
      <w:r w:rsidR="006F4C9D">
        <w:rPr>
          <w:bCs/>
          <w:color w:val="000000"/>
          <w:spacing w:val="30"/>
          <w:sz w:val="20"/>
          <w:szCs w:val="20"/>
        </w:rPr>
        <w:t xml:space="preserve"> </w:t>
      </w:r>
      <w:r w:rsidR="00643DFF">
        <w:rPr>
          <w:bCs/>
          <w:color w:val="000000"/>
          <w:spacing w:val="30"/>
          <w:sz w:val="20"/>
          <w:szCs w:val="20"/>
        </w:rPr>
        <w:t xml:space="preserve">Szpitala Specjalistycznego </w:t>
      </w:r>
      <w:r w:rsidR="005F279B" w:rsidRPr="00AD4411">
        <w:rPr>
          <w:bCs/>
          <w:color w:val="000000"/>
          <w:spacing w:val="30"/>
          <w:sz w:val="20"/>
          <w:szCs w:val="20"/>
        </w:rPr>
        <w:t>im. Edmunda Biernackiego w Mielcu</w:t>
      </w:r>
      <w:bookmarkEnd w:id="2"/>
      <w:r w:rsidR="003B47F1" w:rsidRPr="00AD4411">
        <w:rPr>
          <w:color w:val="000000"/>
          <w:spacing w:val="30"/>
          <w:sz w:val="20"/>
          <w:szCs w:val="20"/>
        </w:rPr>
        <w:t>,</w:t>
      </w:r>
      <w:r w:rsidR="00B03752">
        <w:rPr>
          <w:color w:val="000000"/>
          <w:spacing w:val="30"/>
          <w:sz w:val="20"/>
          <w:szCs w:val="20"/>
        </w:rPr>
        <w:t xml:space="preserve"> </w:t>
      </w:r>
    </w:p>
    <w:p w14:paraId="515995CB" w14:textId="07519650" w:rsidR="00FF6586" w:rsidRPr="003D07F1" w:rsidRDefault="003B47F1" w:rsidP="00B03752">
      <w:pPr>
        <w:suppressAutoHyphens w:val="0"/>
        <w:ind w:left="426"/>
        <w:contextualSpacing/>
        <w:jc w:val="center"/>
        <w:rPr>
          <w:color w:val="FF0000"/>
          <w:spacing w:val="30"/>
          <w:sz w:val="20"/>
          <w:szCs w:val="20"/>
        </w:rPr>
      </w:pPr>
      <w:r w:rsidRPr="00AD4411">
        <w:rPr>
          <w:color w:val="000000"/>
          <w:spacing w:val="30"/>
          <w:sz w:val="20"/>
          <w:szCs w:val="20"/>
        </w:rPr>
        <w:t>znak</w:t>
      </w:r>
      <w:r w:rsidR="00071EC6">
        <w:rPr>
          <w:color w:val="000000"/>
          <w:spacing w:val="30"/>
          <w:sz w:val="20"/>
          <w:szCs w:val="20"/>
        </w:rPr>
        <w:t xml:space="preserve"> </w:t>
      </w:r>
      <w:r w:rsidR="00071EC6" w:rsidRPr="005D6CF4">
        <w:rPr>
          <w:color w:val="000000" w:themeColor="text1"/>
          <w:spacing w:val="40"/>
          <w:sz w:val="20"/>
          <w:szCs w:val="20"/>
        </w:rPr>
        <w:t>SzS.ZP.261.18.2025</w:t>
      </w:r>
    </w:p>
    <w:bookmarkEnd w:id="3"/>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CD10772" w14:textId="77777777" w:rsidR="00AE0DB6"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0D937749" w14:textId="77777777" w:rsidR="00374DE2" w:rsidRPr="00B25AAA" w:rsidRDefault="00374DE2" w:rsidP="00344263">
      <w:pPr>
        <w:rPr>
          <w:sz w:val="20"/>
          <w:szCs w:val="20"/>
        </w:rPr>
      </w:pPr>
    </w:p>
    <w:p w14:paraId="6C1AB9F7" w14:textId="77777777" w:rsidR="00AD601C" w:rsidRDefault="00A46209" w:rsidP="00753C61">
      <w:pPr>
        <w:pStyle w:val="Akapitzlist"/>
        <w:numPr>
          <w:ilvl w:val="1"/>
          <w:numId w:val="1"/>
        </w:numPr>
        <w:suppressAutoHyphens w:val="0"/>
        <w:ind w:left="426"/>
        <w:jc w:val="both"/>
        <w:rPr>
          <w:b/>
          <w:bCs/>
          <w:sz w:val="20"/>
          <w:szCs w:val="20"/>
          <w:lang w:eastAsia="pl-PL"/>
        </w:rPr>
      </w:pPr>
      <w:r w:rsidRPr="00BA5C99">
        <w:rPr>
          <w:sz w:val="20"/>
          <w:szCs w:val="20"/>
          <w:lang w:eastAsia="pl-PL"/>
        </w:rPr>
        <w:t>Przedmiot</w:t>
      </w:r>
      <w:r w:rsidR="00B25AAA" w:rsidRPr="00BA5C99">
        <w:rPr>
          <w:sz w:val="20"/>
          <w:szCs w:val="20"/>
          <w:lang w:eastAsia="pl-PL"/>
        </w:rPr>
        <w:t xml:space="preserve"> zamówienia </w:t>
      </w:r>
      <w:r w:rsidRPr="00BA5C99">
        <w:rPr>
          <w:sz w:val="20"/>
          <w:szCs w:val="20"/>
          <w:lang w:eastAsia="pl-PL"/>
        </w:rPr>
        <w:t>obejmuje</w:t>
      </w:r>
      <w:r w:rsidR="00B25AAA" w:rsidRPr="00BA5C99">
        <w:rPr>
          <w:sz w:val="20"/>
          <w:szCs w:val="20"/>
          <w:lang w:eastAsia="pl-PL"/>
        </w:rPr>
        <w:t>:</w:t>
      </w:r>
      <w:r w:rsidR="00815B40" w:rsidRPr="00BA5C99">
        <w:rPr>
          <w:b/>
          <w:bCs/>
          <w:sz w:val="20"/>
          <w:szCs w:val="20"/>
          <w:lang w:eastAsia="pl-PL"/>
        </w:rPr>
        <w:t xml:space="preserve"> </w:t>
      </w:r>
    </w:p>
    <w:p w14:paraId="43011787" w14:textId="48E220E0" w:rsidR="00815B40" w:rsidRPr="00BA5C99" w:rsidRDefault="00815B40" w:rsidP="00753C61">
      <w:pPr>
        <w:pStyle w:val="Akapitzlist"/>
        <w:suppressAutoHyphens w:val="0"/>
        <w:ind w:left="426"/>
        <w:jc w:val="both"/>
        <w:rPr>
          <w:b/>
          <w:bCs/>
          <w:sz w:val="20"/>
          <w:szCs w:val="20"/>
          <w:lang w:eastAsia="pl-PL"/>
        </w:rPr>
      </w:pPr>
      <w:r w:rsidRPr="00BA5C99">
        <w:rPr>
          <w:b/>
          <w:bCs/>
          <w:sz w:val="20"/>
          <w:szCs w:val="20"/>
          <w:lang w:eastAsia="pl-PL"/>
        </w:rPr>
        <w:t xml:space="preserve">Sprzedaż i dostawę </w:t>
      </w:r>
      <w:r w:rsidR="008018AB" w:rsidRPr="008018AB">
        <w:rPr>
          <w:b/>
          <w:bCs/>
          <w:sz w:val="20"/>
          <w:szCs w:val="20"/>
          <w:lang w:eastAsia="pl-PL"/>
        </w:rPr>
        <w:t xml:space="preserve">implantów do </w:t>
      </w:r>
      <w:r w:rsidR="003D07F1">
        <w:rPr>
          <w:b/>
          <w:bCs/>
          <w:sz w:val="20"/>
          <w:szCs w:val="20"/>
          <w:lang w:eastAsia="pl-PL"/>
        </w:rPr>
        <w:t>korekcji wtórnej deformacji stopy do</w:t>
      </w:r>
      <w:r w:rsidR="008018AB" w:rsidRPr="008018AB">
        <w:rPr>
          <w:b/>
          <w:bCs/>
          <w:sz w:val="20"/>
          <w:szCs w:val="20"/>
          <w:lang w:eastAsia="pl-PL"/>
        </w:rPr>
        <w:t xml:space="preserve"> Szpitala Specjalistycznego im. Edmunda Biernackiego w Mielcu</w:t>
      </w:r>
      <w:r w:rsidR="005B06E9">
        <w:rPr>
          <w:b/>
          <w:bCs/>
          <w:sz w:val="20"/>
          <w:szCs w:val="20"/>
          <w:lang w:eastAsia="pl-PL"/>
        </w:rPr>
        <w:t>, w tym:</w:t>
      </w:r>
    </w:p>
    <w:p w14:paraId="1BF0689E" w14:textId="77777777" w:rsidR="00815B40" w:rsidRDefault="00815B40" w:rsidP="00815B40">
      <w:pPr>
        <w:pStyle w:val="Tekstpodstawowy"/>
        <w:widowControl/>
        <w:spacing w:after="0"/>
        <w:rPr>
          <w:color w:val="auto"/>
          <w:sz w:val="10"/>
          <w:szCs w:val="10"/>
        </w:rPr>
      </w:pPr>
    </w:p>
    <w:p w14:paraId="53312385" w14:textId="77777777" w:rsidR="00B75FD9" w:rsidRDefault="00B75FD9" w:rsidP="0037303A">
      <w:pPr>
        <w:pStyle w:val="LP1"/>
        <w:tabs>
          <w:tab w:val="clear" w:pos="0"/>
        </w:tabs>
        <w:spacing w:before="0" w:line="240" w:lineRule="auto"/>
        <w:ind w:left="339" w:firstLine="0"/>
        <w:rPr>
          <w:rFonts w:ascii="Times New Roman" w:hAnsi="Times New Roman"/>
          <w:color w:val="auto"/>
        </w:rPr>
      </w:pPr>
    </w:p>
    <w:p w14:paraId="06CBDB95" w14:textId="103A09ED" w:rsidR="00B75FD9" w:rsidRDefault="00B75FD9" w:rsidP="00B75FD9">
      <w:pPr>
        <w:tabs>
          <w:tab w:val="left" w:pos="535"/>
          <w:tab w:val="left" w:pos="2544"/>
          <w:tab w:val="left" w:pos="11412"/>
          <w:tab w:val="left" w:pos="15366"/>
          <w:tab w:val="left" w:pos="16707"/>
        </w:tabs>
        <w:suppressAutoHyphens w:val="0"/>
        <w:rPr>
          <w:b/>
          <w:bCs/>
          <w:color w:val="000000" w:themeColor="text1"/>
          <w:sz w:val="20"/>
          <w:szCs w:val="20"/>
          <w:lang w:eastAsia="pl-PL"/>
        </w:rPr>
      </w:pPr>
      <w:r>
        <w:rPr>
          <w:b/>
          <w:bCs/>
          <w:color w:val="000000" w:themeColor="text1"/>
          <w:sz w:val="20"/>
          <w:szCs w:val="20"/>
          <w:lang w:eastAsia="pl-PL"/>
        </w:rPr>
        <w:t xml:space="preserve">IMPLANTY DO </w:t>
      </w:r>
      <w:r w:rsidR="003D07F1">
        <w:rPr>
          <w:b/>
          <w:bCs/>
          <w:color w:val="000000" w:themeColor="text1"/>
          <w:sz w:val="20"/>
          <w:szCs w:val="20"/>
          <w:lang w:eastAsia="pl-PL"/>
        </w:rPr>
        <w:t>KOREKCJI WTÓRNEJ DEFORMACJI STOPY</w:t>
      </w:r>
      <w:r>
        <w:rPr>
          <w:b/>
          <w:bCs/>
          <w:color w:val="000000" w:themeColor="text1"/>
          <w:sz w:val="20"/>
          <w:szCs w:val="20"/>
          <w:lang w:eastAsia="pl-PL"/>
        </w:rPr>
        <w:t xml:space="preserve"> </w:t>
      </w:r>
      <w:r w:rsidR="001E521E">
        <w:rPr>
          <w:b/>
          <w:bCs/>
          <w:color w:val="000000" w:themeColor="text1"/>
          <w:sz w:val="20"/>
          <w:szCs w:val="20"/>
          <w:lang w:eastAsia="pl-PL"/>
        </w:rPr>
        <w:t>–</w:t>
      </w:r>
      <w:r>
        <w:rPr>
          <w:b/>
          <w:bCs/>
          <w:color w:val="000000" w:themeColor="text1"/>
          <w:sz w:val="20"/>
          <w:szCs w:val="20"/>
          <w:lang w:eastAsia="pl-PL"/>
        </w:rPr>
        <w:t xml:space="preserve"> KOMIS</w:t>
      </w:r>
    </w:p>
    <w:p w14:paraId="656FE6BB" w14:textId="77777777" w:rsidR="005B06E9" w:rsidRDefault="005B06E9" w:rsidP="001E521E">
      <w:pPr>
        <w:suppressAutoHyphens w:val="0"/>
        <w:ind w:left="247" w:firstLine="113"/>
        <w:rPr>
          <w:rFonts w:eastAsia="Calibri"/>
          <w:sz w:val="18"/>
          <w:szCs w:val="18"/>
          <w:lang w:eastAsia="en-US"/>
        </w:rPr>
      </w:pPr>
    </w:p>
    <w:p w14:paraId="10F37E09" w14:textId="3252266B" w:rsidR="005B06E9" w:rsidRPr="005B06E9" w:rsidRDefault="005B06E9" w:rsidP="005B06E9">
      <w:pPr>
        <w:pStyle w:val="LP1"/>
        <w:tabs>
          <w:tab w:val="clear" w:pos="0"/>
        </w:tabs>
        <w:spacing w:before="0" w:line="240" w:lineRule="auto"/>
        <w:ind w:left="339"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14:paraId="51B44E7D" w14:textId="77777777" w:rsidR="001E521E" w:rsidRDefault="001E521E" w:rsidP="001E521E">
      <w:pPr>
        <w:suppressAutoHyphens w:val="0"/>
        <w:ind w:left="247" w:firstLine="113"/>
      </w:pPr>
      <w:r w:rsidRPr="00C35B7D">
        <w:rPr>
          <w:rFonts w:eastAsia="Calibri"/>
          <w:sz w:val="18"/>
          <w:szCs w:val="18"/>
          <w:lang w:eastAsia="en-US"/>
        </w:rPr>
        <w:t>Główny kod CPV: 331</w:t>
      </w:r>
      <w:r>
        <w:rPr>
          <w:rFonts w:eastAsia="Calibri"/>
          <w:sz w:val="18"/>
          <w:szCs w:val="18"/>
          <w:lang w:eastAsia="en-US"/>
        </w:rPr>
        <w:t>84100-4 (Implanty chirurgiczne)</w:t>
      </w:r>
    </w:p>
    <w:p w14:paraId="1F99273C" w14:textId="77777777" w:rsidR="001E521E" w:rsidRPr="001E311A" w:rsidRDefault="001E521E" w:rsidP="00B75FD9">
      <w:pPr>
        <w:tabs>
          <w:tab w:val="left" w:pos="535"/>
          <w:tab w:val="left" w:pos="2544"/>
          <w:tab w:val="left" w:pos="11412"/>
          <w:tab w:val="left" w:pos="15366"/>
          <w:tab w:val="left" w:pos="16707"/>
        </w:tabs>
        <w:suppressAutoHyphens w:val="0"/>
        <w:rPr>
          <w:b/>
          <w:bCs/>
          <w:color w:val="000000" w:themeColor="text1"/>
          <w:sz w:val="20"/>
          <w:szCs w:val="20"/>
          <w:lang w:eastAsia="pl-PL"/>
        </w:rPr>
      </w:pPr>
    </w:p>
    <w:tbl>
      <w:tblPr>
        <w:tblW w:w="8855" w:type="dxa"/>
        <w:tblInd w:w="354" w:type="dxa"/>
        <w:tblCellMar>
          <w:left w:w="70" w:type="dxa"/>
          <w:right w:w="70" w:type="dxa"/>
        </w:tblCellMar>
        <w:tblLook w:val="04A0" w:firstRow="1" w:lastRow="0" w:firstColumn="1" w:lastColumn="0" w:noHBand="0" w:noVBand="1"/>
      </w:tblPr>
      <w:tblGrid>
        <w:gridCol w:w="567"/>
        <w:gridCol w:w="6587"/>
        <w:gridCol w:w="851"/>
        <w:gridCol w:w="850"/>
      </w:tblGrid>
      <w:tr w:rsidR="00B75FD9" w:rsidRPr="00DB4A6C" w14:paraId="45E1771E" w14:textId="77777777" w:rsidTr="00C311C2">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B38D3D" w14:textId="77777777" w:rsidR="00B75FD9" w:rsidRPr="00DB4A6C" w:rsidRDefault="00B75FD9" w:rsidP="003D07F1">
            <w:pPr>
              <w:suppressAutoHyphens w:val="0"/>
              <w:jc w:val="center"/>
              <w:rPr>
                <w:b/>
                <w:bCs/>
                <w:color w:val="000000"/>
                <w:sz w:val="18"/>
                <w:szCs w:val="18"/>
                <w:lang w:eastAsia="pl-PL"/>
              </w:rPr>
            </w:pPr>
            <w:r w:rsidRPr="00DB4A6C">
              <w:rPr>
                <w:b/>
                <w:bCs/>
                <w:color w:val="000000"/>
                <w:sz w:val="18"/>
                <w:szCs w:val="18"/>
                <w:lang w:eastAsia="pl-PL"/>
              </w:rPr>
              <w:t>L.p.</w:t>
            </w:r>
          </w:p>
        </w:tc>
        <w:tc>
          <w:tcPr>
            <w:tcW w:w="658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3E3A25" w14:textId="77777777" w:rsidR="00B75FD9" w:rsidRPr="00DB4A6C" w:rsidRDefault="00B75FD9" w:rsidP="003D07F1">
            <w:pPr>
              <w:suppressAutoHyphens w:val="0"/>
              <w:jc w:val="center"/>
              <w:rPr>
                <w:b/>
                <w:bCs/>
                <w:color w:val="000000"/>
                <w:sz w:val="18"/>
                <w:szCs w:val="18"/>
                <w:lang w:eastAsia="pl-PL"/>
              </w:rPr>
            </w:pPr>
            <w:r w:rsidRPr="00DB4A6C">
              <w:rPr>
                <w:b/>
                <w:bCs/>
                <w:color w:val="000000"/>
                <w:sz w:val="18"/>
                <w:szCs w:val="18"/>
                <w:lang w:eastAsia="pl-PL"/>
              </w:rPr>
              <w:t>Asortyment</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249873E" w14:textId="77777777" w:rsidR="00B75FD9" w:rsidRPr="00DB4A6C" w:rsidRDefault="00B75FD9" w:rsidP="003D07F1">
            <w:pPr>
              <w:suppressAutoHyphens w:val="0"/>
              <w:jc w:val="center"/>
              <w:rPr>
                <w:b/>
                <w:bCs/>
                <w:color w:val="000000"/>
                <w:sz w:val="18"/>
                <w:szCs w:val="18"/>
                <w:lang w:eastAsia="pl-PL"/>
              </w:rPr>
            </w:pPr>
            <w:r w:rsidRPr="00DB4A6C">
              <w:rPr>
                <w:b/>
                <w:bCs/>
                <w:color w:val="000000"/>
                <w:sz w:val="18"/>
                <w:szCs w:val="18"/>
                <w:lang w:eastAsia="pl-PL"/>
              </w:rPr>
              <w:t>J.m.</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9D61B49" w14:textId="77777777" w:rsidR="00B75FD9" w:rsidRPr="00DB4A6C" w:rsidRDefault="00B75FD9" w:rsidP="003D07F1">
            <w:pPr>
              <w:suppressAutoHyphens w:val="0"/>
              <w:jc w:val="center"/>
              <w:rPr>
                <w:b/>
                <w:bCs/>
                <w:color w:val="000000"/>
                <w:sz w:val="18"/>
                <w:szCs w:val="18"/>
                <w:lang w:eastAsia="pl-PL"/>
              </w:rPr>
            </w:pPr>
            <w:r w:rsidRPr="00DB4A6C">
              <w:rPr>
                <w:b/>
                <w:bCs/>
                <w:color w:val="000000"/>
                <w:sz w:val="18"/>
                <w:szCs w:val="18"/>
                <w:lang w:eastAsia="pl-PL"/>
              </w:rPr>
              <w:t xml:space="preserve"> Ilość </w:t>
            </w:r>
          </w:p>
        </w:tc>
      </w:tr>
      <w:tr w:rsidR="003D07F1" w:rsidRPr="00DB4A6C" w14:paraId="15D10EF0" w14:textId="77777777" w:rsidTr="003D07F1">
        <w:trPr>
          <w:trHeight w:val="39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A38B31" w14:textId="77777777" w:rsidR="003D07F1" w:rsidRPr="00DB4A6C" w:rsidRDefault="003D07F1" w:rsidP="003D07F1">
            <w:pPr>
              <w:suppressAutoHyphens w:val="0"/>
              <w:jc w:val="center"/>
              <w:rPr>
                <w:color w:val="000000"/>
                <w:sz w:val="18"/>
                <w:szCs w:val="18"/>
                <w:lang w:eastAsia="pl-PL"/>
              </w:rPr>
            </w:pPr>
            <w:r w:rsidRPr="00DB4A6C">
              <w:rPr>
                <w:color w:val="000000"/>
                <w:sz w:val="18"/>
                <w:szCs w:val="18"/>
                <w:lang w:eastAsia="pl-PL"/>
              </w:rPr>
              <w:t>1.</w:t>
            </w:r>
          </w:p>
        </w:tc>
        <w:tc>
          <w:tcPr>
            <w:tcW w:w="6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FDA14" w14:textId="289DBD7D" w:rsidR="003D07F1" w:rsidRPr="003D07F1" w:rsidRDefault="003D07F1" w:rsidP="003D07F1">
            <w:pPr>
              <w:suppressAutoHyphens w:val="0"/>
              <w:rPr>
                <w:sz w:val="18"/>
                <w:szCs w:val="18"/>
                <w:lang w:eastAsia="pl-PL"/>
              </w:rPr>
            </w:pPr>
            <w:r w:rsidRPr="003D07F1">
              <w:rPr>
                <w:sz w:val="18"/>
                <w:szCs w:val="18"/>
              </w:rPr>
              <w:t>Tytanowa płyta podeszwowa do operacji Lapidusa, anatomiczna (prawa, lewa) niskoprofilowa, mocowana na 5 śrub, śruby blokowane 3,5 mm, śruba kompresy</w:t>
            </w:r>
            <w:r>
              <w:rPr>
                <w:sz w:val="18"/>
                <w:szCs w:val="18"/>
              </w:rPr>
              <w:t>j</w:t>
            </w:r>
            <w:r w:rsidRPr="003D07F1">
              <w:rPr>
                <w:sz w:val="18"/>
                <w:szCs w:val="18"/>
              </w:rPr>
              <w:t>na średnica 4,0 mm</w:t>
            </w:r>
            <w:r>
              <w:rPr>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6FDEDBC" w14:textId="5ECD1AC8" w:rsidR="003D07F1" w:rsidRPr="00A6095B" w:rsidRDefault="003D07F1" w:rsidP="003D07F1">
            <w:pPr>
              <w:suppressAutoHyphens w:val="0"/>
              <w:jc w:val="center"/>
              <w:rPr>
                <w:color w:val="000000"/>
                <w:sz w:val="18"/>
                <w:szCs w:val="18"/>
                <w:lang w:eastAsia="pl-PL"/>
              </w:rPr>
            </w:pPr>
            <w:r>
              <w:rPr>
                <w:color w:val="000000"/>
                <w:sz w:val="18"/>
                <w:szCs w:val="18"/>
                <w:lang w:eastAsia="pl-PL"/>
              </w:rPr>
              <w:t>szt.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6960F2E" w14:textId="7D894FCE" w:rsidR="003D07F1" w:rsidRPr="00A6095B" w:rsidRDefault="003D07F1" w:rsidP="003D07F1">
            <w:pPr>
              <w:suppressAutoHyphens w:val="0"/>
              <w:jc w:val="center"/>
              <w:rPr>
                <w:sz w:val="18"/>
                <w:szCs w:val="18"/>
                <w:lang w:eastAsia="pl-PL"/>
              </w:rPr>
            </w:pPr>
            <w:r>
              <w:rPr>
                <w:sz w:val="18"/>
                <w:szCs w:val="18"/>
                <w:lang w:eastAsia="pl-PL"/>
              </w:rPr>
              <w:t>10</w:t>
            </w:r>
          </w:p>
        </w:tc>
      </w:tr>
      <w:tr w:rsidR="003D07F1" w:rsidRPr="00DB4A6C" w14:paraId="02B3A1C5" w14:textId="77777777" w:rsidTr="003D07F1">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6BBA5" w14:textId="77777777" w:rsidR="003D07F1" w:rsidRPr="00DB4A6C" w:rsidRDefault="003D07F1" w:rsidP="003D07F1">
            <w:pPr>
              <w:suppressAutoHyphens w:val="0"/>
              <w:jc w:val="center"/>
              <w:rPr>
                <w:color w:val="000000"/>
                <w:sz w:val="18"/>
                <w:szCs w:val="18"/>
                <w:lang w:eastAsia="pl-PL"/>
              </w:rPr>
            </w:pPr>
            <w:r w:rsidRPr="00DB4A6C">
              <w:rPr>
                <w:color w:val="000000"/>
                <w:sz w:val="18"/>
                <w:szCs w:val="18"/>
                <w:lang w:eastAsia="pl-PL"/>
              </w:rPr>
              <w:t>2.</w:t>
            </w:r>
          </w:p>
        </w:tc>
        <w:tc>
          <w:tcPr>
            <w:tcW w:w="6587" w:type="dxa"/>
            <w:tcBorders>
              <w:top w:val="nil"/>
              <w:left w:val="single" w:sz="4" w:space="0" w:color="auto"/>
              <w:bottom w:val="single" w:sz="4" w:space="0" w:color="auto"/>
              <w:right w:val="single" w:sz="4" w:space="0" w:color="auto"/>
            </w:tcBorders>
            <w:shd w:val="clear" w:color="auto" w:fill="auto"/>
            <w:vAlign w:val="center"/>
          </w:tcPr>
          <w:p w14:paraId="5D5AF3CB" w14:textId="77777777" w:rsidR="003D07F1" w:rsidRDefault="003D07F1" w:rsidP="003D07F1">
            <w:pPr>
              <w:rPr>
                <w:sz w:val="18"/>
                <w:szCs w:val="18"/>
              </w:rPr>
            </w:pPr>
            <w:r w:rsidRPr="003D07F1">
              <w:rPr>
                <w:sz w:val="18"/>
                <w:szCs w:val="18"/>
              </w:rPr>
              <w:t>Tytanowe płyty do zespoleń w obrębie stopy, otwory pod śruby blokowane 2,4 mm/3,0mm/ 3,5 mm</w:t>
            </w:r>
          </w:p>
          <w:p w14:paraId="32640EEE" w14:textId="77777777" w:rsidR="003D07F1" w:rsidRDefault="003D07F1" w:rsidP="003D07F1">
            <w:pPr>
              <w:rPr>
                <w:sz w:val="18"/>
                <w:szCs w:val="18"/>
              </w:rPr>
            </w:pPr>
            <w:r w:rsidRPr="003D07F1">
              <w:rPr>
                <w:sz w:val="18"/>
                <w:szCs w:val="18"/>
              </w:rPr>
              <w:t>- płyty Dorsal Midfoot Fusion - trzy rozmiary,</w:t>
            </w:r>
          </w:p>
          <w:p w14:paraId="13DB4840" w14:textId="77777777" w:rsidR="003D07F1" w:rsidRDefault="003D07F1" w:rsidP="003D07F1">
            <w:pPr>
              <w:rPr>
                <w:sz w:val="18"/>
                <w:szCs w:val="18"/>
              </w:rPr>
            </w:pPr>
            <w:r w:rsidRPr="003D07F1">
              <w:rPr>
                <w:sz w:val="18"/>
                <w:szCs w:val="18"/>
              </w:rPr>
              <w:t>- płyty H do osteotomii kości pięto</w:t>
            </w:r>
            <w:r>
              <w:rPr>
                <w:sz w:val="18"/>
                <w:szCs w:val="18"/>
              </w:rPr>
              <w:t>wej Evansa, klin 6mm, 8mm, 10mm</w:t>
            </w:r>
          </w:p>
          <w:p w14:paraId="4E75F9E2" w14:textId="77777777" w:rsidR="003D07F1" w:rsidRDefault="003D07F1" w:rsidP="003D07F1">
            <w:pPr>
              <w:rPr>
                <w:sz w:val="18"/>
                <w:szCs w:val="18"/>
              </w:rPr>
            </w:pPr>
            <w:r w:rsidRPr="003D07F1">
              <w:rPr>
                <w:sz w:val="18"/>
                <w:szCs w:val="18"/>
              </w:rPr>
              <w:t>-płyty H do artrodezy stawu piętowo-sześciennego</w:t>
            </w:r>
          </w:p>
          <w:p w14:paraId="6CB06901" w14:textId="77777777" w:rsidR="003D07F1" w:rsidRDefault="003D07F1" w:rsidP="003D07F1">
            <w:pPr>
              <w:rPr>
                <w:sz w:val="18"/>
                <w:szCs w:val="18"/>
              </w:rPr>
            </w:pPr>
            <w:r w:rsidRPr="003D07F1">
              <w:rPr>
                <w:sz w:val="18"/>
                <w:szCs w:val="18"/>
              </w:rPr>
              <w:t xml:space="preserve"> -</w:t>
            </w:r>
            <w:r>
              <w:rPr>
                <w:sz w:val="18"/>
                <w:szCs w:val="18"/>
              </w:rPr>
              <w:t xml:space="preserve"> płyty Lisfranc - trzy rozmiary</w:t>
            </w:r>
          </w:p>
          <w:p w14:paraId="7CBB659B" w14:textId="77777777" w:rsidR="003D07F1" w:rsidRDefault="003D07F1" w:rsidP="003D07F1">
            <w:pPr>
              <w:rPr>
                <w:sz w:val="18"/>
                <w:szCs w:val="18"/>
              </w:rPr>
            </w:pPr>
            <w:r w:rsidRPr="003D07F1">
              <w:rPr>
                <w:sz w:val="18"/>
                <w:szCs w:val="18"/>
              </w:rPr>
              <w:t xml:space="preserve">- </w:t>
            </w:r>
            <w:r>
              <w:rPr>
                <w:sz w:val="18"/>
                <w:szCs w:val="18"/>
              </w:rPr>
              <w:t>płyty X - trzy rozmiary</w:t>
            </w:r>
          </w:p>
          <w:p w14:paraId="1EC97419" w14:textId="3C77E65C" w:rsidR="003D07F1" w:rsidRPr="003D07F1" w:rsidRDefault="003D07F1" w:rsidP="003D07F1">
            <w:pPr>
              <w:rPr>
                <w:sz w:val="18"/>
                <w:szCs w:val="18"/>
              </w:rPr>
            </w:pPr>
            <w:r w:rsidRPr="003D07F1">
              <w:rPr>
                <w:sz w:val="18"/>
                <w:szCs w:val="18"/>
              </w:rPr>
              <w:t xml:space="preserve">- płyty do osteotomii </w:t>
            </w:r>
            <w:r>
              <w:rPr>
                <w:sz w:val="18"/>
                <w:szCs w:val="18"/>
              </w:rPr>
              <w:t>przy</w:t>
            </w:r>
            <w:r w:rsidRPr="003D07F1">
              <w:rPr>
                <w:sz w:val="18"/>
                <w:szCs w:val="18"/>
              </w:rPr>
              <w:t>podstawnej  kości śródstopia</w:t>
            </w:r>
          </w:p>
        </w:tc>
        <w:tc>
          <w:tcPr>
            <w:tcW w:w="851" w:type="dxa"/>
            <w:tcBorders>
              <w:top w:val="nil"/>
              <w:left w:val="nil"/>
              <w:bottom w:val="single" w:sz="4" w:space="0" w:color="auto"/>
              <w:right w:val="single" w:sz="4" w:space="0" w:color="auto"/>
            </w:tcBorders>
            <w:shd w:val="clear" w:color="auto" w:fill="auto"/>
            <w:vAlign w:val="center"/>
          </w:tcPr>
          <w:p w14:paraId="31779DAD" w14:textId="17C79A48" w:rsidR="003D07F1" w:rsidRPr="00A6095B" w:rsidRDefault="003D07F1" w:rsidP="003D07F1">
            <w:pPr>
              <w:suppressAutoHyphens w:val="0"/>
              <w:jc w:val="center"/>
              <w:rPr>
                <w:sz w:val="18"/>
                <w:szCs w:val="18"/>
                <w:lang w:eastAsia="pl-PL"/>
              </w:rPr>
            </w:pPr>
            <w:r>
              <w:rPr>
                <w:sz w:val="18"/>
                <w:szCs w:val="18"/>
                <w:lang w:eastAsia="pl-PL"/>
              </w:rPr>
              <w:t>szt.</w:t>
            </w:r>
          </w:p>
        </w:tc>
        <w:tc>
          <w:tcPr>
            <w:tcW w:w="850" w:type="dxa"/>
            <w:tcBorders>
              <w:top w:val="nil"/>
              <w:left w:val="nil"/>
              <w:bottom w:val="single" w:sz="4" w:space="0" w:color="auto"/>
              <w:right w:val="single" w:sz="4" w:space="0" w:color="auto"/>
            </w:tcBorders>
            <w:shd w:val="clear" w:color="auto" w:fill="auto"/>
            <w:vAlign w:val="center"/>
          </w:tcPr>
          <w:p w14:paraId="54E8D156" w14:textId="5F768D27" w:rsidR="003D07F1" w:rsidRPr="00A6095B" w:rsidRDefault="003D07F1" w:rsidP="003D07F1">
            <w:pPr>
              <w:jc w:val="center"/>
              <w:rPr>
                <w:sz w:val="18"/>
                <w:szCs w:val="18"/>
              </w:rPr>
            </w:pPr>
            <w:r>
              <w:rPr>
                <w:sz w:val="18"/>
                <w:szCs w:val="18"/>
              </w:rPr>
              <w:t>40</w:t>
            </w:r>
          </w:p>
        </w:tc>
      </w:tr>
      <w:tr w:rsidR="003D07F1" w:rsidRPr="00DB4A6C" w14:paraId="17F7D058" w14:textId="77777777" w:rsidTr="003D07F1">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1A7A8" w14:textId="5E6F762C" w:rsidR="003D07F1" w:rsidRPr="00DB4A6C" w:rsidRDefault="003D07F1" w:rsidP="003D07F1">
            <w:pPr>
              <w:suppressAutoHyphens w:val="0"/>
              <w:jc w:val="center"/>
              <w:rPr>
                <w:color w:val="000000"/>
                <w:sz w:val="18"/>
                <w:szCs w:val="18"/>
                <w:lang w:eastAsia="pl-PL"/>
              </w:rPr>
            </w:pPr>
            <w:r w:rsidRPr="00DB4A6C">
              <w:rPr>
                <w:color w:val="000000"/>
                <w:sz w:val="18"/>
                <w:szCs w:val="18"/>
                <w:lang w:eastAsia="pl-PL"/>
              </w:rPr>
              <w:t>3.</w:t>
            </w:r>
          </w:p>
        </w:tc>
        <w:tc>
          <w:tcPr>
            <w:tcW w:w="6587" w:type="dxa"/>
            <w:tcBorders>
              <w:top w:val="nil"/>
              <w:left w:val="single" w:sz="4" w:space="0" w:color="auto"/>
              <w:bottom w:val="single" w:sz="4" w:space="0" w:color="auto"/>
              <w:right w:val="single" w:sz="4" w:space="0" w:color="auto"/>
            </w:tcBorders>
            <w:shd w:val="clear" w:color="auto" w:fill="auto"/>
            <w:vAlign w:val="center"/>
          </w:tcPr>
          <w:p w14:paraId="1799AE81" w14:textId="31A069AA" w:rsidR="003D07F1" w:rsidRPr="003D07F1" w:rsidRDefault="003D07F1" w:rsidP="003D07F1">
            <w:pPr>
              <w:rPr>
                <w:sz w:val="18"/>
                <w:szCs w:val="18"/>
              </w:rPr>
            </w:pPr>
            <w:r w:rsidRPr="003D07F1">
              <w:rPr>
                <w:sz w:val="18"/>
                <w:szCs w:val="18"/>
              </w:rPr>
              <w:t>Płyta anatomiczna do kolumny przyśrodkowej, rozmiar S,M,L otwory pod śruby blokowane - średnica 3,5 mm</w:t>
            </w:r>
          </w:p>
        </w:tc>
        <w:tc>
          <w:tcPr>
            <w:tcW w:w="851" w:type="dxa"/>
            <w:tcBorders>
              <w:top w:val="nil"/>
              <w:left w:val="nil"/>
              <w:bottom w:val="single" w:sz="4" w:space="0" w:color="auto"/>
              <w:right w:val="single" w:sz="4" w:space="0" w:color="auto"/>
            </w:tcBorders>
            <w:shd w:val="clear" w:color="auto" w:fill="auto"/>
            <w:vAlign w:val="center"/>
          </w:tcPr>
          <w:p w14:paraId="7DC84681" w14:textId="6211F891" w:rsidR="003D07F1" w:rsidRPr="00A6095B" w:rsidRDefault="003D07F1" w:rsidP="003D07F1">
            <w:pPr>
              <w:suppressAutoHyphens w:val="0"/>
              <w:jc w:val="center"/>
              <w:rPr>
                <w:sz w:val="18"/>
                <w:szCs w:val="18"/>
                <w:lang w:eastAsia="pl-PL"/>
              </w:rPr>
            </w:pPr>
            <w:r>
              <w:rPr>
                <w:sz w:val="18"/>
                <w:szCs w:val="18"/>
                <w:lang w:eastAsia="pl-PL"/>
              </w:rPr>
              <w:t>szt.</w:t>
            </w:r>
          </w:p>
        </w:tc>
        <w:tc>
          <w:tcPr>
            <w:tcW w:w="850" w:type="dxa"/>
            <w:tcBorders>
              <w:top w:val="nil"/>
              <w:left w:val="nil"/>
              <w:bottom w:val="single" w:sz="4" w:space="0" w:color="auto"/>
              <w:right w:val="single" w:sz="4" w:space="0" w:color="auto"/>
            </w:tcBorders>
            <w:shd w:val="clear" w:color="auto" w:fill="auto"/>
            <w:vAlign w:val="center"/>
          </w:tcPr>
          <w:p w14:paraId="0745B32F" w14:textId="6679C5FD" w:rsidR="003D07F1" w:rsidRPr="00A6095B" w:rsidRDefault="003D07F1" w:rsidP="003D07F1">
            <w:pPr>
              <w:jc w:val="center"/>
              <w:rPr>
                <w:color w:val="000000"/>
                <w:sz w:val="18"/>
                <w:szCs w:val="18"/>
              </w:rPr>
            </w:pPr>
            <w:r>
              <w:rPr>
                <w:color w:val="000000"/>
                <w:sz w:val="18"/>
                <w:szCs w:val="18"/>
              </w:rPr>
              <w:t>10</w:t>
            </w:r>
          </w:p>
        </w:tc>
      </w:tr>
      <w:tr w:rsidR="003D07F1" w:rsidRPr="00DB4A6C" w14:paraId="4F2D0711" w14:textId="77777777" w:rsidTr="003D07F1">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07146" w14:textId="77777777" w:rsidR="003D07F1" w:rsidRPr="00DB4A6C" w:rsidRDefault="003D07F1" w:rsidP="003D07F1">
            <w:pPr>
              <w:suppressAutoHyphens w:val="0"/>
              <w:jc w:val="center"/>
              <w:rPr>
                <w:color w:val="000000"/>
                <w:sz w:val="18"/>
                <w:szCs w:val="18"/>
                <w:lang w:eastAsia="pl-PL"/>
              </w:rPr>
            </w:pPr>
            <w:r w:rsidRPr="00DB4A6C">
              <w:rPr>
                <w:color w:val="000000"/>
                <w:sz w:val="18"/>
                <w:szCs w:val="18"/>
                <w:lang w:eastAsia="pl-PL"/>
              </w:rPr>
              <w:t>4.</w:t>
            </w:r>
          </w:p>
        </w:tc>
        <w:tc>
          <w:tcPr>
            <w:tcW w:w="6587" w:type="dxa"/>
            <w:tcBorders>
              <w:top w:val="nil"/>
              <w:left w:val="single" w:sz="4" w:space="0" w:color="auto"/>
              <w:bottom w:val="single" w:sz="4" w:space="0" w:color="auto"/>
              <w:right w:val="single" w:sz="4" w:space="0" w:color="auto"/>
            </w:tcBorders>
            <w:shd w:val="clear" w:color="auto" w:fill="auto"/>
            <w:vAlign w:val="center"/>
          </w:tcPr>
          <w:p w14:paraId="2582B232" w14:textId="77777777" w:rsidR="003D07F1" w:rsidRDefault="003D07F1" w:rsidP="003D07F1">
            <w:pPr>
              <w:rPr>
                <w:sz w:val="18"/>
                <w:szCs w:val="18"/>
              </w:rPr>
            </w:pPr>
            <w:r w:rsidRPr="003D07F1">
              <w:rPr>
                <w:sz w:val="18"/>
                <w:szCs w:val="18"/>
              </w:rPr>
              <w:t>Tytanowe środki kompresyjne, kaniulowane,</w:t>
            </w:r>
          </w:p>
          <w:p w14:paraId="71290C47" w14:textId="0E907CB7" w:rsidR="003D07F1" w:rsidRDefault="003D07F1" w:rsidP="003D07F1">
            <w:pPr>
              <w:rPr>
                <w:sz w:val="18"/>
                <w:szCs w:val="18"/>
              </w:rPr>
            </w:pPr>
            <w:r w:rsidRPr="003D07F1">
              <w:rPr>
                <w:sz w:val="18"/>
                <w:szCs w:val="18"/>
              </w:rPr>
              <w:t>- średnica 3,0 mm (długość 10-50mm)</w:t>
            </w:r>
          </w:p>
          <w:p w14:paraId="410651D6" w14:textId="4EC8F5F4" w:rsidR="003D07F1" w:rsidRPr="003D07F1" w:rsidRDefault="003D07F1" w:rsidP="003D07F1">
            <w:pPr>
              <w:rPr>
                <w:sz w:val="18"/>
                <w:szCs w:val="18"/>
              </w:rPr>
            </w:pPr>
            <w:r w:rsidRPr="003D07F1">
              <w:rPr>
                <w:sz w:val="18"/>
                <w:szCs w:val="18"/>
              </w:rPr>
              <w:t>- średnica 4,0 mm (długość 14-60 mm)</w:t>
            </w:r>
          </w:p>
        </w:tc>
        <w:tc>
          <w:tcPr>
            <w:tcW w:w="851" w:type="dxa"/>
            <w:tcBorders>
              <w:top w:val="nil"/>
              <w:left w:val="nil"/>
              <w:bottom w:val="single" w:sz="4" w:space="0" w:color="auto"/>
              <w:right w:val="single" w:sz="4" w:space="0" w:color="auto"/>
            </w:tcBorders>
            <w:shd w:val="clear" w:color="auto" w:fill="auto"/>
            <w:vAlign w:val="center"/>
          </w:tcPr>
          <w:p w14:paraId="2A7E5C8E" w14:textId="68AD69A7" w:rsidR="003D07F1" w:rsidRPr="00A6095B" w:rsidRDefault="003D07F1" w:rsidP="003D07F1">
            <w:pPr>
              <w:suppressAutoHyphens w:val="0"/>
              <w:jc w:val="center"/>
              <w:rPr>
                <w:sz w:val="18"/>
                <w:szCs w:val="18"/>
                <w:lang w:eastAsia="pl-PL"/>
              </w:rPr>
            </w:pPr>
            <w:r>
              <w:rPr>
                <w:sz w:val="18"/>
                <w:szCs w:val="18"/>
                <w:lang w:eastAsia="pl-PL"/>
              </w:rPr>
              <w:t>szt.</w:t>
            </w:r>
          </w:p>
        </w:tc>
        <w:tc>
          <w:tcPr>
            <w:tcW w:w="850" w:type="dxa"/>
            <w:tcBorders>
              <w:top w:val="nil"/>
              <w:left w:val="nil"/>
              <w:bottom w:val="single" w:sz="4" w:space="0" w:color="auto"/>
              <w:right w:val="single" w:sz="4" w:space="0" w:color="auto"/>
            </w:tcBorders>
            <w:shd w:val="clear" w:color="auto" w:fill="auto"/>
            <w:vAlign w:val="center"/>
          </w:tcPr>
          <w:p w14:paraId="4CB176F2" w14:textId="5FBB1757" w:rsidR="003D07F1" w:rsidRPr="00A6095B" w:rsidRDefault="003D07F1" w:rsidP="003D07F1">
            <w:pPr>
              <w:jc w:val="center"/>
              <w:rPr>
                <w:color w:val="000000"/>
                <w:sz w:val="18"/>
                <w:szCs w:val="18"/>
              </w:rPr>
            </w:pPr>
            <w:r>
              <w:rPr>
                <w:color w:val="000000"/>
                <w:sz w:val="18"/>
                <w:szCs w:val="18"/>
              </w:rPr>
              <w:t>10</w:t>
            </w:r>
          </w:p>
        </w:tc>
      </w:tr>
      <w:tr w:rsidR="003D07F1" w:rsidRPr="00DB4A6C" w14:paraId="0562398F" w14:textId="77777777" w:rsidTr="003D07F1">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4F943" w14:textId="77777777" w:rsidR="003D07F1" w:rsidRPr="00DB4A6C" w:rsidRDefault="003D07F1" w:rsidP="003D07F1">
            <w:pPr>
              <w:suppressAutoHyphens w:val="0"/>
              <w:jc w:val="center"/>
              <w:rPr>
                <w:color w:val="000000"/>
                <w:sz w:val="18"/>
                <w:szCs w:val="18"/>
                <w:lang w:eastAsia="pl-PL"/>
              </w:rPr>
            </w:pPr>
            <w:r w:rsidRPr="00DB4A6C">
              <w:rPr>
                <w:color w:val="000000"/>
                <w:sz w:val="18"/>
                <w:szCs w:val="18"/>
                <w:lang w:eastAsia="pl-PL"/>
              </w:rPr>
              <w:t>5.</w:t>
            </w:r>
          </w:p>
        </w:tc>
        <w:tc>
          <w:tcPr>
            <w:tcW w:w="6587" w:type="dxa"/>
            <w:tcBorders>
              <w:top w:val="nil"/>
              <w:left w:val="single" w:sz="4" w:space="0" w:color="auto"/>
              <w:bottom w:val="single" w:sz="4" w:space="0" w:color="auto"/>
              <w:right w:val="single" w:sz="4" w:space="0" w:color="auto"/>
            </w:tcBorders>
            <w:shd w:val="clear" w:color="auto" w:fill="auto"/>
            <w:vAlign w:val="center"/>
          </w:tcPr>
          <w:p w14:paraId="5B8B29E6" w14:textId="64C50CA6" w:rsidR="003D07F1" w:rsidRPr="003D07F1" w:rsidRDefault="003D07F1" w:rsidP="003D07F1">
            <w:pPr>
              <w:rPr>
                <w:sz w:val="18"/>
                <w:szCs w:val="18"/>
              </w:rPr>
            </w:pPr>
            <w:r w:rsidRPr="003D07F1">
              <w:rPr>
                <w:sz w:val="18"/>
                <w:szCs w:val="18"/>
              </w:rPr>
              <w:t xml:space="preserve">Śruba tytanowa, korowa, średnica 2,4 mm (długość 8-40mm), średnica 3,0mm (długość 10-40 mm), średnica 3,5 mm (długość 10-60 mm) </w:t>
            </w:r>
          </w:p>
        </w:tc>
        <w:tc>
          <w:tcPr>
            <w:tcW w:w="851" w:type="dxa"/>
            <w:tcBorders>
              <w:top w:val="nil"/>
              <w:left w:val="nil"/>
              <w:bottom w:val="single" w:sz="4" w:space="0" w:color="auto"/>
              <w:right w:val="single" w:sz="4" w:space="0" w:color="auto"/>
            </w:tcBorders>
            <w:shd w:val="clear" w:color="auto" w:fill="auto"/>
            <w:vAlign w:val="center"/>
          </w:tcPr>
          <w:p w14:paraId="04D33CFE" w14:textId="277B3F1F" w:rsidR="003D07F1" w:rsidRPr="00A6095B" w:rsidRDefault="003D07F1" w:rsidP="003D07F1">
            <w:pPr>
              <w:suppressAutoHyphens w:val="0"/>
              <w:jc w:val="center"/>
              <w:rPr>
                <w:sz w:val="18"/>
                <w:szCs w:val="18"/>
                <w:lang w:eastAsia="pl-PL"/>
              </w:rPr>
            </w:pPr>
            <w:r>
              <w:rPr>
                <w:sz w:val="18"/>
                <w:szCs w:val="18"/>
                <w:lang w:eastAsia="pl-PL"/>
              </w:rPr>
              <w:t>szt.</w:t>
            </w:r>
          </w:p>
        </w:tc>
        <w:tc>
          <w:tcPr>
            <w:tcW w:w="850" w:type="dxa"/>
            <w:tcBorders>
              <w:top w:val="nil"/>
              <w:left w:val="nil"/>
              <w:bottom w:val="single" w:sz="4" w:space="0" w:color="auto"/>
              <w:right w:val="single" w:sz="4" w:space="0" w:color="auto"/>
            </w:tcBorders>
            <w:shd w:val="clear" w:color="auto" w:fill="auto"/>
            <w:vAlign w:val="center"/>
          </w:tcPr>
          <w:p w14:paraId="36D786FC" w14:textId="3E314BEC" w:rsidR="003D07F1" w:rsidRPr="00A6095B" w:rsidRDefault="003D07F1" w:rsidP="003D07F1">
            <w:pPr>
              <w:jc w:val="center"/>
              <w:rPr>
                <w:color w:val="000000"/>
                <w:sz w:val="18"/>
                <w:szCs w:val="18"/>
              </w:rPr>
            </w:pPr>
            <w:r>
              <w:rPr>
                <w:color w:val="000000"/>
                <w:sz w:val="18"/>
                <w:szCs w:val="18"/>
              </w:rPr>
              <w:t>50</w:t>
            </w:r>
          </w:p>
        </w:tc>
      </w:tr>
      <w:tr w:rsidR="003D07F1" w:rsidRPr="00DB4A6C" w14:paraId="19F04000" w14:textId="77777777" w:rsidTr="003D07F1">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6C56B" w14:textId="77777777" w:rsidR="003D07F1" w:rsidRPr="00DB4A6C" w:rsidRDefault="003D07F1" w:rsidP="003D07F1">
            <w:pPr>
              <w:suppressAutoHyphens w:val="0"/>
              <w:jc w:val="center"/>
              <w:rPr>
                <w:color w:val="000000"/>
                <w:sz w:val="18"/>
                <w:szCs w:val="18"/>
                <w:lang w:eastAsia="pl-PL"/>
              </w:rPr>
            </w:pPr>
            <w:r w:rsidRPr="00DB4A6C">
              <w:rPr>
                <w:color w:val="000000"/>
                <w:sz w:val="18"/>
                <w:szCs w:val="18"/>
                <w:lang w:eastAsia="pl-PL"/>
              </w:rPr>
              <w:t>6.</w:t>
            </w:r>
          </w:p>
        </w:tc>
        <w:tc>
          <w:tcPr>
            <w:tcW w:w="6587" w:type="dxa"/>
            <w:tcBorders>
              <w:top w:val="nil"/>
              <w:left w:val="single" w:sz="4" w:space="0" w:color="auto"/>
              <w:bottom w:val="single" w:sz="4" w:space="0" w:color="auto"/>
              <w:right w:val="single" w:sz="4" w:space="0" w:color="auto"/>
            </w:tcBorders>
            <w:shd w:val="clear" w:color="auto" w:fill="auto"/>
            <w:vAlign w:val="center"/>
          </w:tcPr>
          <w:p w14:paraId="4A1062A0" w14:textId="76831D09" w:rsidR="003D07F1" w:rsidRPr="003D07F1" w:rsidRDefault="003D07F1" w:rsidP="003D07F1">
            <w:pPr>
              <w:rPr>
                <w:sz w:val="18"/>
                <w:szCs w:val="18"/>
              </w:rPr>
            </w:pPr>
            <w:r w:rsidRPr="003D07F1">
              <w:rPr>
                <w:sz w:val="18"/>
                <w:szCs w:val="18"/>
              </w:rPr>
              <w:t>Śruba tytanowa, blokowana, średnica 2,4 mm (długość 8-40 mm), średnica 3,0 mm (długość 10-40 mm), średnica 3,5 mm (długość 10-60 mm)</w:t>
            </w:r>
          </w:p>
        </w:tc>
        <w:tc>
          <w:tcPr>
            <w:tcW w:w="851" w:type="dxa"/>
            <w:tcBorders>
              <w:top w:val="nil"/>
              <w:left w:val="nil"/>
              <w:bottom w:val="single" w:sz="4" w:space="0" w:color="auto"/>
              <w:right w:val="single" w:sz="4" w:space="0" w:color="auto"/>
            </w:tcBorders>
            <w:shd w:val="clear" w:color="auto" w:fill="auto"/>
            <w:vAlign w:val="center"/>
          </w:tcPr>
          <w:p w14:paraId="71A47C46" w14:textId="043A7767" w:rsidR="003D07F1" w:rsidRPr="00A6095B" w:rsidRDefault="003D07F1" w:rsidP="003D07F1">
            <w:pPr>
              <w:suppressAutoHyphens w:val="0"/>
              <w:jc w:val="center"/>
              <w:rPr>
                <w:sz w:val="18"/>
                <w:szCs w:val="18"/>
                <w:lang w:eastAsia="pl-PL"/>
              </w:rPr>
            </w:pPr>
            <w:r>
              <w:rPr>
                <w:sz w:val="18"/>
                <w:szCs w:val="18"/>
                <w:lang w:eastAsia="pl-PL"/>
              </w:rPr>
              <w:t>szt.</w:t>
            </w:r>
          </w:p>
        </w:tc>
        <w:tc>
          <w:tcPr>
            <w:tcW w:w="850" w:type="dxa"/>
            <w:tcBorders>
              <w:top w:val="nil"/>
              <w:left w:val="nil"/>
              <w:bottom w:val="single" w:sz="4" w:space="0" w:color="auto"/>
              <w:right w:val="single" w:sz="4" w:space="0" w:color="auto"/>
            </w:tcBorders>
            <w:shd w:val="clear" w:color="auto" w:fill="auto"/>
            <w:vAlign w:val="center"/>
          </w:tcPr>
          <w:p w14:paraId="4E4075B3" w14:textId="520355A7" w:rsidR="003D07F1" w:rsidRPr="00A6095B" w:rsidRDefault="003D07F1" w:rsidP="003D07F1">
            <w:pPr>
              <w:jc w:val="center"/>
              <w:rPr>
                <w:color w:val="000000"/>
                <w:sz w:val="18"/>
                <w:szCs w:val="18"/>
              </w:rPr>
            </w:pPr>
            <w:r>
              <w:rPr>
                <w:color w:val="000000"/>
                <w:sz w:val="18"/>
                <w:szCs w:val="18"/>
              </w:rPr>
              <w:t>40</w:t>
            </w:r>
          </w:p>
        </w:tc>
      </w:tr>
      <w:tr w:rsidR="003D07F1" w:rsidRPr="00DB4A6C" w14:paraId="38230D9F" w14:textId="77777777" w:rsidTr="003D07F1">
        <w:trPr>
          <w:trHeight w:val="39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9CEA03" w14:textId="2CE85594" w:rsidR="003D07F1" w:rsidRPr="00DB4A6C" w:rsidRDefault="003D07F1" w:rsidP="003D07F1">
            <w:pPr>
              <w:suppressAutoHyphens w:val="0"/>
              <w:jc w:val="center"/>
              <w:rPr>
                <w:color w:val="000000"/>
                <w:sz w:val="18"/>
                <w:szCs w:val="18"/>
                <w:lang w:eastAsia="pl-PL"/>
              </w:rPr>
            </w:pPr>
            <w:r>
              <w:rPr>
                <w:color w:val="000000"/>
                <w:sz w:val="18"/>
                <w:szCs w:val="18"/>
                <w:lang w:eastAsia="pl-PL"/>
              </w:rPr>
              <w:t>7</w:t>
            </w:r>
          </w:p>
        </w:tc>
        <w:tc>
          <w:tcPr>
            <w:tcW w:w="6587" w:type="dxa"/>
            <w:tcBorders>
              <w:top w:val="nil"/>
              <w:left w:val="single" w:sz="4" w:space="0" w:color="auto"/>
              <w:bottom w:val="single" w:sz="4" w:space="0" w:color="auto"/>
              <w:right w:val="single" w:sz="4" w:space="0" w:color="auto"/>
            </w:tcBorders>
            <w:shd w:val="clear" w:color="auto" w:fill="auto"/>
            <w:vAlign w:val="center"/>
          </w:tcPr>
          <w:p w14:paraId="40CA2844" w14:textId="1EFDCF38" w:rsidR="003D07F1" w:rsidRPr="003D07F1" w:rsidRDefault="003D07F1" w:rsidP="003D07F1">
            <w:pPr>
              <w:rPr>
                <w:sz w:val="18"/>
                <w:szCs w:val="18"/>
              </w:rPr>
            </w:pPr>
            <w:r w:rsidRPr="003D07F1">
              <w:rPr>
                <w:sz w:val="18"/>
                <w:szCs w:val="18"/>
              </w:rPr>
              <w:t>Śruba do kości gąbczastej, tytanowa, korowa, średnica 4,0mm (długość 10-44mm)</w:t>
            </w:r>
          </w:p>
        </w:tc>
        <w:tc>
          <w:tcPr>
            <w:tcW w:w="851" w:type="dxa"/>
            <w:tcBorders>
              <w:top w:val="nil"/>
              <w:left w:val="nil"/>
              <w:bottom w:val="single" w:sz="4" w:space="0" w:color="auto"/>
              <w:right w:val="single" w:sz="4" w:space="0" w:color="auto"/>
            </w:tcBorders>
            <w:shd w:val="clear" w:color="auto" w:fill="auto"/>
            <w:vAlign w:val="center"/>
          </w:tcPr>
          <w:p w14:paraId="267794DE" w14:textId="64F9BA16" w:rsidR="003D07F1" w:rsidRPr="00A6095B" w:rsidRDefault="003D07F1" w:rsidP="003D07F1">
            <w:pPr>
              <w:suppressAutoHyphens w:val="0"/>
              <w:jc w:val="center"/>
              <w:rPr>
                <w:sz w:val="18"/>
                <w:szCs w:val="18"/>
                <w:lang w:eastAsia="pl-PL"/>
              </w:rPr>
            </w:pPr>
            <w:r>
              <w:rPr>
                <w:sz w:val="18"/>
                <w:szCs w:val="18"/>
                <w:lang w:eastAsia="pl-PL"/>
              </w:rPr>
              <w:t>szt.</w:t>
            </w:r>
          </w:p>
        </w:tc>
        <w:tc>
          <w:tcPr>
            <w:tcW w:w="850" w:type="dxa"/>
            <w:tcBorders>
              <w:top w:val="nil"/>
              <w:left w:val="nil"/>
              <w:bottom w:val="single" w:sz="4" w:space="0" w:color="auto"/>
              <w:right w:val="single" w:sz="4" w:space="0" w:color="auto"/>
            </w:tcBorders>
            <w:shd w:val="clear" w:color="auto" w:fill="auto"/>
            <w:vAlign w:val="center"/>
          </w:tcPr>
          <w:p w14:paraId="5496CC28" w14:textId="5B64D6B3" w:rsidR="003D07F1" w:rsidRPr="00A6095B" w:rsidRDefault="003D07F1" w:rsidP="003D07F1">
            <w:pPr>
              <w:jc w:val="center"/>
              <w:rPr>
                <w:color w:val="000000"/>
                <w:sz w:val="18"/>
                <w:szCs w:val="18"/>
              </w:rPr>
            </w:pPr>
            <w:r>
              <w:rPr>
                <w:color w:val="000000"/>
                <w:sz w:val="18"/>
                <w:szCs w:val="18"/>
              </w:rPr>
              <w:t>10</w:t>
            </w:r>
          </w:p>
        </w:tc>
      </w:tr>
    </w:tbl>
    <w:p w14:paraId="3E3A1E88" w14:textId="14F33241" w:rsidR="001E521E" w:rsidRDefault="001E521E" w:rsidP="00F53482">
      <w:pPr>
        <w:pStyle w:val="LP1"/>
        <w:tabs>
          <w:tab w:val="clear" w:pos="0"/>
        </w:tabs>
        <w:spacing w:before="0" w:after="120" w:line="240" w:lineRule="auto"/>
        <w:ind w:left="0" w:firstLine="0"/>
        <w:jc w:val="both"/>
        <w:rPr>
          <w:rFonts w:ascii="Times New Roman" w:hAnsi="Times New Roman"/>
          <w:color w:val="auto"/>
        </w:rPr>
      </w:pPr>
    </w:p>
    <w:p w14:paraId="29FBE3B9" w14:textId="0223DD5D" w:rsidR="0053401C" w:rsidRPr="0053401C" w:rsidRDefault="0053401C" w:rsidP="002A448B">
      <w:pPr>
        <w:pStyle w:val="LP1"/>
        <w:numPr>
          <w:ilvl w:val="1"/>
          <w:numId w:val="1"/>
        </w:numPr>
        <w:spacing w:after="120" w:line="240" w:lineRule="auto"/>
        <w:ind w:left="426" w:hanging="357"/>
        <w:jc w:val="both"/>
        <w:rPr>
          <w:rFonts w:ascii="Times New Roman" w:hAnsi="Times New Roman"/>
          <w:color w:val="auto"/>
        </w:rPr>
      </w:pPr>
      <w:r w:rsidRPr="0053401C">
        <w:rPr>
          <w:rFonts w:ascii="Times New Roman" w:hAnsi="Times New Roman"/>
          <w:color w:val="auto"/>
        </w:rPr>
        <w:t>Jeżeli którakolwiek pozycja asortymentowa składa się z kilku elementów, które będą widoczne na fakturze po wyborze oferty, a nie zostały wskazane w tabeli powyżej, należy te pozycje wycenić oddzielnie.</w:t>
      </w:r>
    </w:p>
    <w:p w14:paraId="3F5BF97D" w14:textId="77777777" w:rsidR="0053401C" w:rsidRPr="0053401C" w:rsidRDefault="0053401C" w:rsidP="002A448B">
      <w:pPr>
        <w:pStyle w:val="LP1"/>
        <w:numPr>
          <w:ilvl w:val="1"/>
          <w:numId w:val="1"/>
        </w:numPr>
        <w:spacing w:after="120" w:line="240" w:lineRule="auto"/>
        <w:ind w:left="426" w:hanging="357"/>
        <w:jc w:val="both"/>
        <w:rPr>
          <w:rFonts w:ascii="Times New Roman" w:hAnsi="Times New Roman"/>
          <w:color w:val="auto"/>
        </w:rPr>
      </w:pPr>
      <w:r w:rsidRPr="0053401C">
        <w:rPr>
          <w:rFonts w:ascii="Times New Roman" w:hAnsi="Times New Roman"/>
          <w:color w:val="auto"/>
        </w:rPr>
        <w:t xml:space="preserve">Wykonawca zobowiązuje się dostarczyć w terminie 7 dni od daty podpisania umowy, do Magazynu Depozytowego, mieszczącego się na Bloku Operacyjnym, asortyment określony w zamówieniu, który będzie </w:t>
      </w:r>
      <w:r w:rsidRPr="0053401C">
        <w:rPr>
          <w:rFonts w:ascii="Times New Roman" w:hAnsi="Times New Roman"/>
          <w:color w:val="auto"/>
        </w:rPr>
        <w:lastRenderedPageBreak/>
        <w:t xml:space="preserve">do dyspozycji Zamawiającego. Rozliczenie Magazynu Depozytowego będzie następowało na podstawie raportu zużycia, którego kopia przesyłana będzie do Wykonawcy. </w:t>
      </w:r>
    </w:p>
    <w:p w14:paraId="467EFC9D" w14:textId="77777777" w:rsidR="0053401C" w:rsidRPr="0053401C" w:rsidRDefault="0053401C" w:rsidP="002A448B">
      <w:pPr>
        <w:pStyle w:val="LP1"/>
        <w:numPr>
          <w:ilvl w:val="1"/>
          <w:numId w:val="1"/>
        </w:numPr>
        <w:spacing w:after="120" w:line="240" w:lineRule="auto"/>
        <w:ind w:left="426" w:hanging="357"/>
        <w:jc w:val="both"/>
        <w:rPr>
          <w:rFonts w:ascii="Times New Roman" w:hAnsi="Times New Roman"/>
          <w:color w:val="auto"/>
        </w:rPr>
      </w:pPr>
      <w:r w:rsidRPr="0053401C">
        <w:rPr>
          <w:rFonts w:ascii="Times New Roman" w:hAnsi="Times New Roman"/>
          <w:color w:val="auto"/>
        </w:rPr>
        <w:t xml:space="preserve">Wykonawca na podstawie raportu zużycia wystawi Zamawiającemu fakturę obejmującą elementy wyszczególnione w raporcie. </w:t>
      </w:r>
    </w:p>
    <w:p w14:paraId="10ADE276" w14:textId="77777777" w:rsidR="0053401C" w:rsidRPr="0053401C" w:rsidRDefault="0053401C" w:rsidP="002A448B">
      <w:pPr>
        <w:pStyle w:val="LP1"/>
        <w:numPr>
          <w:ilvl w:val="1"/>
          <w:numId w:val="1"/>
        </w:numPr>
        <w:spacing w:after="120" w:line="240" w:lineRule="auto"/>
        <w:ind w:left="426" w:hanging="357"/>
        <w:jc w:val="both"/>
        <w:rPr>
          <w:rFonts w:ascii="Times New Roman" w:hAnsi="Times New Roman"/>
          <w:color w:val="auto"/>
        </w:rPr>
      </w:pPr>
      <w:r w:rsidRPr="0053401C">
        <w:rPr>
          <w:rFonts w:ascii="Times New Roman" w:hAnsi="Times New Roman"/>
          <w:color w:val="auto"/>
        </w:rPr>
        <w:t>Uzupełnienie Magazynu Depozytowego będzie się odbywało na podstawie raportu zużycia wystawionego przez Zamawiającego, o elementy określone w tym raporcie, w terminie dwóch dni roboczych od daty otrzymania raportu. Uzupełnienia Magazynu Depozytowego o inne elementy nie ujęte w raporcie zużycia będzie dokonywane na pisemne zamówienie Zamawiającego w terminie dwóch dni roboczych od jego otrzymania.</w:t>
      </w:r>
    </w:p>
    <w:p w14:paraId="193265FC" w14:textId="1BE037BD" w:rsidR="00251CD4" w:rsidRPr="002A448B" w:rsidRDefault="0053401C" w:rsidP="002A448B">
      <w:pPr>
        <w:pStyle w:val="LP1"/>
        <w:numPr>
          <w:ilvl w:val="1"/>
          <w:numId w:val="1"/>
        </w:numPr>
        <w:spacing w:after="120" w:line="240" w:lineRule="auto"/>
        <w:ind w:left="426" w:hanging="357"/>
        <w:jc w:val="both"/>
        <w:rPr>
          <w:rFonts w:ascii="Times New Roman" w:hAnsi="Times New Roman"/>
          <w:color w:val="auto"/>
        </w:rPr>
      </w:pPr>
      <w:r w:rsidRPr="0053401C">
        <w:rPr>
          <w:rFonts w:ascii="Times New Roman" w:hAnsi="Times New Roman"/>
          <w:color w:val="auto"/>
        </w:rPr>
        <w:t>Zamawiający zwróci asortyment z depozytu w terminie 7 dni roboczych od momentu wygaśnięcia lub rozwiązania umowy.</w:t>
      </w:r>
    </w:p>
    <w:p w14:paraId="602EC6F2" w14:textId="28D76DBA" w:rsidR="00344263" w:rsidRPr="005D31D1" w:rsidRDefault="00344263" w:rsidP="00455B36">
      <w:pPr>
        <w:pStyle w:val="LP1"/>
        <w:numPr>
          <w:ilvl w:val="1"/>
          <w:numId w:val="1"/>
        </w:numPr>
        <w:spacing w:before="0" w:after="120" w:line="240" w:lineRule="auto"/>
        <w:ind w:left="425" w:hanging="357"/>
        <w:jc w:val="both"/>
        <w:rPr>
          <w:rFonts w:ascii="Times New Roman" w:hAnsi="Times New Roman"/>
          <w:color w:val="auto"/>
        </w:rPr>
      </w:pPr>
      <w:r w:rsidRPr="00344263">
        <w:rPr>
          <w:rFonts w:ascii="Times New Roman" w:hAnsi="Times New Roman"/>
          <w:color w:val="000000" w:themeColor="text1"/>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8" w:history="1">
        <w:r w:rsidRPr="00344263">
          <w:rPr>
            <w:rStyle w:val="Hipercze"/>
            <w:rFonts w:ascii="Times New Roman" w:hAnsi="Times New Roman"/>
            <w:color w:val="000000" w:themeColor="text1"/>
          </w:rPr>
          <w:t>www.szpital.mielec.pl</w:t>
        </w:r>
      </w:hyperlink>
      <w:r w:rsidRPr="00344263">
        <w:rPr>
          <w:rFonts w:ascii="Times New Roman" w:hAnsi="Times New Roman"/>
          <w:color w:val="000000" w:themeColor="text1"/>
        </w:rPr>
        <w:t>.</w:t>
      </w:r>
    </w:p>
    <w:p w14:paraId="0093E2CE" w14:textId="2FEE2CC4" w:rsidR="00BA5A18" w:rsidRPr="00AC7826" w:rsidRDefault="003E0F55" w:rsidP="00455B36">
      <w:pPr>
        <w:pStyle w:val="Akapitzlist"/>
        <w:widowControl w:val="0"/>
        <w:numPr>
          <w:ilvl w:val="1"/>
          <w:numId w:val="1"/>
        </w:numPr>
        <w:overflowPunct w:val="0"/>
        <w:spacing w:after="120"/>
        <w:ind w:left="425" w:hanging="357"/>
        <w:jc w:val="both"/>
        <w:textAlignment w:val="baseline"/>
        <w:rPr>
          <w:b/>
          <w:color w:val="00000A"/>
          <w:kern w:val="1"/>
          <w:sz w:val="20"/>
          <w:szCs w:val="20"/>
          <w:lang w:eastAsia="ar-SA"/>
        </w:rPr>
      </w:pPr>
      <w:r w:rsidRPr="00344263">
        <w:rPr>
          <w:sz w:val="20"/>
          <w:szCs w:val="20"/>
        </w:rPr>
        <w:t>Przedstawiona oferta nie może stanowić zbiorczych cenników, lecz winna zostać sporządzona wyłącznie z ukierunkowaniem na prowadzone postępowanie i odpowiadać wymaganiom Zama</w:t>
      </w:r>
      <w:r w:rsidR="00323B8B">
        <w:rPr>
          <w:sz w:val="20"/>
          <w:szCs w:val="20"/>
        </w:rPr>
        <w:t>wiającego określonym w niniejszym</w:t>
      </w:r>
      <w:r w:rsidRPr="00344263">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01E3D3C2" w14:textId="77777777" w:rsidR="005B06E9" w:rsidRDefault="005B06E9"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6CC8DA7D" w14:textId="7ADA95C1" w:rsidR="006E156F" w:rsidRDefault="006E156F" w:rsidP="00C31031">
      <w:pPr>
        <w:pStyle w:val="Akapitzlist"/>
        <w:numPr>
          <w:ilvl w:val="1"/>
          <w:numId w:val="1"/>
        </w:numPr>
        <w:suppressAutoHyphens w:val="0"/>
        <w:ind w:left="360"/>
        <w:jc w:val="both"/>
        <w:rPr>
          <w:sz w:val="20"/>
          <w:szCs w:val="20"/>
          <w:lang w:eastAsia="pl-PL"/>
        </w:rPr>
      </w:pPr>
      <w:r w:rsidRPr="00692E58">
        <w:rPr>
          <w:sz w:val="20"/>
          <w:szCs w:val="20"/>
          <w:lang w:eastAsia="pl-PL"/>
        </w:rPr>
        <w:t>Termin realizacji zamówienia obejmuje okres:</w:t>
      </w:r>
      <w:r w:rsidR="00C76FC9" w:rsidRPr="00692E58">
        <w:rPr>
          <w:sz w:val="20"/>
          <w:szCs w:val="20"/>
          <w:lang w:eastAsia="pl-PL"/>
        </w:rPr>
        <w:t xml:space="preserve"> </w:t>
      </w:r>
    </w:p>
    <w:p w14:paraId="2B10FDA0" w14:textId="77777777" w:rsidR="00BD4607" w:rsidRDefault="00BD4607" w:rsidP="00BD4607">
      <w:pPr>
        <w:pStyle w:val="Akapitzlist"/>
        <w:suppressAutoHyphens w:val="0"/>
        <w:ind w:left="360"/>
        <w:jc w:val="center"/>
        <w:rPr>
          <w:b/>
          <w:sz w:val="20"/>
          <w:szCs w:val="20"/>
          <w:lang w:eastAsia="pl-PL"/>
        </w:rPr>
      </w:pPr>
    </w:p>
    <w:p w14:paraId="7072D02A" w14:textId="09F4371F" w:rsidR="00472ED4" w:rsidRDefault="002A448B" w:rsidP="00BD4607">
      <w:pPr>
        <w:pStyle w:val="Akapitzlist"/>
        <w:suppressAutoHyphens w:val="0"/>
        <w:ind w:left="360"/>
        <w:jc w:val="center"/>
        <w:rPr>
          <w:b/>
          <w:sz w:val="20"/>
          <w:szCs w:val="20"/>
          <w:lang w:eastAsia="pl-PL"/>
        </w:rPr>
      </w:pPr>
      <w:r w:rsidRPr="002A448B">
        <w:rPr>
          <w:b/>
          <w:sz w:val="20"/>
          <w:szCs w:val="20"/>
          <w:lang w:eastAsia="pl-PL"/>
        </w:rPr>
        <w:t>od daty podpisania umowy do 18.11.2025r.</w:t>
      </w:r>
    </w:p>
    <w:p w14:paraId="78F35BAD" w14:textId="77777777" w:rsidR="00BD4607" w:rsidRPr="00BD4607" w:rsidRDefault="00BD4607" w:rsidP="00BD4607">
      <w:pPr>
        <w:pStyle w:val="Akapitzlist"/>
        <w:suppressAutoHyphens w:val="0"/>
        <w:ind w:left="360"/>
        <w:jc w:val="center"/>
        <w:rPr>
          <w:b/>
          <w:sz w:val="20"/>
          <w:szCs w:val="20"/>
          <w:lang w:eastAsia="pl-PL"/>
        </w:rPr>
      </w:pPr>
    </w:p>
    <w:p w14:paraId="7FA8C4AE" w14:textId="77777777" w:rsidR="006E156F" w:rsidRPr="002033C6" w:rsidRDefault="006E156F" w:rsidP="00501951">
      <w:pPr>
        <w:suppressAutoHyphens w:val="0"/>
        <w:jc w:val="both"/>
        <w:rPr>
          <w:sz w:val="10"/>
          <w:szCs w:val="10"/>
          <w:lang w:eastAsia="pl-PL"/>
        </w:rPr>
      </w:pPr>
    </w:p>
    <w:p w14:paraId="088E36EF" w14:textId="7C3E9BAE" w:rsidR="006E156F" w:rsidRPr="002033C6" w:rsidRDefault="003C4B05" w:rsidP="003C4B05">
      <w:pPr>
        <w:pStyle w:val="Akapitzlist"/>
        <w:numPr>
          <w:ilvl w:val="1"/>
          <w:numId w:val="1"/>
        </w:numPr>
        <w:suppressAutoHyphens w:val="0"/>
        <w:ind w:left="360"/>
        <w:jc w:val="both"/>
        <w:rPr>
          <w:sz w:val="20"/>
          <w:szCs w:val="20"/>
          <w:lang w:eastAsia="pl-PL"/>
        </w:rPr>
      </w:pPr>
      <w:r>
        <w:rPr>
          <w:sz w:val="20"/>
          <w:szCs w:val="20"/>
          <w:lang w:eastAsia="pl-PL"/>
        </w:rPr>
        <w:t xml:space="preserve">Miejsce </w:t>
      </w:r>
      <w:r w:rsidR="006E156F">
        <w:rPr>
          <w:sz w:val="20"/>
          <w:szCs w:val="20"/>
          <w:lang w:eastAsia="pl-PL"/>
        </w:rPr>
        <w:t xml:space="preserve">realizacji zamówienia: </w:t>
      </w:r>
      <w:r w:rsidR="006E156F" w:rsidRPr="006F67CE">
        <w:rPr>
          <w:sz w:val="20"/>
          <w:szCs w:val="20"/>
          <w:lang w:eastAsia="pl-PL"/>
        </w:rPr>
        <w:t>Szpital</w:t>
      </w:r>
      <w:r w:rsidR="006E156F">
        <w:rPr>
          <w:sz w:val="20"/>
          <w:szCs w:val="20"/>
          <w:lang w:eastAsia="pl-PL"/>
        </w:rPr>
        <w:t xml:space="preserve"> Specjalistyczn</w:t>
      </w:r>
      <w:r w:rsidR="00496982">
        <w:rPr>
          <w:sz w:val="20"/>
          <w:szCs w:val="20"/>
          <w:lang w:eastAsia="pl-PL"/>
        </w:rPr>
        <w:t>y</w:t>
      </w:r>
      <w:r w:rsidR="006E156F">
        <w:rPr>
          <w:sz w:val="20"/>
          <w:szCs w:val="20"/>
          <w:lang w:eastAsia="pl-PL"/>
        </w:rPr>
        <w:t xml:space="preserve"> im.</w:t>
      </w:r>
      <w:r>
        <w:rPr>
          <w:sz w:val="20"/>
          <w:szCs w:val="20"/>
          <w:lang w:eastAsia="pl-PL"/>
        </w:rPr>
        <w:t xml:space="preserve"> Edmunda Biernackiego w Mielcu, </w:t>
      </w:r>
      <w:r w:rsidR="006E156F">
        <w:rPr>
          <w:sz w:val="20"/>
          <w:szCs w:val="20"/>
          <w:lang w:eastAsia="pl-PL"/>
        </w:rPr>
        <w:t>ul. Żeromskiego</w:t>
      </w:r>
      <w:r w:rsidR="000A6CD6">
        <w:rPr>
          <w:sz w:val="20"/>
          <w:szCs w:val="20"/>
          <w:lang w:eastAsia="pl-PL"/>
        </w:rPr>
        <w:t> </w:t>
      </w:r>
      <w:r w:rsidR="006E156F">
        <w:rPr>
          <w:sz w:val="20"/>
          <w:szCs w:val="20"/>
          <w:lang w:eastAsia="pl-PL"/>
        </w:rPr>
        <w:t>22, 39-300 Mielec.</w:t>
      </w:r>
    </w:p>
    <w:p w14:paraId="52DE1BB5" w14:textId="77777777" w:rsidR="003E0F55" w:rsidRDefault="003E0F55" w:rsidP="003C4B05">
      <w:pPr>
        <w:suppressAutoHyphens w:val="0"/>
        <w:contextualSpacing/>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08514218"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30614286" w14:textId="77777777" w:rsidR="007763F3" w:rsidRDefault="007763F3" w:rsidP="007763F3">
      <w:pPr>
        <w:pStyle w:val="Akapitzlist"/>
        <w:suppressAutoHyphens w:val="0"/>
        <w:ind w:left="1110"/>
        <w:jc w:val="both"/>
        <w:rPr>
          <w:sz w:val="10"/>
          <w:szCs w:val="10"/>
          <w:lang w:eastAsia="pl-PL"/>
        </w:rPr>
      </w:pPr>
    </w:p>
    <w:p w14:paraId="1E41E42D"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14:paraId="22474FD2" w14:textId="77777777" w:rsidR="0056085E" w:rsidRDefault="0056085E" w:rsidP="000503A4">
      <w:pPr>
        <w:pStyle w:val="Akapitzlist"/>
        <w:numPr>
          <w:ilvl w:val="0"/>
          <w:numId w:val="16"/>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Pr>
          <w:color w:val="000000" w:themeColor="text1"/>
          <w:sz w:val="20"/>
          <w:szCs w:val="20"/>
        </w:rPr>
        <w:t> </w:t>
      </w:r>
      <w:r w:rsidRPr="003D7F02">
        <w:rPr>
          <w:color w:val="000000" w:themeColor="text1"/>
          <w:sz w:val="20"/>
          <w:szCs w:val="20"/>
        </w:rPr>
        <w:t>załączonym wzorze - Załącznik nr 1 do Zapytania),</w:t>
      </w:r>
    </w:p>
    <w:p w14:paraId="462A7CD1" w14:textId="24CDE0F1" w:rsidR="0056085E" w:rsidRPr="0056085E" w:rsidRDefault="0056085E" w:rsidP="000503A4">
      <w:pPr>
        <w:pStyle w:val="Akapitzlist"/>
        <w:numPr>
          <w:ilvl w:val="0"/>
          <w:numId w:val="16"/>
        </w:numPr>
        <w:ind w:left="1050"/>
        <w:jc w:val="both"/>
        <w:rPr>
          <w:color w:val="000000" w:themeColor="text1"/>
          <w:sz w:val="20"/>
          <w:szCs w:val="20"/>
        </w:rPr>
      </w:pPr>
      <w:r w:rsidRPr="0056085E">
        <w:rPr>
          <w:color w:val="000000" w:themeColor="text1"/>
          <w:sz w:val="20"/>
          <w:szCs w:val="20"/>
        </w:rPr>
        <w:t>W celu potwierdzenia, że osoba działająca w imieniu Wykonawcy jest umocowana do jego reprezentowania:</w:t>
      </w:r>
    </w:p>
    <w:p w14:paraId="215BD73B" w14:textId="77777777" w:rsidR="00495B21" w:rsidRDefault="0056085E" w:rsidP="000503A4">
      <w:pPr>
        <w:pStyle w:val="Akapitzlist"/>
        <w:numPr>
          <w:ilvl w:val="0"/>
          <w:numId w:val="17"/>
        </w:numPr>
        <w:ind w:left="1386" w:hanging="357"/>
        <w:jc w:val="both"/>
        <w:rPr>
          <w:color w:val="000000" w:themeColor="text1"/>
          <w:sz w:val="20"/>
          <w:szCs w:val="20"/>
        </w:rPr>
      </w:pPr>
      <w:r w:rsidRPr="003D7F02">
        <w:rPr>
          <w:color w:val="000000" w:themeColor="text1"/>
          <w:sz w:val="20"/>
          <w:szCs w:val="20"/>
        </w:rPr>
        <w:t xml:space="preserve">Odpis </w:t>
      </w:r>
      <w:r w:rsidRPr="002C3219">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Pr="003D7F02">
        <w:rPr>
          <w:color w:val="000000" w:themeColor="text1"/>
          <w:sz w:val="20"/>
          <w:szCs w:val="20"/>
        </w:rPr>
        <w:t>.</w:t>
      </w:r>
    </w:p>
    <w:p w14:paraId="4CAEF132" w14:textId="77777777" w:rsidR="00495B21" w:rsidRPr="00495B21" w:rsidRDefault="00495B21" w:rsidP="000503A4">
      <w:pPr>
        <w:pStyle w:val="Akapitzlist"/>
        <w:numPr>
          <w:ilvl w:val="0"/>
          <w:numId w:val="16"/>
        </w:numPr>
        <w:ind w:left="993"/>
        <w:jc w:val="both"/>
        <w:rPr>
          <w:color w:val="000000" w:themeColor="text1"/>
          <w:sz w:val="20"/>
          <w:szCs w:val="20"/>
        </w:rPr>
      </w:pPr>
      <w:r w:rsidRPr="00495B21">
        <w:rPr>
          <w:rFonts w:eastAsia="Calibri"/>
          <w:color w:val="000000"/>
          <w:sz w:val="20"/>
          <w:szCs w:val="20"/>
          <w:lang w:eastAsia="pl-PL"/>
        </w:rPr>
        <w:t xml:space="preserve">W celu potwierdzenia, że oferowane dostawy odpowiadają wymaganiom Zamawiającego: </w:t>
      </w:r>
    </w:p>
    <w:p w14:paraId="0872D7AB" w14:textId="4DBFA045" w:rsidR="00623157" w:rsidRPr="00495B21" w:rsidRDefault="00495B21" w:rsidP="000503A4">
      <w:pPr>
        <w:pStyle w:val="Akapitzlist"/>
        <w:numPr>
          <w:ilvl w:val="0"/>
          <w:numId w:val="18"/>
        </w:numPr>
        <w:jc w:val="both"/>
        <w:rPr>
          <w:color w:val="000000" w:themeColor="text1"/>
          <w:sz w:val="20"/>
          <w:szCs w:val="20"/>
        </w:rPr>
      </w:pPr>
      <w:r w:rsidRPr="00495B21">
        <w:rPr>
          <w:rFonts w:eastAsia="Calibri"/>
          <w:color w:val="000000"/>
          <w:sz w:val="20"/>
          <w:szCs w:val="20"/>
          <w:lang w:eastAsia="pl-PL"/>
        </w:rPr>
        <w:t>Oświadczenie, że oferowany asortyment posiada dokumenty wymagane przez obowiązujące - prawo na podstawie</w:t>
      </w:r>
      <w:r w:rsidR="00C759A4">
        <w:rPr>
          <w:rFonts w:eastAsia="Calibri"/>
          <w:color w:val="000000"/>
          <w:sz w:val="20"/>
          <w:szCs w:val="20"/>
          <w:lang w:eastAsia="pl-PL"/>
        </w:rPr>
        <w:t>,</w:t>
      </w:r>
      <w:r w:rsidRPr="00495B21">
        <w:rPr>
          <w:rFonts w:eastAsia="Calibri"/>
          <w:color w:val="000000"/>
          <w:sz w:val="20"/>
          <w:szCs w:val="20"/>
          <w:lang w:eastAsia="pl-PL"/>
        </w:rPr>
        <w:t xml:space="preserve"> których może być wprowadzony do obrotu i stosowania w placówkach ochrony zdrowia RP (Załącznik nr </w:t>
      </w:r>
      <w:r w:rsidR="008A0B34">
        <w:rPr>
          <w:rFonts w:eastAsia="Calibri"/>
          <w:color w:val="000000"/>
          <w:sz w:val="20"/>
          <w:szCs w:val="20"/>
          <w:lang w:eastAsia="pl-PL"/>
        </w:rPr>
        <w:t>3</w:t>
      </w:r>
      <w:r w:rsidRPr="00495B21">
        <w:rPr>
          <w:rFonts w:eastAsia="Calibri"/>
          <w:color w:val="000000"/>
          <w:sz w:val="20"/>
          <w:szCs w:val="20"/>
          <w:lang w:eastAsia="pl-PL"/>
        </w:rPr>
        <w:t xml:space="preserve"> do Zapytania).</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C31031">
      <w:pPr>
        <w:pStyle w:val="Akapitzlist"/>
        <w:numPr>
          <w:ilvl w:val="1"/>
          <w:numId w:val="1"/>
        </w:numPr>
        <w:suppressAutoHyphens w:val="0"/>
        <w:ind w:left="360"/>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7763F3">
      <w:pPr>
        <w:suppressAutoHyphens w:val="0"/>
        <w:jc w:val="both"/>
        <w:rPr>
          <w:sz w:val="10"/>
          <w:szCs w:val="10"/>
          <w:lang w:eastAsia="pl-PL"/>
        </w:rPr>
      </w:pPr>
    </w:p>
    <w:p w14:paraId="7506820A" w14:textId="77777777" w:rsidR="007763F3" w:rsidRDefault="007763F3" w:rsidP="00C31031">
      <w:pPr>
        <w:pStyle w:val="Akapitzlist"/>
        <w:numPr>
          <w:ilvl w:val="1"/>
          <w:numId w:val="1"/>
        </w:numPr>
        <w:suppressAutoHyphens w:val="0"/>
        <w:ind w:left="360"/>
        <w:jc w:val="both"/>
        <w:rPr>
          <w:b/>
          <w:sz w:val="20"/>
          <w:szCs w:val="20"/>
          <w:lang w:eastAsia="pl-PL"/>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BB3792" w:rsidRPr="00E00B6A">
        <w:rPr>
          <w:b/>
          <w:sz w:val="20"/>
          <w:szCs w:val="20"/>
        </w:rPr>
        <w:t>Dokumenty składa się pod rygorem nieważności w formie elektronicznej</w:t>
      </w:r>
      <w:r w:rsidR="00E00B6A" w:rsidRPr="00E00B6A">
        <w:rPr>
          <w:b/>
          <w:sz w:val="20"/>
          <w:szCs w:val="20"/>
        </w:rPr>
        <w:t xml:space="preserve"> </w:t>
      </w:r>
      <w:r w:rsidR="008902C8" w:rsidRPr="00E00B6A">
        <w:rPr>
          <w:b/>
          <w:sz w:val="20"/>
          <w:szCs w:val="20"/>
        </w:rPr>
        <w:t>(tj. opatrzonej kwalifikowanym podpisem elektronicznym)</w:t>
      </w:r>
      <w:r w:rsidR="00BB3792" w:rsidRPr="00E00B6A">
        <w:rPr>
          <w:b/>
          <w:sz w:val="20"/>
          <w:szCs w:val="20"/>
        </w:rPr>
        <w:t xml:space="preserve"> lub w postaci elektronicznej opatrzonej podpisem zaufanym lub podpisem osobistym</w:t>
      </w:r>
      <w:r w:rsidR="008902C8" w:rsidRPr="00E00B6A">
        <w:rPr>
          <w:b/>
          <w:sz w:val="20"/>
          <w:szCs w:val="20"/>
        </w:rPr>
        <w:t>.</w:t>
      </w:r>
    </w:p>
    <w:p w14:paraId="15123F42" w14:textId="77777777" w:rsidR="00A62996" w:rsidRPr="00A62996" w:rsidRDefault="00A62996" w:rsidP="00A62996">
      <w:pPr>
        <w:pStyle w:val="Akapitzlist"/>
        <w:rPr>
          <w:b/>
          <w:sz w:val="20"/>
          <w:szCs w:val="20"/>
          <w:lang w:eastAsia="pl-PL"/>
        </w:rPr>
      </w:pPr>
    </w:p>
    <w:p w14:paraId="5884BA20" w14:textId="77777777" w:rsidR="00A62996" w:rsidRPr="00A62996" w:rsidRDefault="00A62996" w:rsidP="00A62996">
      <w:pPr>
        <w:pStyle w:val="Akapitzlist"/>
        <w:suppressAutoHyphens w:val="0"/>
        <w:ind w:left="284"/>
        <w:jc w:val="both"/>
        <w:rPr>
          <w:b/>
          <w:sz w:val="20"/>
          <w:szCs w:val="20"/>
          <w:lang w:eastAsia="pl-PL"/>
        </w:rPr>
      </w:pPr>
      <w:r w:rsidRPr="00A62996">
        <w:rPr>
          <w:b/>
          <w:sz w:val="20"/>
          <w:szCs w:val="20"/>
          <w:lang w:eastAsia="pl-PL"/>
        </w:rPr>
        <w:t>UWAGA! Podpis osobisty nie jest podpisem własnoręcznym, a podpisem elektronicznym.</w:t>
      </w:r>
    </w:p>
    <w:p w14:paraId="15D7DBA6" w14:textId="76E54EB0" w:rsidR="00A62996" w:rsidRPr="00E00B6A" w:rsidRDefault="00A62996" w:rsidP="00A62996">
      <w:pPr>
        <w:pStyle w:val="Akapitzlist"/>
        <w:suppressAutoHyphens w:val="0"/>
        <w:ind w:left="284"/>
        <w:jc w:val="both"/>
        <w:rPr>
          <w:b/>
          <w:sz w:val="20"/>
          <w:szCs w:val="20"/>
          <w:lang w:eastAsia="pl-PL"/>
        </w:rPr>
      </w:pPr>
      <w:r w:rsidRPr="00A62996">
        <w:rPr>
          <w:b/>
          <w:sz w:val="20"/>
          <w:szCs w:val="20"/>
          <w:lang w:eastAsia="pl-PL"/>
        </w:rPr>
        <w:t>„Podpis osobisty”, w oparciu o art. 2 pkt 9 ustawy o dowodach osobistych, to zaawansowany podpis elektroniczny w rozumieniu rozporządzenia eIDAS, weryfikowany za pomocą certyfikatu podpisu osobistego, którym jest poświadczenie elektroniczne przyporządkowujące dane, służące do walidacji podpisu osobistego do posiadacza dowodu osobistego, potwierdzające dane tego posiadacza.</w:t>
      </w:r>
    </w:p>
    <w:p w14:paraId="15B7BE09" w14:textId="77777777" w:rsidR="007763F3" w:rsidRPr="00722E55" w:rsidRDefault="007763F3" w:rsidP="007763F3">
      <w:pPr>
        <w:suppressAutoHyphens w:val="0"/>
        <w:jc w:val="both"/>
        <w:rPr>
          <w:sz w:val="10"/>
          <w:szCs w:val="10"/>
          <w:lang w:eastAsia="pl-PL"/>
        </w:rPr>
      </w:pPr>
    </w:p>
    <w:p w14:paraId="4502113F"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7763F3">
      <w:pPr>
        <w:suppressAutoHyphens w:val="0"/>
        <w:jc w:val="both"/>
        <w:rPr>
          <w:sz w:val="10"/>
          <w:szCs w:val="10"/>
          <w:lang w:eastAsia="pl-PL"/>
        </w:rPr>
      </w:pPr>
    </w:p>
    <w:p w14:paraId="264D0207" w14:textId="77777777" w:rsidR="007763F3" w:rsidRPr="004F55B0" w:rsidRDefault="007763F3" w:rsidP="00C31031">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7763F3">
      <w:pPr>
        <w:suppressAutoHyphens w:val="0"/>
        <w:jc w:val="both"/>
        <w:rPr>
          <w:sz w:val="10"/>
          <w:szCs w:val="10"/>
          <w:lang w:eastAsia="pl-PL"/>
        </w:rPr>
      </w:pPr>
    </w:p>
    <w:p w14:paraId="6762821F" w14:textId="77777777" w:rsidR="007763F3" w:rsidRPr="00E00B6A" w:rsidRDefault="007763F3" w:rsidP="00C31031">
      <w:pPr>
        <w:pStyle w:val="Akapitzlist"/>
        <w:numPr>
          <w:ilvl w:val="1"/>
          <w:numId w:val="1"/>
        </w:numPr>
        <w:ind w:left="360"/>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7763F3">
      <w:pPr>
        <w:jc w:val="both"/>
        <w:rPr>
          <w:sz w:val="10"/>
          <w:szCs w:val="10"/>
        </w:rPr>
      </w:pPr>
    </w:p>
    <w:p w14:paraId="0550540B" w14:textId="77777777" w:rsidR="0022646E" w:rsidRDefault="007763F3" w:rsidP="0022646E">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368A3DAA" w14:textId="77777777" w:rsidR="0022646E" w:rsidRPr="007A6B30" w:rsidRDefault="0022646E" w:rsidP="0022646E">
      <w:pPr>
        <w:pStyle w:val="Akapitzlist"/>
        <w:rPr>
          <w:rFonts w:cs="Calibri"/>
          <w:b/>
          <w:bCs/>
          <w:kern w:val="1"/>
          <w:sz w:val="10"/>
          <w:szCs w:val="10"/>
          <w:lang w:eastAsia="ar-SA"/>
        </w:rPr>
      </w:pPr>
    </w:p>
    <w:p w14:paraId="0216FB13" w14:textId="441FD911" w:rsidR="00BD4607" w:rsidRPr="007A6B30" w:rsidRDefault="0022646E" w:rsidP="00BD4607">
      <w:pPr>
        <w:pStyle w:val="Akapitzlist"/>
        <w:numPr>
          <w:ilvl w:val="1"/>
          <w:numId w:val="1"/>
        </w:numPr>
        <w:suppressAutoHyphens w:val="0"/>
        <w:ind w:left="360"/>
        <w:jc w:val="both"/>
        <w:rPr>
          <w:color w:val="000000" w:themeColor="text1"/>
          <w:sz w:val="20"/>
          <w:szCs w:val="20"/>
          <w:lang w:eastAsia="pl-PL"/>
        </w:rPr>
      </w:pPr>
      <w:r w:rsidRPr="007A6B30">
        <w:rPr>
          <w:rFonts w:cs="Calibri"/>
          <w:bCs/>
          <w:color w:val="000000" w:themeColor="text1"/>
          <w:kern w:val="1"/>
          <w:sz w:val="20"/>
          <w:szCs w:val="20"/>
          <w:lang w:eastAsia="ar-SA"/>
        </w:rPr>
        <w:t xml:space="preserve">Zamawiający </w:t>
      </w:r>
      <w:r w:rsidR="007A6B30" w:rsidRPr="007A6B30">
        <w:rPr>
          <w:rFonts w:cs="Calibri"/>
          <w:bCs/>
          <w:color w:val="000000" w:themeColor="text1"/>
          <w:kern w:val="1"/>
          <w:sz w:val="20"/>
          <w:szCs w:val="20"/>
          <w:lang w:eastAsia="ar-SA"/>
        </w:rPr>
        <w:t>nie dopuszcza możliwości</w:t>
      </w:r>
      <w:r w:rsidRPr="007A6B30">
        <w:rPr>
          <w:rFonts w:cs="Calibri"/>
          <w:bCs/>
          <w:color w:val="000000" w:themeColor="text1"/>
          <w:kern w:val="1"/>
          <w:sz w:val="20"/>
          <w:szCs w:val="20"/>
          <w:lang w:eastAsia="ar-SA"/>
        </w:rPr>
        <w:t xml:space="preserve"> składania ofert częściowych na poszczególne </w:t>
      </w:r>
      <w:r w:rsidR="007A6B30" w:rsidRPr="007A6B30">
        <w:rPr>
          <w:rFonts w:cs="Calibri"/>
          <w:bCs/>
          <w:color w:val="000000" w:themeColor="text1"/>
          <w:kern w:val="1"/>
          <w:sz w:val="20"/>
          <w:szCs w:val="20"/>
          <w:lang w:eastAsia="ar-SA"/>
        </w:rPr>
        <w:t>pozycje asortymentowe</w:t>
      </w:r>
      <w:r w:rsidRPr="007A6B30">
        <w:rPr>
          <w:rFonts w:cs="Calibri"/>
          <w:bCs/>
          <w:color w:val="000000" w:themeColor="text1"/>
          <w:kern w:val="1"/>
          <w:sz w:val="20"/>
          <w:szCs w:val="20"/>
          <w:lang w:eastAsia="ar-SA"/>
        </w:rPr>
        <w:t>.</w:t>
      </w:r>
    </w:p>
    <w:p w14:paraId="1C3CE870" w14:textId="77777777" w:rsidR="00BD4607" w:rsidRPr="007A6B30" w:rsidRDefault="00BD4607" w:rsidP="00BD4607">
      <w:pPr>
        <w:pStyle w:val="Akapitzlist"/>
        <w:rPr>
          <w:sz w:val="10"/>
          <w:szCs w:val="10"/>
        </w:rPr>
      </w:pPr>
    </w:p>
    <w:p w14:paraId="6F66B7C7" w14:textId="77777777" w:rsidR="00BD4607" w:rsidRPr="00BD4607" w:rsidRDefault="00E1612A" w:rsidP="00BD4607">
      <w:pPr>
        <w:pStyle w:val="Akapitzlist"/>
        <w:numPr>
          <w:ilvl w:val="1"/>
          <w:numId w:val="1"/>
        </w:numPr>
        <w:suppressAutoHyphens w:val="0"/>
        <w:ind w:left="360"/>
        <w:jc w:val="both"/>
        <w:rPr>
          <w:color w:val="FF0000"/>
          <w:sz w:val="20"/>
          <w:szCs w:val="20"/>
          <w:lang w:eastAsia="pl-PL"/>
        </w:rPr>
      </w:pPr>
      <w:r w:rsidRPr="00BD4607">
        <w:rPr>
          <w:sz w:val="20"/>
          <w:szCs w:val="20"/>
        </w:rPr>
        <w:t>Wykonawca ponosi wszelkie koszty związane z przygotowaniem i złożeniem oferty.</w:t>
      </w:r>
    </w:p>
    <w:p w14:paraId="27B81432" w14:textId="77777777" w:rsidR="00BD4607" w:rsidRPr="007A6B30" w:rsidRDefault="00BD4607" w:rsidP="00BD4607">
      <w:pPr>
        <w:pStyle w:val="Akapitzlist"/>
        <w:rPr>
          <w:sz w:val="10"/>
          <w:szCs w:val="10"/>
          <w:lang w:eastAsia="pl-PL"/>
        </w:rPr>
      </w:pPr>
    </w:p>
    <w:p w14:paraId="176FCB4B" w14:textId="52A53A3D" w:rsidR="00E1612A" w:rsidRPr="00BD4607" w:rsidRDefault="00E1612A" w:rsidP="00BD4607">
      <w:pPr>
        <w:pStyle w:val="Akapitzlist"/>
        <w:numPr>
          <w:ilvl w:val="1"/>
          <w:numId w:val="1"/>
        </w:numPr>
        <w:suppressAutoHyphens w:val="0"/>
        <w:ind w:left="360"/>
        <w:jc w:val="both"/>
        <w:rPr>
          <w:color w:val="FF0000"/>
          <w:sz w:val="20"/>
          <w:szCs w:val="20"/>
          <w:lang w:eastAsia="pl-PL"/>
        </w:rPr>
      </w:pPr>
      <w:r w:rsidRPr="00BD46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0656D955" w14:textId="77777777" w:rsidR="00A62996" w:rsidRDefault="00A62996" w:rsidP="00E1612A">
      <w:pPr>
        <w:pStyle w:val="Akapitzlist"/>
        <w:rPr>
          <w:rFonts w:cs="Calibri"/>
          <w:bCs/>
          <w:color w:val="000000"/>
          <w:kern w:val="1"/>
          <w:sz w:val="20"/>
          <w:szCs w:val="20"/>
          <w:lang w:eastAsia="ar-SA"/>
        </w:rPr>
      </w:pPr>
    </w:p>
    <w:p w14:paraId="69646CBC" w14:textId="77777777" w:rsidR="00111DD3" w:rsidRPr="009301D7" w:rsidRDefault="00E1612A" w:rsidP="000503A4">
      <w:pPr>
        <w:pStyle w:val="Akapitzlist"/>
        <w:numPr>
          <w:ilvl w:val="0"/>
          <w:numId w:val="13"/>
        </w:numPr>
        <w:jc w:val="both"/>
        <w:rPr>
          <w:rFonts w:cs="Calibri"/>
          <w:b/>
          <w:bCs/>
          <w:color w:val="000000"/>
          <w:kern w:val="1"/>
          <w:sz w:val="22"/>
          <w:szCs w:val="22"/>
          <w:lang w:eastAsia="ar-SA"/>
        </w:rPr>
      </w:pPr>
      <w:bookmarkStart w:id="4"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0503A4">
      <w:pPr>
        <w:pStyle w:val="Akapitzlist"/>
        <w:numPr>
          <w:ilvl w:val="1"/>
          <w:numId w:val="13"/>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0503A4">
      <w:pPr>
        <w:pStyle w:val="Akapitzlist"/>
        <w:numPr>
          <w:ilvl w:val="1"/>
          <w:numId w:val="13"/>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0503A4">
      <w:pPr>
        <w:pStyle w:val="Akapitzlist"/>
        <w:numPr>
          <w:ilvl w:val="1"/>
          <w:numId w:val="13"/>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0503A4">
      <w:pPr>
        <w:pStyle w:val="Akapitzlist"/>
        <w:numPr>
          <w:ilvl w:val="1"/>
          <w:numId w:val="13"/>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0503A4">
      <w:pPr>
        <w:pStyle w:val="Akapitzlist"/>
        <w:numPr>
          <w:ilvl w:val="1"/>
          <w:numId w:val="13"/>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4"/>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0503A4">
      <w:pPr>
        <w:numPr>
          <w:ilvl w:val="0"/>
          <w:numId w:val="14"/>
        </w:numPr>
        <w:shd w:val="clear" w:color="auto" w:fill="FFFFFF"/>
        <w:suppressAutoHyphens w:val="0"/>
        <w:ind w:left="426" w:hanging="426"/>
        <w:jc w:val="both"/>
        <w:rPr>
          <w:b/>
          <w:sz w:val="20"/>
          <w:szCs w:val="20"/>
          <w:lang w:eastAsia="pl-PL"/>
        </w:rPr>
      </w:pPr>
      <w:bookmarkStart w:id="5" w:name="_Hlk104199298"/>
      <w:r w:rsidRPr="00876B2A">
        <w:rPr>
          <w:b/>
          <w:sz w:val="20"/>
          <w:szCs w:val="20"/>
          <w:lang w:eastAsia="pl-PL"/>
        </w:rPr>
        <w:t>CENA OFERTY</w:t>
      </w:r>
      <w:bookmarkEnd w:id="5"/>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501DC25A" w14:textId="43562E44" w:rsidR="00CF6823" w:rsidRPr="007A6B30" w:rsidRDefault="00CF6823" w:rsidP="007A6B30">
      <w:pPr>
        <w:pStyle w:val="Akapitzlist"/>
        <w:numPr>
          <w:ilvl w:val="0"/>
          <w:numId w:val="44"/>
        </w:numPr>
        <w:suppressAutoHyphens w:val="0"/>
        <w:jc w:val="both"/>
        <w:rPr>
          <w:color w:val="000000"/>
          <w:sz w:val="20"/>
          <w:szCs w:val="20"/>
          <w:lang w:eastAsia="pl-PL"/>
        </w:rPr>
      </w:pPr>
      <w:r w:rsidRPr="007A6B30">
        <w:rPr>
          <w:color w:val="000000"/>
          <w:sz w:val="20"/>
          <w:szCs w:val="20"/>
          <w:lang w:eastAsia="pl-PL"/>
        </w:rPr>
        <w:t xml:space="preserve"> Wykonawca w przedstawionej ofercie </w:t>
      </w:r>
      <w:r w:rsidRPr="007A6B30">
        <w:rPr>
          <w:color w:val="000000"/>
          <w:sz w:val="20"/>
          <w:szCs w:val="20"/>
        </w:rPr>
        <w:t>winien zaoferować cenę kompletną, jednoznaczną i ostateczną.</w:t>
      </w:r>
    </w:p>
    <w:p w14:paraId="20B5E61E" w14:textId="77777777" w:rsidR="00CF6823" w:rsidRPr="00CF6823" w:rsidRDefault="00CF6823" w:rsidP="00CF6823">
      <w:pPr>
        <w:suppressAutoHyphens w:val="0"/>
        <w:ind w:left="720"/>
        <w:contextualSpacing/>
        <w:jc w:val="both"/>
        <w:rPr>
          <w:color w:val="000000"/>
          <w:sz w:val="20"/>
          <w:szCs w:val="20"/>
        </w:rPr>
      </w:pPr>
      <w:r w:rsidRPr="00CF6823">
        <w:rPr>
          <w:b/>
          <w:color w:val="000000"/>
          <w:sz w:val="20"/>
          <w:szCs w:val="20"/>
        </w:rPr>
        <w:t>Cena oferty</w:t>
      </w:r>
      <w:r w:rsidRPr="00CF6823">
        <w:rPr>
          <w:color w:val="000000"/>
          <w:sz w:val="20"/>
          <w:szCs w:val="20"/>
        </w:rPr>
        <w:t xml:space="preserve"> – jest to wartość wyrażona w jednostkach pieniężnych, którą Zamawiający jest obowiązany zapłacić Wykonawcy za usługę/towar.</w:t>
      </w:r>
    </w:p>
    <w:p w14:paraId="1E3FD7B0" w14:textId="77777777" w:rsidR="000D76DA" w:rsidRPr="00DC6A2C" w:rsidRDefault="000D76DA" w:rsidP="00DC6A2C">
      <w:pPr>
        <w:suppressAutoHyphens w:val="0"/>
        <w:rPr>
          <w:vanish/>
          <w:kern w:val="2"/>
          <w:sz w:val="20"/>
          <w:szCs w:val="20"/>
        </w:rPr>
      </w:pPr>
    </w:p>
    <w:p w14:paraId="12424EC9" w14:textId="77777777" w:rsidR="00CF6823" w:rsidRPr="00A56C11" w:rsidRDefault="00CF6823" w:rsidP="00BA5A18">
      <w:pPr>
        <w:suppressAutoHyphens w:val="0"/>
        <w:ind w:left="708"/>
        <w:contextualSpacing/>
        <w:rPr>
          <w:kern w:val="2"/>
          <w:sz w:val="20"/>
          <w:szCs w:val="20"/>
        </w:rPr>
      </w:pPr>
      <w:r w:rsidRPr="00A56C11">
        <w:rPr>
          <w:kern w:val="2"/>
          <w:sz w:val="20"/>
          <w:szCs w:val="20"/>
        </w:rPr>
        <w:t>Cena powinna być skalkulowana w sposób jednoznaczny i powinna uwzględniać wszystkie koszty związane z realizacją zamówienia, m.in.:</w:t>
      </w:r>
    </w:p>
    <w:p w14:paraId="2C012154"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color w:val="00000A"/>
          <w:kern w:val="1"/>
          <w:sz w:val="20"/>
          <w:szCs w:val="20"/>
          <w:lang w:eastAsia="ar-SA"/>
        </w:rPr>
        <w:t xml:space="preserve">utworzenia i utrzymywania Magazynu Depozytowego </w:t>
      </w:r>
    </w:p>
    <w:p w14:paraId="42686CC1"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kern w:val="1"/>
          <w:sz w:val="20"/>
          <w:szCs w:val="20"/>
          <w:lang w:eastAsia="ar-SA"/>
        </w:rPr>
        <w:t xml:space="preserve">sukcesywną sprzedaż i dostawę </w:t>
      </w:r>
      <w:r w:rsidRPr="002A448B">
        <w:rPr>
          <w:color w:val="00000A"/>
          <w:kern w:val="1"/>
          <w:sz w:val="20"/>
          <w:szCs w:val="20"/>
          <w:lang w:eastAsia="ar-SA"/>
        </w:rPr>
        <w:t>transportem własnym, na swój koszt i ryzyko</w:t>
      </w:r>
      <w:r w:rsidRPr="002A448B">
        <w:rPr>
          <w:rFonts w:cs="Calibri"/>
          <w:kern w:val="1"/>
          <w:sz w:val="20"/>
          <w:szCs w:val="20"/>
          <w:lang w:eastAsia="ar-SA"/>
        </w:rPr>
        <w:t xml:space="preserve"> przedmiotu zamówienia do siedziby Zamawiającego</w:t>
      </w:r>
      <w:r w:rsidRPr="002A448B">
        <w:rPr>
          <w:color w:val="00000A"/>
          <w:kern w:val="1"/>
          <w:sz w:val="20"/>
          <w:szCs w:val="20"/>
          <w:lang w:eastAsia="ar-SA"/>
        </w:rPr>
        <w:t xml:space="preserve">, </w:t>
      </w:r>
    </w:p>
    <w:p w14:paraId="3B210EC4"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color w:val="00000A"/>
          <w:kern w:val="1"/>
          <w:sz w:val="20"/>
          <w:szCs w:val="20"/>
          <w:lang w:eastAsia="ar-SA"/>
        </w:rPr>
        <w:t>wniesienie towaru i jego rozładunek w miejscu wskazanym przez pracownika upoważnionego przez Zamawiającego</w:t>
      </w:r>
    </w:p>
    <w:p w14:paraId="7E404932" w14:textId="77777777" w:rsidR="002A448B" w:rsidRPr="002A448B" w:rsidRDefault="002A448B" w:rsidP="000503A4">
      <w:pPr>
        <w:widowControl w:val="0"/>
        <w:numPr>
          <w:ilvl w:val="1"/>
          <w:numId w:val="24"/>
        </w:numPr>
        <w:overflowPunct w:val="0"/>
        <w:textAlignment w:val="baseline"/>
        <w:rPr>
          <w:rFonts w:cs="Calibri"/>
          <w:color w:val="00000A"/>
          <w:kern w:val="1"/>
          <w:sz w:val="20"/>
          <w:szCs w:val="20"/>
          <w:lang w:eastAsia="ar-SA"/>
        </w:rPr>
      </w:pPr>
      <w:r w:rsidRPr="002A448B">
        <w:rPr>
          <w:rFonts w:cs="Calibri"/>
          <w:color w:val="00000A"/>
          <w:kern w:val="1"/>
          <w:sz w:val="20"/>
          <w:szCs w:val="20"/>
          <w:lang w:eastAsia="ar-SA"/>
        </w:rPr>
        <w:lastRenderedPageBreak/>
        <w:t xml:space="preserve">stałe utrzymanie pełnego stanu magazynowego przez cały okres obowiązywania umowy </w:t>
      </w:r>
    </w:p>
    <w:p w14:paraId="0344F4C2"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kern w:val="1"/>
          <w:sz w:val="20"/>
          <w:szCs w:val="20"/>
          <w:lang w:eastAsia="ar-SA"/>
        </w:rPr>
        <w:t>zapewnienie zestawu instrumentarium w kontenerach przeznaczonych do sterylizacji i długotrwałego przechowywania (jeżeli dotyczy)</w:t>
      </w:r>
    </w:p>
    <w:p w14:paraId="076E780B"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kern w:val="1"/>
          <w:sz w:val="20"/>
          <w:szCs w:val="20"/>
          <w:lang w:eastAsia="ar-SA"/>
        </w:rPr>
        <w:t>zapewnienie palet z implantami w kontenerach przeznaczonych do sterylizacji i długotrwałego przechowywania w przypadku implantów niesterylnych – przeznaczonych do sterylizacji parowej (jeżeli dotyczy)</w:t>
      </w:r>
    </w:p>
    <w:p w14:paraId="33FFEF01"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color w:val="00000A"/>
          <w:kern w:val="1"/>
          <w:sz w:val="20"/>
          <w:szCs w:val="20"/>
          <w:lang w:eastAsia="ar-SA"/>
        </w:rPr>
        <w:t>przeprowadzenie instruktażu z zakresu zastosowania przedmiotu umowy dla pracowników Zamawiającego</w:t>
      </w:r>
    </w:p>
    <w:p w14:paraId="7C80BBE3"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color w:val="00000A"/>
          <w:kern w:val="1"/>
          <w:sz w:val="20"/>
          <w:szCs w:val="20"/>
          <w:lang w:eastAsia="ar-SA"/>
        </w:rPr>
        <w:t>marże, rabaty – jeżeli Wykonawca stosuje upusty cenowe</w:t>
      </w:r>
    </w:p>
    <w:p w14:paraId="71B4EFCE"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kern w:val="1"/>
          <w:sz w:val="20"/>
          <w:szCs w:val="20"/>
          <w:lang w:eastAsia="ar-SA"/>
        </w:rPr>
        <w:t>ubezpieczenie</w:t>
      </w:r>
    </w:p>
    <w:p w14:paraId="4560AF7E"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kern w:val="1"/>
          <w:sz w:val="20"/>
          <w:szCs w:val="20"/>
          <w:lang w:eastAsia="ar-SA"/>
        </w:rPr>
        <w:t>podatek VAT (jeśli dotyczy)</w:t>
      </w:r>
    </w:p>
    <w:p w14:paraId="29393FC7"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kern w:val="1"/>
          <w:sz w:val="20"/>
          <w:szCs w:val="20"/>
          <w:lang w:eastAsia="ar-SA"/>
        </w:rPr>
        <w:t>cło (jeśli dotyczy),</w:t>
      </w:r>
    </w:p>
    <w:p w14:paraId="14508851" w14:textId="77777777" w:rsidR="002A448B" w:rsidRPr="002A448B" w:rsidRDefault="002A448B" w:rsidP="000503A4">
      <w:pPr>
        <w:widowControl w:val="0"/>
        <w:numPr>
          <w:ilvl w:val="1"/>
          <w:numId w:val="24"/>
        </w:numPr>
        <w:overflowPunct w:val="0"/>
        <w:jc w:val="both"/>
        <w:textAlignment w:val="baseline"/>
        <w:rPr>
          <w:rFonts w:cs="Calibri"/>
          <w:kern w:val="1"/>
          <w:sz w:val="20"/>
          <w:szCs w:val="20"/>
          <w:lang w:eastAsia="ar-SA"/>
        </w:rPr>
      </w:pPr>
      <w:r w:rsidRPr="002A448B">
        <w:rPr>
          <w:rFonts w:cs="Calibri"/>
          <w:kern w:val="1"/>
          <w:sz w:val="20"/>
          <w:szCs w:val="20"/>
          <w:lang w:eastAsia="ar-SA"/>
        </w:rPr>
        <w:t>podatek akcyzowy (jeśli dotyczy)</w:t>
      </w:r>
    </w:p>
    <w:p w14:paraId="50AE20F5" w14:textId="57B1C4F8" w:rsidR="00CF6823" w:rsidRPr="00A56C11" w:rsidRDefault="00CF6823" w:rsidP="00F25EA8">
      <w:pPr>
        <w:ind w:firstLine="360"/>
        <w:rPr>
          <w:sz w:val="20"/>
          <w:szCs w:val="20"/>
        </w:rPr>
      </w:pPr>
      <w:r w:rsidRPr="00A56C11">
        <w:rPr>
          <w:sz w:val="20"/>
          <w:szCs w:val="20"/>
        </w:rPr>
        <w:t>oraz wszystkie inne koszty nie wymienione wyżej, niezbędne do realizacji przedmiotu zamówienia.</w:t>
      </w:r>
    </w:p>
    <w:p w14:paraId="43332AEC" w14:textId="77777777" w:rsidR="00CF6823" w:rsidRPr="006C5BBF" w:rsidRDefault="00CF6823" w:rsidP="00CF6823">
      <w:pPr>
        <w:suppressAutoHyphens w:val="0"/>
        <w:contextualSpacing/>
        <w:jc w:val="both"/>
        <w:rPr>
          <w:color w:val="FF0000"/>
          <w:sz w:val="10"/>
          <w:szCs w:val="10"/>
          <w:lang w:eastAsia="pl-PL"/>
        </w:rPr>
      </w:pPr>
    </w:p>
    <w:p w14:paraId="1D028A5C" w14:textId="77777777" w:rsidR="00CF6823" w:rsidRPr="00CF6823" w:rsidRDefault="00CF6823" w:rsidP="00CF6823">
      <w:pPr>
        <w:suppressAutoHyphens w:val="0"/>
        <w:ind w:left="360"/>
        <w:contextualSpacing/>
        <w:jc w:val="both"/>
        <w:rPr>
          <w:color w:val="FF0000"/>
          <w:sz w:val="10"/>
          <w:szCs w:val="10"/>
          <w:lang w:eastAsia="pl-PL"/>
        </w:rPr>
      </w:pPr>
    </w:p>
    <w:p w14:paraId="4A177B08" w14:textId="77777777" w:rsidR="002805D5" w:rsidRDefault="00E55B4C" w:rsidP="007A6B30">
      <w:pPr>
        <w:numPr>
          <w:ilvl w:val="1"/>
          <w:numId w:val="15"/>
        </w:numPr>
        <w:jc w:val="both"/>
        <w:rPr>
          <w:b/>
          <w:sz w:val="20"/>
          <w:szCs w:val="20"/>
        </w:rPr>
      </w:pPr>
      <w:r w:rsidRPr="00A56C11">
        <w:rPr>
          <w:sz w:val="20"/>
          <w:szCs w:val="20"/>
        </w:rPr>
        <w:t xml:space="preserve">Cena oferty to </w:t>
      </w:r>
      <w:r w:rsidRPr="00A56C11">
        <w:rPr>
          <w:b/>
          <w:sz w:val="20"/>
          <w:szCs w:val="20"/>
        </w:rPr>
        <w:t xml:space="preserve">iloczyn ceny jednostkowej </w:t>
      </w:r>
      <w:r w:rsidR="002805D5" w:rsidRPr="002805D5">
        <w:rPr>
          <w:b/>
          <w:bCs/>
          <w:sz w:val="20"/>
          <w:szCs w:val="20"/>
        </w:rPr>
        <w:t xml:space="preserve">towaru i ilości </w:t>
      </w:r>
      <w:r w:rsidR="002805D5" w:rsidRPr="002805D5">
        <w:rPr>
          <w:b/>
          <w:sz w:val="20"/>
          <w:szCs w:val="20"/>
        </w:rPr>
        <w:t xml:space="preserve">asortymentu </w:t>
      </w:r>
      <w:r w:rsidRPr="002805D5">
        <w:rPr>
          <w:sz w:val="20"/>
          <w:szCs w:val="20"/>
        </w:rPr>
        <w:t>wskazan</w:t>
      </w:r>
      <w:r w:rsidR="00A56C11" w:rsidRPr="002805D5">
        <w:rPr>
          <w:sz w:val="20"/>
          <w:szCs w:val="20"/>
        </w:rPr>
        <w:t>ych</w:t>
      </w:r>
      <w:r w:rsidRPr="002805D5">
        <w:rPr>
          <w:sz w:val="20"/>
          <w:szCs w:val="20"/>
        </w:rPr>
        <w:t xml:space="preserve"> w Zapytaniu  powiększona o wartość VAT.</w:t>
      </w:r>
    </w:p>
    <w:p w14:paraId="01D12FCE" w14:textId="28B27582" w:rsidR="00E55B4C" w:rsidRPr="002805D5" w:rsidRDefault="00E55B4C" w:rsidP="000503A4">
      <w:pPr>
        <w:numPr>
          <w:ilvl w:val="1"/>
          <w:numId w:val="15"/>
        </w:numPr>
        <w:jc w:val="both"/>
        <w:rPr>
          <w:b/>
          <w:sz w:val="20"/>
          <w:szCs w:val="20"/>
        </w:rPr>
      </w:pPr>
      <w:r w:rsidRPr="002805D5">
        <w:rPr>
          <w:b/>
          <w:sz w:val="20"/>
          <w:szCs w:val="20"/>
        </w:rPr>
        <w:t xml:space="preserve">Cena jednostkowa </w:t>
      </w:r>
      <w:r w:rsidR="002805D5">
        <w:rPr>
          <w:b/>
          <w:sz w:val="20"/>
          <w:szCs w:val="20"/>
        </w:rPr>
        <w:t xml:space="preserve">towaru </w:t>
      </w:r>
      <w:r w:rsidRPr="002805D5">
        <w:rPr>
          <w:sz w:val="20"/>
          <w:szCs w:val="20"/>
        </w:rPr>
        <w:t>– jest to cena u</w:t>
      </w:r>
      <w:r w:rsidR="00A56C11" w:rsidRPr="002805D5">
        <w:rPr>
          <w:sz w:val="20"/>
          <w:szCs w:val="20"/>
        </w:rPr>
        <w:t>stalona za jednostkę określone</w:t>
      </w:r>
      <w:r w:rsidR="002805D5">
        <w:rPr>
          <w:sz w:val="20"/>
          <w:szCs w:val="20"/>
        </w:rPr>
        <w:t>go towaru</w:t>
      </w:r>
      <w:r w:rsidRPr="002805D5">
        <w:rPr>
          <w:sz w:val="20"/>
          <w:szCs w:val="20"/>
        </w:rPr>
        <w:t>, które</w:t>
      </w:r>
      <w:r w:rsidR="00A56C11" w:rsidRPr="002805D5">
        <w:rPr>
          <w:sz w:val="20"/>
          <w:szCs w:val="20"/>
        </w:rPr>
        <w:t>j</w:t>
      </w:r>
      <w:r w:rsidRPr="002805D5">
        <w:rPr>
          <w:sz w:val="20"/>
          <w:szCs w:val="20"/>
        </w:rPr>
        <w:t xml:space="preserve"> ilość jest określona w jednostkach miar. </w:t>
      </w:r>
    </w:p>
    <w:p w14:paraId="5123A0E4" w14:textId="77777777" w:rsidR="00E55B4C" w:rsidRPr="00AA27D9" w:rsidRDefault="00E55B4C" w:rsidP="00867FFE">
      <w:pPr>
        <w:ind w:left="720"/>
        <w:jc w:val="both"/>
        <w:rPr>
          <w:sz w:val="10"/>
          <w:szCs w:val="10"/>
        </w:rPr>
      </w:pPr>
    </w:p>
    <w:p w14:paraId="5EE0275E" w14:textId="77777777" w:rsidR="00E55B4C" w:rsidRPr="00AA27D9" w:rsidRDefault="00E55B4C" w:rsidP="000503A4">
      <w:pPr>
        <w:numPr>
          <w:ilvl w:val="1"/>
          <w:numId w:val="15"/>
        </w:numPr>
        <w:jc w:val="both"/>
        <w:rPr>
          <w:sz w:val="20"/>
          <w:szCs w:val="20"/>
        </w:rPr>
      </w:pPr>
      <w:r w:rsidRPr="00AA27D9">
        <w:rPr>
          <w:sz w:val="20"/>
          <w:szCs w:val="20"/>
        </w:rPr>
        <w:t>Cena oferty winna być wyrażona w walucie polskiej, z dokładnością do dwóch miejsc po przecinku. Zamawiający nie wyraża zgody na rozliczenia w walutach obcych.</w:t>
      </w:r>
    </w:p>
    <w:p w14:paraId="58531824" w14:textId="77777777" w:rsidR="00E55B4C" w:rsidRPr="00AA27D9" w:rsidRDefault="00E55B4C" w:rsidP="00867FFE">
      <w:pPr>
        <w:ind w:left="720"/>
        <w:jc w:val="both"/>
        <w:rPr>
          <w:sz w:val="10"/>
          <w:szCs w:val="10"/>
        </w:rPr>
      </w:pPr>
    </w:p>
    <w:p w14:paraId="06D1F280" w14:textId="77777777" w:rsidR="00E55B4C" w:rsidRPr="00AA27D9" w:rsidRDefault="00E55B4C" w:rsidP="000503A4">
      <w:pPr>
        <w:numPr>
          <w:ilvl w:val="1"/>
          <w:numId w:val="15"/>
        </w:numPr>
        <w:jc w:val="both"/>
        <w:rPr>
          <w:sz w:val="20"/>
          <w:szCs w:val="20"/>
        </w:rPr>
      </w:pPr>
      <w:r w:rsidRPr="00AA27D9">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AA27D9" w:rsidRDefault="00BA5A18" w:rsidP="00BA5A18">
      <w:pPr>
        <w:jc w:val="both"/>
        <w:rPr>
          <w:sz w:val="10"/>
          <w:szCs w:val="10"/>
        </w:rPr>
      </w:pPr>
    </w:p>
    <w:p w14:paraId="7FE5CEC7" w14:textId="53BF8B1C" w:rsidR="00545B22" w:rsidRPr="007A6B30" w:rsidRDefault="00E55B4C" w:rsidP="00F379AC">
      <w:pPr>
        <w:numPr>
          <w:ilvl w:val="1"/>
          <w:numId w:val="15"/>
        </w:numPr>
        <w:jc w:val="both"/>
        <w:rPr>
          <w:sz w:val="20"/>
          <w:szCs w:val="20"/>
        </w:rPr>
      </w:pPr>
      <w:bookmarkStart w:id="6" w:name="_Hlk104199606"/>
      <w:r w:rsidRPr="00AA27D9">
        <w:rPr>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bookmarkStart w:id="7" w:name="_Hlk104199749"/>
      <w:bookmarkEnd w:id="6"/>
    </w:p>
    <w:p w14:paraId="363AC910" w14:textId="77777777" w:rsidR="002047D7" w:rsidRPr="006C5BBF" w:rsidRDefault="002047D7" w:rsidP="00F379AC">
      <w:pPr>
        <w:pStyle w:val="Default"/>
        <w:rPr>
          <w:color w:val="FF0000"/>
          <w:sz w:val="20"/>
          <w:szCs w:val="20"/>
        </w:rPr>
      </w:pPr>
    </w:p>
    <w:p w14:paraId="043DF837" w14:textId="77777777" w:rsidR="008E6CAB" w:rsidRDefault="00FF23D8" w:rsidP="000503A4">
      <w:pPr>
        <w:numPr>
          <w:ilvl w:val="0"/>
          <w:numId w:val="15"/>
        </w:numPr>
        <w:shd w:val="clear" w:color="auto" w:fill="FFFFFF"/>
        <w:suppressAutoHyphens w:val="0"/>
        <w:ind w:left="360"/>
        <w:rPr>
          <w:b/>
          <w:sz w:val="20"/>
          <w:szCs w:val="20"/>
          <w:lang w:eastAsia="pl-PL"/>
        </w:rPr>
      </w:pPr>
      <w:bookmarkStart w:id="8" w:name="_Hlk104199683"/>
      <w:r w:rsidRPr="00AA27D9">
        <w:rPr>
          <w:b/>
          <w:sz w:val="20"/>
          <w:szCs w:val="20"/>
          <w:lang w:eastAsia="pl-PL"/>
        </w:rPr>
        <w:t>KRYTERIA OCENY OFERT</w:t>
      </w:r>
      <w:r w:rsidR="00722E55" w:rsidRPr="00AA27D9">
        <w:rPr>
          <w:b/>
          <w:sz w:val="20"/>
          <w:szCs w:val="20"/>
          <w:lang w:eastAsia="pl-PL"/>
        </w:rPr>
        <w:t>:</w:t>
      </w:r>
      <w:bookmarkStart w:id="9" w:name="_Hlk104199932"/>
      <w:bookmarkEnd w:id="7"/>
      <w:bookmarkEnd w:id="8"/>
    </w:p>
    <w:p w14:paraId="2A0BE181" w14:textId="77777777" w:rsidR="008E6CAB" w:rsidRDefault="008E6CAB" w:rsidP="008E6CAB">
      <w:pPr>
        <w:shd w:val="clear" w:color="auto" w:fill="FFFFFF"/>
        <w:suppressAutoHyphens w:val="0"/>
        <w:rPr>
          <w:b/>
          <w:sz w:val="20"/>
          <w:szCs w:val="20"/>
          <w:lang w:eastAsia="pl-PL"/>
        </w:rPr>
      </w:pPr>
    </w:p>
    <w:p w14:paraId="61D10947" w14:textId="24D6E8B5" w:rsidR="008E6CAB" w:rsidRPr="008E6CAB" w:rsidRDefault="008E6CAB" w:rsidP="008E6CAB">
      <w:pPr>
        <w:shd w:val="clear" w:color="auto" w:fill="FFFFFF"/>
        <w:suppressAutoHyphens w:val="0"/>
        <w:rPr>
          <w:b/>
          <w:sz w:val="20"/>
          <w:szCs w:val="20"/>
          <w:lang w:eastAsia="pl-PL"/>
        </w:rPr>
      </w:pPr>
      <w:r w:rsidRPr="008E6CAB">
        <w:rPr>
          <w:color w:val="000000" w:themeColor="text1"/>
          <w:sz w:val="20"/>
          <w:szCs w:val="20"/>
          <w:lang w:eastAsia="pl-PL"/>
        </w:rPr>
        <w:t>7.1. Zamawiający dokona oceny ważnych ofert na podstawie następujących kryteriów:</w:t>
      </w:r>
    </w:p>
    <w:p w14:paraId="2B5DCF12" w14:textId="77777777" w:rsidR="008E6CAB" w:rsidRPr="008E6CAB" w:rsidRDefault="008E6CAB" w:rsidP="008E6CAB">
      <w:pPr>
        <w:ind w:left="360"/>
        <w:rPr>
          <w:color w:val="000000" w:themeColor="text1"/>
          <w:sz w:val="10"/>
          <w:szCs w:val="10"/>
          <w:lang w:eastAsia="pl-PL"/>
        </w:rPr>
      </w:pPr>
    </w:p>
    <w:p w14:paraId="48DDBD0E" w14:textId="77777777" w:rsidR="008E6CAB" w:rsidRPr="008E6CAB" w:rsidRDefault="008E6CAB" w:rsidP="000503A4">
      <w:pPr>
        <w:widowControl w:val="0"/>
        <w:numPr>
          <w:ilvl w:val="0"/>
          <w:numId w:val="19"/>
        </w:numPr>
        <w:overflowPunct w:val="0"/>
        <w:ind w:left="709"/>
        <w:contextualSpacing/>
        <w:jc w:val="both"/>
        <w:textAlignment w:val="baseline"/>
        <w:rPr>
          <w:b/>
          <w:color w:val="000000" w:themeColor="text1"/>
          <w:sz w:val="20"/>
          <w:szCs w:val="20"/>
        </w:rPr>
      </w:pPr>
      <w:r w:rsidRPr="008E6CAB">
        <w:rPr>
          <w:b/>
          <w:color w:val="000000" w:themeColor="text1"/>
          <w:sz w:val="20"/>
          <w:szCs w:val="20"/>
        </w:rPr>
        <w:t>najniższa cena -   100 %</w:t>
      </w:r>
    </w:p>
    <w:p w14:paraId="7DAAA1EA" w14:textId="77777777" w:rsidR="008E6CAB" w:rsidRPr="008E6CAB" w:rsidRDefault="008E6CAB" w:rsidP="008E6CAB">
      <w:pPr>
        <w:ind w:left="360"/>
        <w:jc w:val="both"/>
        <w:rPr>
          <w:color w:val="000000" w:themeColor="text1"/>
          <w:sz w:val="10"/>
          <w:szCs w:val="10"/>
        </w:rPr>
      </w:pPr>
    </w:p>
    <w:p w14:paraId="16129A6D" w14:textId="63AA2F3C" w:rsidR="008E6CAB" w:rsidRPr="008E6CAB" w:rsidRDefault="008E6CAB" w:rsidP="008E6CAB">
      <w:pPr>
        <w:jc w:val="both"/>
        <w:rPr>
          <w:color w:val="000000" w:themeColor="text1"/>
          <w:sz w:val="20"/>
          <w:szCs w:val="20"/>
        </w:rPr>
      </w:pPr>
      <w:r>
        <w:rPr>
          <w:color w:val="000000" w:themeColor="text1"/>
          <w:sz w:val="20"/>
          <w:szCs w:val="20"/>
        </w:rPr>
        <w:t xml:space="preserve">7.2. </w:t>
      </w:r>
      <w:r w:rsidRPr="008E6CAB">
        <w:rPr>
          <w:color w:val="000000" w:themeColor="text1"/>
          <w:sz w:val="20"/>
          <w:szCs w:val="20"/>
        </w:rPr>
        <w:t>Sposób oceny ofert:</w:t>
      </w:r>
    </w:p>
    <w:p w14:paraId="62BB0A5B" w14:textId="77777777" w:rsidR="008E6CAB" w:rsidRPr="008E6CAB" w:rsidRDefault="008E6CAB" w:rsidP="008E6CAB">
      <w:pPr>
        <w:ind w:left="360"/>
        <w:jc w:val="both"/>
        <w:rPr>
          <w:color w:val="000000" w:themeColor="text1"/>
          <w:sz w:val="6"/>
          <w:szCs w:val="6"/>
        </w:rPr>
      </w:pPr>
    </w:p>
    <w:p w14:paraId="3C893F31" w14:textId="77777777" w:rsidR="008E6CAB" w:rsidRPr="008E6CAB" w:rsidRDefault="008E6CAB" w:rsidP="008E6CAB">
      <w:pPr>
        <w:widowControl w:val="0"/>
        <w:overflowPunct w:val="0"/>
        <w:jc w:val="both"/>
        <w:textAlignment w:val="baseline"/>
        <w:rPr>
          <w:color w:val="000000" w:themeColor="text1"/>
          <w:sz w:val="20"/>
          <w:szCs w:val="20"/>
        </w:rPr>
      </w:pPr>
      <w:r w:rsidRPr="008E6CAB">
        <w:rPr>
          <w:color w:val="000000" w:themeColor="text1"/>
          <w:sz w:val="20"/>
          <w:szCs w:val="20"/>
        </w:rPr>
        <w:t xml:space="preserve">kryterium „najniższa cena” jako kryterium wymierne obliczane zostanie wg wzoru: </w:t>
      </w:r>
    </w:p>
    <w:p w14:paraId="784A177C" w14:textId="77777777" w:rsidR="008E6CAB" w:rsidRPr="008E6CAB" w:rsidRDefault="008E6CAB" w:rsidP="008E6CAB">
      <w:pPr>
        <w:ind w:left="1734"/>
        <w:jc w:val="both"/>
        <w:rPr>
          <w:color w:val="000000" w:themeColor="text1"/>
          <w:sz w:val="10"/>
          <w:szCs w:val="10"/>
        </w:rPr>
      </w:pPr>
    </w:p>
    <w:p w14:paraId="4D73E456" w14:textId="77777777" w:rsidR="008E6CAB" w:rsidRPr="008E6CAB" w:rsidRDefault="008E6CAB" w:rsidP="008E6CAB">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720B8D7B" w14:textId="77777777" w:rsidR="008E6CAB" w:rsidRPr="008E6CAB" w:rsidRDefault="008E6CAB" w:rsidP="008E6CAB">
      <w:pPr>
        <w:ind w:left="1026"/>
        <w:jc w:val="both"/>
        <w:rPr>
          <w:color w:val="000000" w:themeColor="text1"/>
          <w:sz w:val="10"/>
          <w:szCs w:val="10"/>
        </w:rPr>
      </w:pPr>
    </w:p>
    <w:p w14:paraId="403FAA82" w14:textId="77777777" w:rsidR="008E6CAB" w:rsidRPr="008E6CAB" w:rsidRDefault="008E6CAB" w:rsidP="008E6CAB">
      <w:pPr>
        <w:jc w:val="both"/>
        <w:rPr>
          <w:b/>
          <w:i/>
          <w:color w:val="000000" w:themeColor="text1"/>
          <w:sz w:val="20"/>
          <w:szCs w:val="20"/>
        </w:rPr>
      </w:pPr>
      <w:r w:rsidRPr="008E6CAB">
        <w:rPr>
          <w:color w:val="000000" w:themeColor="text1"/>
          <w:sz w:val="20"/>
          <w:szCs w:val="20"/>
        </w:rPr>
        <w:t>gdzie:</w:t>
      </w:r>
    </w:p>
    <w:p w14:paraId="657D1CC2" w14:textId="77777777" w:rsidR="008E6CAB" w:rsidRPr="008E6CAB" w:rsidRDefault="008E6CAB" w:rsidP="008E6CAB">
      <w:pPr>
        <w:spacing w:line="120" w:lineRule="atLeast"/>
        <w:ind w:left="1068"/>
        <w:jc w:val="both"/>
        <w:rPr>
          <w:color w:val="000000" w:themeColor="text1"/>
          <w:sz w:val="6"/>
          <w:szCs w:val="6"/>
        </w:rPr>
      </w:pPr>
    </w:p>
    <w:p w14:paraId="0BC52F06"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Wpc</w:t>
      </w:r>
      <w:r w:rsidRPr="008E6CAB">
        <w:rPr>
          <w:bCs/>
          <w:i/>
          <w:color w:val="000000" w:themeColor="text1"/>
          <w:sz w:val="20"/>
          <w:szCs w:val="20"/>
        </w:rPr>
        <w:t xml:space="preserve"> – Wartość punktowa badanej oferty w kryterium „najniższa cena”</w:t>
      </w:r>
    </w:p>
    <w:p w14:paraId="26A9A5EA"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Cn</w:t>
      </w:r>
      <w:r w:rsidRPr="008E6CAB">
        <w:rPr>
          <w:i/>
          <w:color w:val="000000" w:themeColor="text1"/>
          <w:sz w:val="20"/>
          <w:szCs w:val="20"/>
          <w:vertAlign w:val="subscript"/>
        </w:rPr>
        <w:t xml:space="preserve"> </w:t>
      </w:r>
      <w:r w:rsidRPr="008E6CAB">
        <w:rPr>
          <w:i/>
          <w:color w:val="000000" w:themeColor="text1"/>
          <w:sz w:val="20"/>
          <w:szCs w:val="20"/>
        </w:rPr>
        <w:t>– najniższa oferowana cena brutto spośród ofert, które zostały złożone</w:t>
      </w:r>
    </w:p>
    <w:p w14:paraId="554EC657"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Cof</w:t>
      </w:r>
      <w:r w:rsidRPr="008E6CAB">
        <w:rPr>
          <w:i/>
          <w:color w:val="000000" w:themeColor="text1"/>
          <w:sz w:val="20"/>
          <w:szCs w:val="20"/>
        </w:rPr>
        <w:t xml:space="preserve"> </w:t>
      </w:r>
      <w:r w:rsidRPr="008E6CAB">
        <w:rPr>
          <w:i/>
          <w:color w:val="000000" w:themeColor="text1"/>
          <w:sz w:val="20"/>
          <w:szCs w:val="20"/>
          <w:vertAlign w:val="subscript"/>
        </w:rPr>
        <w:t xml:space="preserve">– </w:t>
      </w:r>
      <w:r w:rsidRPr="008E6CAB">
        <w:rPr>
          <w:i/>
          <w:color w:val="000000" w:themeColor="text1"/>
          <w:sz w:val="20"/>
          <w:szCs w:val="20"/>
        </w:rPr>
        <w:t>cena brutto oferty badanej</w:t>
      </w:r>
    </w:p>
    <w:p w14:paraId="4A1BEA9F" w14:textId="77777777" w:rsidR="008E6CAB" w:rsidRPr="008E6CAB" w:rsidRDefault="008E6CAB" w:rsidP="008E6CAB">
      <w:pPr>
        <w:spacing w:line="120" w:lineRule="atLeast"/>
        <w:jc w:val="both"/>
        <w:rPr>
          <w:i/>
          <w:color w:val="000000" w:themeColor="text1"/>
          <w:sz w:val="20"/>
          <w:szCs w:val="20"/>
        </w:rPr>
      </w:pPr>
      <w:r w:rsidRPr="008E6CAB">
        <w:rPr>
          <w:b/>
          <w:i/>
          <w:color w:val="000000" w:themeColor="text1"/>
          <w:sz w:val="20"/>
          <w:szCs w:val="20"/>
        </w:rPr>
        <w:t xml:space="preserve">Rc – </w:t>
      </w:r>
      <w:r w:rsidRPr="008E6CAB">
        <w:rPr>
          <w:i/>
          <w:color w:val="000000" w:themeColor="text1"/>
          <w:sz w:val="20"/>
          <w:szCs w:val="20"/>
        </w:rPr>
        <w:t>ranga kryterium „najniższa cena” (100)</w:t>
      </w:r>
    </w:p>
    <w:p w14:paraId="2C04A8A2" w14:textId="77777777" w:rsidR="008E6CAB" w:rsidRPr="008E6CAB" w:rsidRDefault="008E6CAB" w:rsidP="008E6CAB">
      <w:pPr>
        <w:ind w:left="360"/>
        <w:jc w:val="both"/>
        <w:rPr>
          <w:color w:val="000000" w:themeColor="text1"/>
          <w:sz w:val="10"/>
          <w:szCs w:val="10"/>
        </w:rPr>
      </w:pPr>
    </w:p>
    <w:p w14:paraId="49C624A5" w14:textId="77777777" w:rsidR="008E6CAB" w:rsidRPr="008E6CAB" w:rsidRDefault="008E6CAB" w:rsidP="008E6CAB">
      <w:pPr>
        <w:spacing w:line="120" w:lineRule="atLeast"/>
        <w:jc w:val="both"/>
        <w:rPr>
          <w:color w:val="000000" w:themeColor="text1"/>
          <w:sz w:val="20"/>
          <w:szCs w:val="20"/>
        </w:rPr>
      </w:pPr>
      <w:r w:rsidRPr="008E6CAB">
        <w:rPr>
          <w:color w:val="000000" w:themeColor="text1"/>
          <w:sz w:val="20"/>
          <w:szCs w:val="20"/>
        </w:rPr>
        <w:t>W</w:t>
      </w:r>
      <w:r w:rsidRPr="008E6CAB">
        <w:rPr>
          <w:i/>
          <w:color w:val="000000" w:themeColor="text1"/>
          <w:sz w:val="20"/>
          <w:szCs w:val="20"/>
        </w:rPr>
        <w:t xml:space="preserve"> </w:t>
      </w:r>
      <w:r w:rsidRPr="008E6CAB">
        <w:rPr>
          <w:color w:val="000000" w:themeColor="text1"/>
          <w:sz w:val="20"/>
          <w:szCs w:val="20"/>
        </w:rPr>
        <w:t>kryterium „najniższa cena” Wykonawca może otrzymać maksymalnie 100 punktów.</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0503A4">
      <w:pPr>
        <w:numPr>
          <w:ilvl w:val="0"/>
          <w:numId w:val="20"/>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77777777" w:rsidR="003E66DF" w:rsidRPr="00AA27D9" w:rsidRDefault="00BA26DA" w:rsidP="000503A4">
      <w:pPr>
        <w:pStyle w:val="Akapitzlist"/>
        <w:numPr>
          <w:ilvl w:val="1"/>
          <w:numId w:val="20"/>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 xml:space="preserve">sporządza się w postaci elektronicznej, w ogólnie dostępnych formatach danych w szczególności w 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Pr="00C311C1" w:rsidRDefault="00283B89" w:rsidP="00E00B6A">
      <w:pPr>
        <w:rPr>
          <w:sz w:val="20"/>
          <w:szCs w:val="20"/>
        </w:rPr>
      </w:pPr>
      <w:r w:rsidRPr="00C311C1">
        <w:rPr>
          <w:sz w:val="20"/>
          <w:szCs w:val="20"/>
        </w:rPr>
        <w:lastRenderedPageBreak/>
        <w:t xml:space="preserve">wiadomości </w:t>
      </w:r>
      <w:r w:rsidR="00BB3792" w:rsidRPr="00C311C1">
        <w:rPr>
          <w:sz w:val="20"/>
          <w:szCs w:val="20"/>
        </w:rPr>
        <w:t>należy oznakować napisem:</w:t>
      </w:r>
    </w:p>
    <w:p w14:paraId="270B28C9" w14:textId="46AAE71E" w:rsidR="00BA26DA" w:rsidRPr="005D6CF4" w:rsidRDefault="00BA26DA" w:rsidP="00AD75B7">
      <w:pPr>
        <w:ind w:left="708"/>
        <w:jc w:val="both"/>
        <w:rPr>
          <w:b/>
          <w:color w:val="000000" w:themeColor="text1"/>
          <w:sz w:val="20"/>
          <w:szCs w:val="20"/>
        </w:rPr>
      </w:pPr>
      <w:r w:rsidRPr="005D6CF4">
        <w:rPr>
          <w:b/>
          <w:color w:val="000000" w:themeColor="text1"/>
          <w:sz w:val="20"/>
          <w:szCs w:val="20"/>
        </w:rPr>
        <w:t>„</w:t>
      </w:r>
      <w:r w:rsidR="00736363" w:rsidRPr="005D6CF4">
        <w:rPr>
          <w:b/>
          <w:color w:val="000000" w:themeColor="text1"/>
          <w:sz w:val="20"/>
          <w:szCs w:val="20"/>
        </w:rPr>
        <w:t>Postępowanie</w:t>
      </w:r>
      <w:r w:rsidRPr="005D6CF4">
        <w:rPr>
          <w:b/>
          <w:color w:val="000000" w:themeColor="text1"/>
          <w:sz w:val="20"/>
          <w:szCs w:val="20"/>
        </w:rPr>
        <w:t>,</w:t>
      </w:r>
      <w:r w:rsidR="004847F2" w:rsidRPr="005D6CF4">
        <w:rPr>
          <w:b/>
          <w:color w:val="000000" w:themeColor="text1"/>
          <w:sz w:val="20"/>
          <w:szCs w:val="20"/>
        </w:rPr>
        <w:t xml:space="preserve"> </w:t>
      </w:r>
      <w:r w:rsidRPr="005D6CF4">
        <w:rPr>
          <w:b/>
          <w:color w:val="000000" w:themeColor="text1"/>
          <w:sz w:val="20"/>
          <w:szCs w:val="20"/>
        </w:rPr>
        <w:t xml:space="preserve">znak </w:t>
      </w:r>
      <w:r w:rsidR="005D6CF4">
        <w:rPr>
          <w:b/>
          <w:color w:val="000000" w:themeColor="text1"/>
          <w:sz w:val="20"/>
          <w:szCs w:val="20"/>
        </w:rPr>
        <w:t>SzS.ZP.261.18</w:t>
      </w:r>
      <w:r w:rsidR="00B10F6B" w:rsidRPr="005D6CF4">
        <w:rPr>
          <w:b/>
          <w:color w:val="000000" w:themeColor="text1"/>
          <w:sz w:val="20"/>
          <w:szCs w:val="20"/>
        </w:rPr>
        <w:t>.2025</w:t>
      </w:r>
    </w:p>
    <w:p w14:paraId="722869EE" w14:textId="77777777" w:rsidR="00BA26DA" w:rsidRPr="005D6CF4" w:rsidRDefault="00BA26DA" w:rsidP="00BA26DA">
      <w:pPr>
        <w:jc w:val="both"/>
        <w:rPr>
          <w:color w:val="000000" w:themeColor="text1"/>
          <w:spacing w:val="30"/>
          <w:sz w:val="10"/>
          <w:szCs w:val="10"/>
        </w:rPr>
      </w:pPr>
    </w:p>
    <w:p w14:paraId="1374B12C" w14:textId="77777777" w:rsidR="003E66DF" w:rsidRPr="00C311C1" w:rsidRDefault="003E66DF" w:rsidP="000503A4">
      <w:pPr>
        <w:pStyle w:val="Akapitzlist"/>
        <w:numPr>
          <w:ilvl w:val="1"/>
          <w:numId w:val="20"/>
        </w:numPr>
        <w:ind w:left="426" w:hanging="426"/>
        <w:jc w:val="both"/>
        <w:rPr>
          <w:sz w:val="20"/>
          <w:szCs w:val="20"/>
        </w:rPr>
      </w:pPr>
      <w:r w:rsidRPr="00C311C1">
        <w:rPr>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C311C1" w:rsidRDefault="00AA27D9" w:rsidP="00AA27D9">
      <w:pPr>
        <w:jc w:val="both"/>
        <w:rPr>
          <w:sz w:val="10"/>
          <w:szCs w:val="20"/>
        </w:rPr>
      </w:pPr>
    </w:p>
    <w:p w14:paraId="7EBD9310" w14:textId="5B03AA24" w:rsidR="00BA26DA" w:rsidRPr="005D6CF4" w:rsidRDefault="00BA26DA" w:rsidP="000503A4">
      <w:pPr>
        <w:pStyle w:val="Akapitzlist"/>
        <w:numPr>
          <w:ilvl w:val="1"/>
          <w:numId w:val="20"/>
        </w:numPr>
        <w:ind w:left="426" w:hanging="426"/>
        <w:jc w:val="both"/>
        <w:rPr>
          <w:color w:val="000000" w:themeColor="text1"/>
        </w:rPr>
      </w:pPr>
      <w:r w:rsidRPr="00C311C1">
        <w:rPr>
          <w:sz w:val="20"/>
          <w:szCs w:val="20"/>
        </w:rPr>
        <w:t xml:space="preserve">Nieprzekraczalny termin </w:t>
      </w:r>
      <w:r w:rsidRPr="00595208">
        <w:rPr>
          <w:sz w:val="20"/>
          <w:szCs w:val="20"/>
        </w:rPr>
        <w:t xml:space="preserve">złożenia oferty </w:t>
      </w:r>
      <w:r w:rsidR="00573D33">
        <w:rPr>
          <w:b/>
          <w:color w:val="000000" w:themeColor="text1"/>
          <w:sz w:val="20"/>
          <w:szCs w:val="20"/>
        </w:rPr>
        <w:t>25</w:t>
      </w:r>
      <w:r w:rsidR="005D6CF4">
        <w:rPr>
          <w:b/>
          <w:color w:val="000000" w:themeColor="text1"/>
          <w:sz w:val="20"/>
          <w:szCs w:val="20"/>
        </w:rPr>
        <w:t>.03</w:t>
      </w:r>
      <w:r w:rsidR="002F7F8E" w:rsidRPr="005D6CF4">
        <w:rPr>
          <w:b/>
          <w:color w:val="000000" w:themeColor="text1"/>
          <w:sz w:val="20"/>
          <w:szCs w:val="20"/>
        </w:rPr>
        <w:t>.202</w:t>
      </w:r>
      <w:r w:rsidR="00595208" w:rsidRPr="005D6CF4">
        <w:rPr>
          <w:b/>
          <w:color w:val="000000" w:themeColor="text1"/>
          <w:sz w:val="20"/>
          <w:szCs w:val="20"/>
        </w:rPr>
        <w:t>5</w:t>
      </w:r>
      <w:r w:rsidR="002F7F8E" w:rsidRPr="005D6CF4">
        <w:rPr>
          <w:b/>
          <w:color w:val="000000" w:themeColor="text1"/>
          <w:sz w:val="20"/>
          <w:szCs w:val="20"/>
        </w:rPr>
        <w:t>r</w:t>
      </w:r>
      <w:r w:rsidR="00736363" w:rsidRPr="005D6CF4">
        <w:rPr>
          <w:b/>
          <w:color w:val="000000" w:themeColor="text1"/>
          <w:sz w:val="20"/>
          <w:szCs w:val="20"/>
        </w:rPr>
        <w:t>.</w:t>
      </w:r>
      <w:r w:rsidRPr="005D6CF4">
        <w:rPr>
          <w:b/>
          <w:color w:val="000000" w:themeColor="text1"/>
          <w:sz w:val="20"/>
          <w:szCs w:val="20"/>
        </w:rPr>
        <w:t xml:space="preserve"> </w:t>
      </w:r>
      <w:r w:rsidRPr="005D6CF4">
        <w:rPr>
          <w:color w:val="000000" w:themeColor="text1"/>
          <w:sz w:val="20"/>
          <w:szCs w:val="20"/>
        </w:rPr>
        <w:t xml:space="preserve">godz. </w:t>
      </w:r>
      <w:r w:rsidRPr="005D6CF4">
        <w:rPr>
          <w:b/>
          <w:color w:val="000000" w:themeColor="text1"/>
          <w:sz w:val="20"/>
          <w:szCs w:val="20"/>
        </w:rPr>
        <w:t>9</w:t>
      </w:r>
      <w:r w:rsidRPr="005D6CF4">
        <w:rPr>
          <w:b/>
          <w:color w:val="000000" w:themeColor="text1"/>
          <w:sz w:val="20"/>
          <w:szCs w:val="20"/>
          <w:vertAlign w:val="superscript"/>
        </w:rPr>
        <w:t>00</w:t>
      </w:r>
      <w:r w:rsidRPr="005D6CF4">
        <w:rPr>
          <w:b/>
          <w:color w:val="000000" w:themeColor="text1"/>
          <w:sz w:val="20"/>
          <w:szCs w:val="20"/>
        </w:rPr>
        <w:t>.</w:t>
      </w:r>
    </w:p>
    <w:p w14:paraId="49BFC1DA" w14:textId="77777777" w:rsidR="00BA26DA" w:rsidRPr="00595208" w:rsidRDefault="00BA26DA" w:rsidP="005D7FF1">
      <w:pPr>
        <w:ind w:left="426" w:hanging="426"/>
        <w:jc w:val="both"/>
        <w:rPr>
          <w:sz w:val="10"/>
          <w:szCs w:val="10"/>
        </w:rPr>
      </w:pPr>
    </w:p>
    <w:p w14:paraId="5C7C978B" w14:textId="77777777" w:rsidR="00BA26DA" w:rsidRPr="00595208" w:rsidRDefault="00BA26DA" w:rsidP="000503A4">
      <w:pPr>
        <w:pStyle w:val="Akapitzlist"/>
        <w:numPr>
          <w:ilvl w:val="1"/>
          <w:numId w:val="20"/>
        </w:numPr>
        <w:ind w:left="426" w:hanging="426"/>
        <w:jc w:val="both"/>
        <w:rPr>
          <w:b/>
          <w:u w:val="single"/>
        </w:rPr>
      </w:pPr>
      <w:r w:rsidRPr="00595208">
        <w:rPr>
          <w:sz w:val="20"/>
          <w:szCs w:val="20"/>
        </w:rPr>
        <w:t xml:space="preserve">O terminie wpływu decyduje termin ostatecznego </w:t>
      </w:r>
      <w:r w:rsidR="00BB3792" w:rsidRPr="00595208">
        <w:rPr>
          <w:sz w:val="20"/>
          <w:szCs w:val="20"/>
        </w:rPr>
        <w:t>wpływu</w:t>
      </w:r>
      <w:r w:rsidRPr="00595208">
        <w:rPr>
          <w:sz w:val="20"/>
          <w:szCs w:val="20"/>
        </w:rPr>
        <w:t xml:space="preserve"> </w:t>
      </w:r>
      <w:r w:rsidR="00BB3792" w:rsidRPr="00595208">
        <w:rPr>
          <w:sz w:val="20"/>
          <w:szCs w:val="20"/>
        </w:rPr>
        <w:t xml:space="preserve">oferty na adres: </w:t>
      </w:r>
      <w:r w:rsidR="00BB3792" w:rsidRPr="00595208">
        <w:rPr>
          <w:b/>
          <w:sz w:val="20"/>
          <w:szCs w:val="20"/>
          <w:u w:val="single"/>
        </w:rPr>
        <w:t>oferty@szpital.mielec.pl</w:t>
      </w:r>
      <w:r w:rsidRPr="00595208">
        <w:rPr>
          <w:b/>
          <w:sz w:val="20"/>
          <w:szCs w:val="20"/>
          <w:u w:val="single"/>
        </w:rPr>
        <w:t>.</w:t>
      </w:r>
    </w:p>
    <w:p w14:paraId="32CE970C" w14:textId="77777777" w:rsidR="00BA26DA" w:rsidRPr="00595208" w:rsidRDefault="00BA26DA" w:rsidP="005D7FF1">
      <w:pPr>
        <w:ind w:left="426" w:hanging="426"/>
        <w:jc w:val="both"/>
        <w:rPr>
          <w:sz w:val="10"/>
          <w:szCs w:val="10"/>
        </w:rPr>
      </w:pPr>
    </w:p>
    <w:p w14:paraId="3A858240" w14:textId="29BCC2A3" w:rsidR="00E236C5" w:rsidRPr="00595208" w:rsidRDefault="00BA26DA" w:rsidP="000503A4">
      <w:pPr>
        <w:pStyle w:val="Akapitzlist"/>
        <w:numPr>
          <w:ilvl w:val="1"/>
          <w:numId w:val="20"/>
        </w:numPr>
        <w:ind w:left="426" w:hanging="426"/>
        <w:jc w:val="both"/>
        <w:rPr>
          <w:b/>
          <w:bCs/>
          <w:sz w:val="20"/>
          <w:szCs w:val="20"/>
        </w:rPr>
      </w:pPr>
      <w:r w:rsidRPr="00595208">
        <w:rPr>
          <w:sz w:val="20"/>
          <w:szCs w:val="20"/>
        </w:rPr>
        <w:t xml:space="preserve">Złożone oferty zostaną otwarte w dniu </w:t>
      </w:r>
      <w:r w:rsidR="00573D33">
        <w:rPr>
          <w:b/>
          <w:bCs/>
          <w:color w:val="000000" w:themeColor="text1"/>
          <w:sz w:val="20"/>
          <w:szCs w:val="20"/>
        </w:rPr>
        <w:t>25</w:t>
      </w:r>
      <w:bookmarkStart w:id="10" w:name="_GoBack"/>
      <w:bookmarkEnd w:id="10"/>
      <w:r w:rsidR="005D6CF4">
        <w:rPr>
          <w:b/>
          <w:bCs/>
          <w:color w:val="000000" w:themeColor="text1"/>
          <w:sz w:val="20"/>
          <w:szCs w:val="20"/>
        </w:rPr>
        <w:t>.03</w:t>
      </w:r>
      <w:r w:rsidR="00595208" w:rsidRPr="005D6CF4">
        <w:rPr>
          <w:b/>
          <w:bCs/>
          <w:color w:val="000000" w:themeColor="text1"/>
          <w:sz w:val="20"/>
          <w:szCs w:val="20"/>
        </w:rPr>
        <w:t>.2025</w:t>
      </w:r>
      <w:r w:rsidR="00D805A4" w:rsidRPr="005D6CF4">
        <w:rPr>
          <w:b/>
          <w:bCs/>
          <w:color w:val="000000" w:themeColor="text1"/>
          <w:sz w:val="20"/>
          <w:szCs w:val="20"/>
        </w:rPr>
        <w:t xml:space="preserve"> </w:t>
      </w:r>
      <w:r w:rsidRPr="005D6CF4">
        <w:rPr>
          <w:b/>
          <w:bCs/>
          <w:color w:val="000000" w:themeColor="text1"/>
          <w:sz w:val="20"/>
          <w:szCs w:val="20"/>
        </w:rPr>
        <w:t>r.</w:t>
      </w:r>
      <w:r w:rsidRPr="005D6CF4">
        <w:rPr>
          <w:b/>
          <w:color w:val="000000" w:themeColor="text1"/>
          <w:sz w:val="20"/>
          <w:szCs w:val="20"/>
        </w:rPr>
        <w:t xml:space="preserve"> </w:t>
      </w:r>
      <w:r w:rsidRPr="005D6CF4">
        <w:rPr>
          <w:color w:val="000000" w:themeColor="text1"/>
          <w:sz w:val="20"/>
          <w:szCs w:val="20"/>
        </w:rPr>
        <w:t>o godz. </w:t>
      </w:r>
      <w:r w:rsidRPr="005D6CF4">
        <w:rPr>
          <w:b/>
          <w:color w:val="000000" w:themeColor="text1"/>
          <w:sz w:val="20"/>
          <w:szCs w:val="20"/>
        </w:rPr>
        <w:t>10</w:t>
      </w:r>
      <w:r w:rsidRPr="005D6CF4">
        <w:rPr>
          <w:b/>
          <w:color w:val="000000" w:themeColor="text1"/>
          <w:sz w:val="20"/>
          <w:szCs w:val="20"/>
          <w:vertAlign w:val="superscript"/>
        </w:rPr>
        <w:t>00</w:t>
      </w:r>
      <w:r w:rsidRPr="005D6CF4">
        <w:rPr>
          <w:color w:val="000000" w:themeColor="text1"/>
          <w:sz w:val="20"/>
          <w:szCs w:val="20"/>
        </w:rPr>
        <w:t xml:space="preserve"> </w:t>
      </w:r>
      <w:r w:rsidRPr="00595208">
        <w:rPr>
          <w:sz w:val="20"/>
          <w:szCs w:val="20"/>
        </w:rPr>
        <w:t xml:space="preserve">w siedzibie Zamawiającego. </w:t>
      </w:r>
    </w:p>
    <w:p w14:paraId="2EE29164" w14:textId="77777777" w:rsidR="00BA26DA" w:rsidRPr="00595208" w:rsidRDefault="00BA26DA" w:rsidP="005D7FF1">
      <w:pPr>
        <w:ind w:left="426" w:hanging="426"/>
        <w:jc w:val="both"/>
        <w:rPr>
          <w:b/>
          <w:bCs/>
          <w:sz w:val="10"/>
          <w:szCs w:val="10"/>
        </w:rPr>
      </w:pPr>
    </w:p>
    <w:p w14:paraId="44F06F63" w14:textId="77777777" w:rsidR="002C786B" w:rsidRPr="00E03537" w:rsidRDefault="002C786B" w:rsidP="000503A4">
      <w:pPr>
        <w:pStyle w:val="Akapitzlist"/>
        <w:numPr>
          <w:ilvl w:val="1"/>
          <w:numId w:val="20"/>
        </w:numPr>
        <w:ind w:left="426" w:hanging="426"/>
        <w:jc w:val="both"/>
        <w:rPr>
          <w:bCs/>
          <w:sz w:val="20"/>
          <w:szCs w:val="20"/>
        </w:rPr>
      </w:pPr>
      <w:r w:rsidRPr="00595208">
        <w:rPr>
          <w:bCs/>
          <w:sz w:val="20"/>
          <w:szCs w:val="20"/>
        </w:rPr>
        <w:t xml:space="preserve">Wykonawca może wprowadzić zmiany lub wycofać złożoną przez </w:t>
      </w:r>
      <w:r w:rsidR="00E21D69" w:rsidRPr="00E03537">
        <w:rPr>
          <w:bCs/>
          <w:sz w:val="20"/>
          <w:szCs w:val="20"/>
        </w:rPr>
        <w:t>siebie ofertę pod warunkiem, że </w:t>
      </w:r>
      <w:r w:rsidRPr="00E03537">
        <w:rPr>
          <w:bCs/>
          <w:sz w:val="20"/>
          <w:szCs w:val="20"/>
        </w:rPr>
        <w:t>Zamawiający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77777777" w:rsidR="00BA26DA" w:rsidRPr="00E03537" w:rsidRDefault="00BA26DA" w:rsidP="000503A4">
      <w:pPr>
        <w:pStyle w:val="Akapitzlist"/>
        <w:numPr>
          <w:ilvl w:val="1"/>
          <w:numId w:val="20"/>
        </w:numPr>
        <w:ind w:left="426" w:hanging="426"/>
        <w:jc w:val="both"/>
      </w:pPr>
      <w:r w:rsidRPr="00E03537">
        <w:rPr>
          <w:sz w:val="20"/>
          <w:szCs w:val="20"/>
        </w:rPr>
        <w:t xml:space="preserve">Wykonawca składający ofertę pozostaje nią związany przez okres </w:t>
      </w:r>
      <w:r w:rsidRPr="00E03537">
        <w:rPr>
          <w:b/>
          <w:sz w:val="20"/>
          <w:szCs w:val="20"/>
        </w:rPr>
        <w:t>30 dni</w:t>
      </w:r>
      <w:r w:rsidRPr="00E03537">
        <w:rPr>
          <w:sz w:val="20"/>
          <w:szCs w:val="20"/>
        </w:rPr>
        <w:t>. Bieg terminu rozpoczyna się wraz</w:t>
      </w:r>
      <w:r w:rsidR="00456622" w:rsidRPr="00E03537">
        <w:rPr>
          <w:sz w:val="20"/>
          <w:szCs w:val="20"/>
        </w:rPr>
        <w:t> </w:t>
      </w:r>
      <w:r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77777777" w:rsidR="00323A9E" w:rsidRPr="00E03537" w:rsidRDefault="00BA26DA" w:rsidP="000503A4">
      <w:pPr>
        <w:pStyle w:val="Akapitzlist"/>
        <w:numPr>
          <w:ilvl w:val="1"/>
          <w:numId w:val="20"/>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ofert Zamawiający może wezwać Wykonawcę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0503A4">
      <w:pPr>
        <w:pStyle w:val="Akapitzlist"/>
        <w:numPr>
          <w:ilvl w:val="0"/>
          <w:numId w:val="20"/>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7712B029" w14:textId="77777777" w:rsidR="003939F4" w:rsidRDefault="00323A9E" w:rsidP="000503A4">
      <w:pPr>
        <w:pStyle w:val="Akapitzlist"/>
        <w:numPr>
          <w:ilvl w:val="1"/>
          <w:numId w:val="20"/>
        </w:numPr>
        <w:jc w:val="both"/>
        <w:rPr>
          <w:sz w:val="20"/>
          <w:szCs w:val="20"/>
        </w:rPr>
      </w:pPr>
      <w:r w:rsidRPr="00E03537">
        <w:rPr>
          <w:sz w:val="20"/>
          <w:szCs w:val="20"/>
        </w:rPr>
        <w:t xml:space="preserve">Z wyłonionym Wykonawcą zostanie zawarta pisemna umowa. </w:t>
      </w:r>
    </w:p>
    <w:p w14:paraId="6019C91B" w14:textId="77777777" w:rsidR="003939F4" w:rsidRPr="003939F4" w:rsidRDefault="003939F4" w:rsidP="003939F4">
      <w:pPr>
        <w:pStyle w:val="Akapitzlist"/>
        <w:ind w:left="360"/>
        <w:jc w:val="both"/>
        <w:rPr>
          <w:sz w:val="10"/>
          <w:szCs w:val="20"/>
        </w:rPr>
      </w:pPr>
    </w:p>
    <w:p w14:paraId="74015B20" w14:textId="22FD079D" w:rsidR="00A748C7" w:rsidRPr="003939F4" w:rsidRDefault="00A748C7" w:rsidP="000503A4">
      <w:pPr>
        <w:pStyle w:val="Akapitzlist"/>
        <w:numPr>
          <w:ilvl w:val="1"/>
          <w:numId w:val="20"/>
        </w:numPr>
        <w:jc w:val="both"/>
        <w:rPr>
          <w:sz w:val="20"/>
          <w:szCs w:val="20"/>
        </w:rPr>
      </w:pPr>
      <w:r w:rsidRPr="003939F4">
        <w:rPr>
          <w:kern w:val="2"/>
          <w:sz w:val="20"/>
          <w:szCs w:val="20"/>
        </w:rPr>
        <w:t>Wzór umowy zawierający wszystkie wymagane przez Zamawiającego warunki załączony jest do Zapytania ofertowego (Załącznik nr 2</w:t>
      </w:r>
      <w:r w:rsidR="00DE637C" w:rsidRPr="003939F4">
        <w:rPr>
          <w:kern w:val="2"/>
          <w:sz w:val="20"/>
          <w:szCs w:val="20"/>
        </w:rPr>
        <w:t xml:space="preserve"> </w:t>
      </w:r>
      <w:r w:rsidR="0078635D" w:rsidRPr="003939F4">
        <w:rPr>
          <w:kern w:val="2"/>
          <w:sz w:val="20"/>
          <w:szCs w:val="20"/>
        </w:rPr>
        <w:t>do Zapytania ofertowego</w:t>
      </w:r>
      <w:r w:rsidRPr="003939F4">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11" w:name="_Hlk104200159"/>
    </w:p>
    <w:bookmarkEnd w:id="9"/>
    <w:p w14:paraId="0F60C4A1" w14:textId="77777777" w:rsidR="00725950" w:rsidRPr="00E03537" w:rsidRDefault="00725950" w:rsidP="000503A4">
      <w:pPr>
        <w:pStyle w:val="Akapitzlist"/>
        <w:numPr>
          <w:ilvl w:val="0"/>
          <w:numId w:val="20"/>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77777777" w:rsidR="00725950" w:rsidRPr="00E03537" w:rsidRDefault="00725950" w:rsidP="002C786B">
      <w:pPr>
        <w:widowControl w:val="0"/>
        <w:overflowPunct w:val="0"/>
        <w:jc w:val="both"/>
        <w:textAlignment w:val="baseline"/>
      </w:pPr>
      <w:r w:rsidRPr="00E03537">
        <w:rPr>
          <w:sz w:val="20"/>
          <w:szCs w:val="20"/>
        </w:rPr>
        <w:t>Zamawiający jednocześnie poinformuje wszystkich Wykonawców o:</w:t>
      </w:r>
    </w:p>
    <w:p w14:paraId="2B20E7AE" w14:textId="77777777" w:rsidR="00725950" w:rsidRPr="00E03537" w:rsidRDefault="00725950" w:rsidP="00F956DA">
      <w:pPr>
        <w:numPr>
          <w:ilvl w:val="0"/>
          <w:numId w:val="5"/>
        </w:numPr>
        <w:ind w:left="720"/>
        <w:jc w:val="both"/>
      </w:pPr>
      <w:r w:rsidRPr="00E03537">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E03537" w:rsidRDefault="00725950" w:rsidP="00F956DA">
      <w:pPr>
        <w:numPr>
          <w:ilvl w:val="0"/>
          <w:numId w:val="5"/>
        </w:numPr>
        <w:ind w:left="720"/>
        <w:jc w:val="both"/>
      </w:pPr>
      <w:r w:rsidRPr="00E03537">
        <w:rPr>
          <w:sz w:val="20"/>
          <w:szCs w:val="20"/>
        </w:rPr>
        <w:t>Wykonawcach,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77777777" w:rsidR="004950A9" w:rsidRPr="00E03537" w:rsidRDefault="00725950" w:rsidP="002C786B">
      <w:pPr>
        <w:jc w:val="both"/>
        <w:rPr>
          <w:sz w:val="20"/>
          <w:szCs w:val="20"/>
        </w:rPr>
      </w:pPr>
      <w:r w:rsidRPr="00E03537">
        <w:rPr>
          <w:sz w:val="20"/>
          <w:szCs w:val="20"/>
        </w:rPr>
        <w:t>oraz zamieści informację na stronie internetowej Zamawiającego.</w:t>
      </w:r>
    </w:p>
    <w:p w14:paraId="6E5D6A5C" w14:textId="77777777" w:rsidR="00BF7D96" w:rsidRPr="00DA68D5" w:rsidRDefault="00BF7D96" w:rsidP="002C786B">
      <w:pPr>
        <w:jc w:val="both"/>
        <w:rPr>
          <w:color w:val="FF0000"/>
          <w:spacing w:val="30"/>
          <w:sz w:val="20"/>
          <w:szCs w:val="20"/>
        </w:rPr>
      </w:pPr>
      <w:bookmarkStart w:id="12" w:name="_Hlk104200382"/>
    </w:p>
    <w:bookmarkEnd w:id="11"/>
    <w:p w14:paraId="10C63021" w14:textId="77777777" w:rsidR="005C1E55" w:rsidRPr="00E03537" w:rsidRDefault="00864E29" w:rsidP="000503A4">
      <w:pPr>
        <w:pStyle w:val="Akapitzlist"/>
        <w:numPr>
          <w:ilvl w:val="0"/>
          <w:numId w:val="20"/>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5CC93FA0" w14:textId="77777777" w:rsidR="00195D80" w:rsidRPr="00E03537" w:rsidRDefault="00195D80" w:rsidP="000503A4">
      <w:pPr>
        <w:pStyle w:val="Akapitzlist"/>
        <w:numPr>
          <w:ilvl w:val="1"/>
          <w:numId w:val="20"/>
        </w:numPr>
        <w:jc w:val="both"/>
        <w:rPr>
          <w:sz w:val="20"/>
          <w:szCs w:val="20"/>
          <w:lang w:eastAsia="pl-PL"/>
        </w:rPr>
      </w:pPr>
      <w:r w:rsidRPr="00E03537">
        <w:rPr>
          <w:sz w:val="20"/>
          <w:szCs w:val="20"/>
          <w:lang w:eastAsia="pl-PL"/>
        </w:rPr>
        <w:t>Zamawiający unieważni postępowanie o udzielenie zamówienia publicznego w przypadku</w:t>
      </w:r>
      <w:r w:rsidR="006B3C61" w:rsidRPr="00E03537">
        <w:rPr>
          <w:sz w:val="20"/>
          <w:szCs w:val="20"/>
          <w:lang w:eastAsia="pl-PL"/>
        </w:rPr>
        <w:t>, gdy</w:t>
      </w:r>
      <w:r w:rsidRPr="00E03537">
        <w:rPr>
          <w:sz w:val="20"/>
          <w:szCs w:val="20"/>
          <w:lang w:eastAsia="pl-PL"/>
        </w:rPr>
        <w:t>:</w:t>
      </w:r>
    </w:p>
    <w:p w14:paraId="2F9ABB50" w14:textId="77777777" w:rsidR="00195D80" w:rsidRPr="00E03537" w:rsidRDefault="002040C8" w:rsidP="007D79EB">
      <w:pPr>
        <w:pStyle w:val="Akapitzlist"/>
        <w:numPr>
          <w:ilvl w:val="0"/>
          <w:numId w:val="9"/>
        </w:numPr>
        <w:jc w:val="both"/>
        <w:rPr>
          <w:sz w:val="20"/>
          <w:szCs w:val="20"/>
          <w:lang w:eastAsia="pl-PL"/>
        </w:rPr>
      </w:pPr>
      <w:r w:rsidRPr="00E03537">
        <w:rPr>
          <w:sz w:val="20"/>
          <w:szCs w:val="20"/>
          <w:lang w:eastAsia="pl-PL"/>
        </w:rPr>
        <w:t>nie złożono żadnej oferty spełniającej wymagania Zamawiającego</w:t>
      </w:r>
      <w:r w:rsidR="00195D80" w:rsidRPr="00E03537">
        <w:rPr>
          <w:sz w:val="20"/>
          <w:szCs w:val="20"/>
          <w:lang w:eastAsia="pl-PL"/>
        </w:rPr>
        <w:t>,</w:t>
      </w:r>
    </w:p>
    <w:p w14:paraId="5E10ABE6"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 xml:space="preserve">cena najkorzystniejszej </w:t>
      </w:r>
      <w:r w:rsidR="002040C8" w:rsidRPr="00E03537">
        <w:rPr>
          <w:sz w:val="20"/>
          <w:szCs w:val="20"/>
          <w:lang w:eastAsia="pl-PL"/>
        </w:rPr>
        <w:t>oferty przewyższa kwotę, którą Z</w:t>
      </w:r>
      <w:r w:rsidRPr="00E03537">
        <w:rPr>
          <w:sz w:val="20"/>
          <w:szCs w:val="20"/>
          <w:lang w:eastAsia="pl-PL"/>
        </w:rPr>
        <w:t xml:space="preserve">amawiający </w:t>
      </w:r>
      <w:r w:rsidR="00376FC8" w:rsidRPr="00E03537">
        <w:rPr>
          <w:sz w:val="20"/>
          <w:szCs w:val="20"/>
          <w:lang w:eastAsia="pl-PL"/>
        </w:rPr>
        <w:t>zamierza</w:t>
      </w:r>
      <w:r w:rsidRPr="00E03537">
        <w:rPr>
          <w:sz w:val="20"/>
          <w:szCs w:val="20"/>
          <w:lang w:eastAsia="pl-PL"/>
        </w:rPr>
        <w:t xml:space="preserve"> przeznaczyć na sfinansowanie zamówienia, chyba że Zamawiający może zwiększyć kwotę do ceny najkorzystniejszej oferty,</w:t>
      </w:r>
    </w:p>
    <w:p w14:paraId="409F8D77"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E03537" w:rsidRDefault="00323A9E" w:rsidP="002C786B">
      <w:pPr>
        <w:jc w:val="both"/>
        <w:rPr>
          <w:sz w:val="10"/>
          <w:szCs w:val="10"/>
          <w:lang w:eastAsia="pl-PL"/>
        </w:rPr>
      </w:pPr>
    </w:p>
    <w:p w14:paraId="4011DAC1" w14:textId="77777777" w:rsidR="00F82430" w:rsidRPr="00E03537" w:rsidRDefault="002033C6" w:rsidP="000503A4">
      <w:pPr>
        <w:pStyle w:val="Akapitzlist"/>
        <w:numPr>
          <w:ilvl w:val="1"/>
          <w:numId w:val="20"/>
        </w:numPr>
        <w:jc w:val="both"/>
        <w:rPr>
          <w:sz w:val="20"/>
          <w:szCs w:val="20"/>
        </w:rPr>
      </w:pPr>
      <w:r w:rsidRPr="00E03537">
        <w:rPr>
          <w:sz w:val="20"/>
          <w:szCs w:val="20"/>
        </w:rPr>
        <w:t xml:space="preserve">W przypadku, gdy Wykonawca odstąpi od podpisania umowy, </w:t>
      </w:r>
      <w:r w:rsidR="00F82430" w:rsidRPr="00E03537">
        <w:rPr>
          <w:sz w:val="20"/>
          <w:szCs w:val="20"/>
        </w:rPr>
        <w:t xml:space="preserve">Zamawiający może podpisać umowę     </w:t>
      </w:r>
    </w:p>
    <w:p w14:paraId="0801E440" w14:textId="77777777" w:rsidR="002033C6" w:rsidRPr="00E03537" w:rsidRDefault="00F82430" w:rsidP="00F82430">
      <w:pPr>
        <w:pStyle w:val="Akapitzlist"/>
        <w:ind w:left="0"/>
        <w:jc w:val="both"/>
        <w:rPr>
          <w:sz w:val="20"/>
          <w:szCs w:val="20"/>
        </w:rPr>
      </w:pPr>
      <w:r w:rsidRPr="00E03537">
        <w:rPr>
          <w:sz w:val="20"/>
          <w:szCs w:val="20"/>
        </w:rPr>
        <w:t xml:space="preserve">              </w:t>
      </w:r>
      <w:r w:rsidR="002033C6" w:rsidRPr="00E03537">
        <w:rPr>
          <w:sz w:val="20"/>
          <w:szCs w:val="20"/>
        </w:rPr>
        <w:t>z kolejnym Wykonawcą, który w toku prowadzonego badania ofert otrzymał najwyższą liczbę punktów.</w:t>
      </w:r>
    </w:p>
    <w:p w14:paraId="4B9E1F53" w14:textId="77777777" w:rsidR="002C786B" w:rsidRPr="00E03537" w:rsidRDefault="002C786B" w:rsidP="002C786B">
      <w:pPr>
        <w:jc w:val="both"/>
        <w:rPr>
          <w:sz w:val="20"/>
          <w:szCs w:val="20"/>
          <w:lang w:eastAsia="pl-PL"/>
        </w:rPr>
      </w:pPr>
    </w:p>
    <w:p w14:paraId="0C249636" w14:textId="77777777" w:rsidR="00FF6586" w:rsidRPr="00E03537" w:rsidRDefault="00864E29" w:rsidP="000503A4">
      <w:pPr>
        <w:pStyle w:val="Akapitzlist"/>
        <w:numPr>
          <w:ilvl w:val="0"/>
          <w:numId w:val="20"/>
        </w:numPr>
        <w:shd w:val="clear" w:color="auto" w:fill="FFFFFF"/>
        <w:suppressAutoHyphens w:val="0"/>
        <w:rPr>
          <w:b/>
          <w:sz w:val="20"/>
          <w:szCs w:val="20"/>
          <w:lang w:eastAsia="pl-PL"/>
        </w:rPr>
      </w:pPr>
      <w:bookmarkStart w:id="13" w:name="_Hlk104200407"/>
      <w:bookmarkEnd w:id="12"/>
      <w:r w:rsidRPr="00E03537">
        <w:rPr>
          <w:b/>
          <w:sz w:val="20"/>
          <w:szCs w:val="20"/>
          <w:lang w:eastAsia="pl-PL"/>
        </w:rPr>
        <w:t>OSOBY UPOWAŻNIONE DO KONTAKTU Z WYKONAWCAMI</w:t>
      </w:r>
      <w:r w:rsidR="002D6F37" w:rsidRPr="00E03537">
        <w:rPr>
          <w:b/>
          <w:sz w:val="20"/>
          <w:szCs w:val="20"/>
          <w:lang w:eastAsia="pl-PL"/>
        </w:rPr>
        <w:t>:</w:t>
      </w:r>
    </w:p>
    <w:bookmarkEnd w:id="13"/>
    <w:p w14:paraId="72A34E09" w14:textId="564945D4" w:rsidR="002D6F37" w:rsidRPr="00E03537" w:rsidRDefault="0003761A" w:rsidP="007D79EB">
      <w:pPr>
        <w:pStyle w:val="Akapitzlist"/>
        <w:numPr>
          <w:ilvl w:val="0"/>
          <w:numId w:val="10"/>
        </w:numPr>
        <w:suppressAutoHyphens w:val="0"/>
        <w:rPr>
          <w:sz w:val="20"/>
          <w:szCs w:val="20"/>
          <w:lang w:eastAsia="pl-PL"/>
        </w:rPr>
      </w:pPr>
      <w:r>
        <w:rPr>
          <w:sz w:val="20"/>
          <w:szCs w:val="20"/>
          <w:lang w:eastAsia="pl-PL"/>
        </w:rPr>
        <w:t>Zbigniew Gawryjołek</w:t>
      </w:r>
      <w:r w:rsidR="007A6B30">
        <w:rPr>
          <w:sz w:val="20"/>
          <w:szCs w:val="20"/>
          <w:lang w:eastAsia="pl-PL"/>
        </w:rPr>
        <w:t>, Paweł Tyniec</w:t>
      </w:r>
      <w:r w:rsidR="00E03537" w:rsidRPr="00E03537">
        <w:rPr>
          <w:sz w:val="20"/>
          <w:szCs w:val="20"/>
          <w:lang w:eastAsia="pl-PL"/>
        </w:rPr>
        <w:t xml:space="preserve"> </w:t>
      </w:r>
      <w:r w:rsidR="00D053FA" w:rsidRPr="00E03537">
        <w:rPr>
          <w:sz w:val="20"/>
          <w:szCs w:val="20"/>
          <w:lang w:eastAsia="pl-PL"/>
        </w:rPr>
        <w:t>- w sprawach merytorycznych</w:t>
      </w:r>
    </w:p>
    <w:p w14:paraId="7DF5A6DA" w14:textId="7BF604A9" w:rsidR="000257CA" w:rsidRPr="00E03537" w:rsidRDefault="00694B15" w:rsidP="003173D6">
      <w:pPr>
        <w:pStyle w:val="Akapitzlist"/>
        <w:numPr>
          <w:ilvl w:val="0"/>
          <w:numId w:val="10"/>
        </w:numPr>
        <w:suppressAutoHyphens w:val="0"/>
        <w:rPr>
          <w:sz w:val="20"/>
          <w:szCs w:val="20"/>
          <w:lang w:eastAsia="pl-PL"/>
        </w:rPr>
      </w:pPr>
      <w:r>
        <w:rPr>
          <w:sz w:val="20"/>
          <w:szCs w:val="20"/>
          <w:lang w:eastAsia="pl-PL"/>
        </w:rPr>
        <w:t>Magdalena Darłak-Golec</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0503A4">
      <w:pPr>
        <w:pStyle w:val="Akapitzlist"/>
        <w:numPr>
          <w:ilvl w:val="0"/>
          <w:numId w:val="20"/>
        </w:numPr>
        <w:shd w:val="clear" w:color="auto" w:fill="FFFFFF"/>
        <w:suppressAutoHyphens w:val="0"/>
        <w:rPr>
          <w:b/>
          <w:sz w:val="20"/>
          <w:szCs w:val="20"/>
          <w:lang w:eastAsia="pl-PL"/>
        </w:rPr>
      </w:pPr>
      <w:bookmarkStart w:id="14"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7777777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r>
      <w:r w:rsidRPr="00E03537">
        <w:rPr>
          <w:sz w:val="20"/>
          <w:szCs w:val="20"/>
        </w:rPr>
        <w:lastRenderedPageBreak/>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1"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2" w:history="1">
        <w:r w:rsidRPr="00E03537">
          <w:rPr>
            <w:sz w:val="20"/>
            <w:szCs w:val="20"/>
            <w:u w:val="single"/>
          </w:rPr>
          <w:t>iod@szpital.mielec.pl</w:t>
        </w:r>
      </w:hyperlink>
      <w:r w:rsidRPr="00E03537">
        <w:rPr>
          <w:sz w:val="20"/>
          <w:szCs w:val="20"/>
        </w:rPr>
        <w:t xml:space="preserve"> </w:t>
      </w:r>
    </w:p>
    <w:p w14:paraId="548AAD02" w14:textId="0B7B971F" w:rsidR="00631EEF" w:rsidRPr="00E03537" w:rsidRDefault="00631EEF" w:rsidP="0003761A">
      <w:pPr>
        <w:widowControl w:val="0"/>
        <w:numPr>
          <w:ilvl w:val="0"/>
          <w:numId w:val="6"/>
        </w:numPr>
        <w:suppressAutoHyphens w:val="0"/>
        <w:overflowPunct w:val="0"/>
        <w:jc w:val="both"/>
        <w:rPr>
          <w:sz w:val="20"/>
        </w:rPr>
      </w:pPr>
      <w:r w:rsidRPr="00E03537">
        <w:rPr>
          <w:kern w:val="2"/>
          <w:sz w:val="20"/>
          <w:szCs w:val="20"/>
        </w:rPr>
        <w:t xml:space="preserve">Pani/Pana dane osobowe przetwarzane będą na podstawie art. 6 ust. 1 lit. c RODO w celu związanym z postępowaniem o udzielenie zamówienia publicznego na </w:t>
      </w:r>
      <w:r w:rsidR="0003761A">
        <w:rPr>
          <w:sz w:val="20"/>
        </w:rPr>
        <w:t>s</w:t>
      </w:r>
      <w:r w:rsidR="0003761A" w:rsidRPr="0003761A">
        <w:rPr>
          <w:sz w:val="20"/>
        </w:rPr>
        <w:t xml:space="preserve">przedaż i dostawa implantów do </w:t>
      </w:r>
      <w:r w:rsidR="007A6B30">
        <w:rPr>
          <w:sz w:val="20"/>
        </w:rPr>
        <w:t xml:space="preserve">korekcji wtórnej deformacji stopy do </w:t>
      </w:r>
      <w:r w:rsidR="0003761A" w:rsidRPr="007A6B30">
        <w:rPr>
          <w:color w:val="000000" w:themeColor="text1"/>
          <w:sz w:val="20"/>
        </w:rPr>
        <w:t>Szpitala Specjalistycznego im. Edmunda Biernackiego w Mielcu</w:t>
      </w:r>
      <w:r w:rsidR="00D56CCD" w:rsidRPr="007A6B30">
        <w:rPr>
          <w:color w:val="000000" w:themeColor="text1"/>
          <w:sz w:val="20"/>
        </w:rPr>
        <w:t xml:space="preserve">, </w:t>
      </w:r>
      <w:r w:rsidR="00D56CCD" w:rsidRPr="005D6CF4">
        <w:rPr>
          <w:color w:val="000000" w:themeColor="text1"/>
          <w:sz w:val="20"/>
        </w:rPr>
        <w:t>znak</w:t>
      </w:r>
      <w:r w:rsidR="00D56CCD" w:rsidRPr="005D6CF4">
        <w:rPr>
          <w:color w:val="000000" w:themeColor="text1"/>
          <w:kern w:val="2"/>
          <w:sz w:val="20"/>
          <w:szCs w:val="20"/>
        </w:rPr>
        <w:t xml:space="preserve"> </w:t>
      </w:r>
      <w:r w:rsidR="00B10F6B" w:rsidRPr="005D6CF4">
        <w:rPr>
          <w:color w:val="000000" w:themeColor="text1"/>
          <w:kern w:val="2"/>
          <w:sz w:val="20"/>
          <w:szCs w:val="20"/>
        </w:rPr>
        <w:t>SzS.ZP.261.</w:t>
      </w:r>
      <w:r w:rsidR="005D6CF4" w:rsidRPr="005D6CF4">
        <w:rPr>
          <w:color w:val="000000" w:themeColor="text1"/>
          <w:kern w:val="2"/>
          <w:sz w:val="20"/>
          <w:szCs w:val="20"/>
        </w:rPr>
        <w:t>18</w:t>
      </w:r>
      <w:r w:rsidR="00B10F6B" w:rsidRPr="005D6CF4">
        <w:rPr>
          <w:color w:val="000000" w:themeColor="text1"/>
          <w:kern w:val="2"/>
          <w:sz w:val="20"/>
          <w:szCs w:val="20"/>
        </w:rPr>
        <w:t>.2025</w:t>
      </w:r>
      <w:r w:rsidR="00170301" w:rsidRPr="005D6CF4">
        <w:rPr>
          <w:color w:val="000000" w:themeColor="text1"/>
          <w:kern w:val="2"/>
          <w:sz w:val="20"/>
          <w:szCs w:val="20"/>
        </w:rPr>
        <w:t xml:space="preserve"> </w:t>
      </w:r>
      <w:r w:rsidRPr="00E03537">
        <w:rPr>
          <w:kern w:val="2"/>
          <w:sz w:val="20"/>
          <w:szCs w:val="20"/>
        </w:rPr>
        <w:t xml:space="preserve">prowadzonym w trybie postepowania o wartości </w:t>
      </w:r>
      <w:r w:rsidR="00E412EF" w:rsidRPr="00E03537">
        <w:rPr>
          <w:kern w:val="2"/>
          <w:sz w:val="20"/>
          <w:szCs w:val="20"/>
        </w:rPr>
        <w:t>poniżej</w:t>
      </w:r>
      <w:r w:rsidRPr="00E03537">
        <w:rPr>
          <w:kern w:val="2"/>
          <w:sz w:val="20"/>
          <w:szCs w:val="20"/>
        </w:rPr>
        <w:t xml:space="preserve"> 130.000,00 zł (</w:t>
      </w:r>
      <w:r w:rsidR="00FB2042" w:rsidRPr="00E03537">
        <w:rPr>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E03537">
        <w:rPr>
          <w:kern w:val="2"/>
          <w:sz w:val="20"/>
          <w:szCs w:val="20"/>
        </w:rPr>
        <w:t>).</w:t>
      </w:r>
    </w:p>
    <w:p w14:paraId="671C088E"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4"/>
    </w:p>
    <w:p w14:paraId="1277EB6E" w14:textId="77777777" w:rsidR="00F907E2" w:rsidRPr="0093123F" w:rsidRDefault="00F907E2" w:rsidP="00D053FA">
      <w:pPr>
        <w:suppressAutoHyphens w:val="0"/>
        <w:jc w:val="both"/>
        <w:rPr>
          <w:kern w:val="2"/>
          <w:sz w:val="20"/>
          <w:szCs w:val="20"/>
        </w:rPr>
      </w:pPr>
      <w:bookmarkStart w:id="15" w:name="_Hlk104200659"/>
    </w:p>
    <w:p w14:paraId="7BC28CCA" w14:textId="77777777" w:rsidR="00FF6586" w:rsidRPr="0093123F" w:rsidRDefault="00864E29" w:rsidP="000503A4">
      <w:pPr>
        <w:pStyle w:val="Akapitzlist"/>
        <w:numPr>
          <w:ilvl w:val="0"/>
          <w:numId w:val="20"/>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5"/>
    </w:p>
    <w:p w14:paraId="71A02567" w14:textId="77777777" w:rsidR="005E0643" w:rsidRPr="0093123F" w:rsidRDefault="005E0643" w:rsidP="00D053FA">
      <w:pPr>
        <w:suppressAutoHyphens w:val="0"/>
        <w:rPr>
          <w:b/>
          <w:sz w:val="10"/>
          <w:szCs w:val="10"/>
          <w:lang w:eastAsia="pl-PL"/>
        </w:rPr>
      </w:pPr>
    </w:p>
    <w:p w14:paraId="27C7E2B8" w14:textId="77777777" w:rsidR="005E0643" w:rsidRPr="0093123F" w:rsidRDefault="002D6F37" w:rsidP="000257CA">
      <w:pPr>
        <w:suppressAutoHyphens w:val="0"/>
        <w:ind w:left="426"/>
        <w:rPr>
          <w:sz w:val="20"/>
          <w:szCs w:val="20"/>
          <w:lang w:eastAsia="pl-PL"/>
        </w:rPr>
      </w:pPr>
      <w:r w:rsidRPr="0093123F">
        <w:rPr>
          <w:sz w:val="20"/>
          <w:szCs w:val="20"/>
          <w:lang w:eastAsia="pl-PL"/>
        </w:rPr>
        <w:t>Załącznik nr 1</w:t>
      </w:r>
      <w:r w:rsidR="00E412EF" w:rsidRPr="0093123F">
        <w:rPr>
          <w:sz w:val="20"/>
          <w:szCs w:val="20"/>
          <w:lang w:eastAsia="pl-PL"/>
        </w:rPr>
        <w:t xml:space="preserve">– </w:t>
      </w:r>
      <w:r w:rsidRPr="0093123F">
        <w:rPr>
          <w:sz w:val="20"/>
          <w:szCs w:val="20"/>
          <w:lang w:eastAsia="pl-PL"/>
        </w:rPr>
        <w:t>Formularz ofertowy</w:t>
      </w:r>
    </w:p>
    <w:p w14:paraId="3A5181E3" w14:textId="77777777" w:rsidR="00000929" w:rsidRDefault="002D6F37" w:rsidP="000257CA">
      <w:pPr>
        <w:suppressAutoHyphens w:val="0"/>
        <w:ind w:left="426"/>
        <w:rPr>
          <w:sz w:val="20"/>
          <w:szCs w:val="20"/>
          <w:lang w:eastAsia="pl-PL"/>
        </w:rPr>
      </w:pPr>
      <w:r w:rsidRPr="0093123F">
        <w:rPr>
          <w:sz w:val="20"/>
          <w:szCs w:val="20"/>
          <w:lang w:eastAsia="pl-PL"/>
        </w:rPr>
        <w:t>Załącznik nr 2</w:t>
      </w:r>
      <w:r w:rsidR="00E412EF" w:rsidRPr="0093123F">
        <w:rPr>
          <w:sz w:val="20"/>
          <w:szCs w:val="20"/>
          <w:lang w:eastAsia="pl-PL"/>
        </w:rPr>
        <w:t xml:space="preserve">– </w:t>
      </w:r>
      <w:r w:rsidRPr="0093123F">
        <w:rPr>
          <w:sz w:val="20"/>
          <w:szCs w:val="20"/>
          <w:lang w:eastAsia="pl-PL"/>
        </w:rPr>
        <w:t>Projekt umowy</w:t>
      </w:r>
      <w:r w:rsidR="000C4ADB" w:rsidRPr="0093123F">
        <w:rPr>
          <w:sz w:val="20"/>
          <w:szCs w:val="20"/>
          <w:lang w:eastAsia="pl-PL"/>
        </w:rPr>
        <w:t xml:space="preserve"> </w:t>
      </w:r>
    </w:p>
    <w:p w14:paraId="349930DA" w14:textId="620516F3" w:rsidR="00A632D9" w:rsidRPr="0093123F" w:rsidRDefault="00A632D9" w:rsidP="00A632D9">
      <w:pPr>
        <w:suppressAutoHyphens w:val="0"/>
        <w:ind w:left="426"/>
        <w:jc w:val="both"/>
        <w:rPr>
          <w:sz w:val="20"/>
          <w:szCs w:val="20"/>
          <w:lang w:eastAsia="pl-PL"/>
        </w:rPr>
      </w:pPr>
      <w:r>
        <w:rPr>
          <w:sz w:val="20"/>
          <w:szCs w:val="20"/>
          <w:lang w:eastAsia="pl-PL"/>
        </w:rPr>
        <w:t>Załącznik nr 3 -</w:t>
      </w:r>
      <w:r w:rsidRPr="00A632D9">
        <w:t xml:space="preserve"> </w:t>
      </w:r>
      <w:r w:rsidRPr="00A632D9">
        <w:rPr>
          <w:sz w:val="20"/>
          <w:szCs w:val="20"/>
          <w:lang w:eastAsia="pl-PL"/>
        </w:rPr>
        <w:t>Oświadczenie, że oferowany asortyment posiada dokumenty wymagane przez obowiązujące prawo na podstawie których może być wprowadzony do obrotu i stosowania w placówkach ochrony zdrowia RP</w:t>
      </w:r>
      <w:r>
        <w:rPr>
          <w:sz w:val="20"/>
          <w:szCs w:val="20"/>
          <w:lang w:eastAsia="pl-PL"/>
        </w:rPr>
        <w:t xml:space="preserve"> </w:t>
      </w:r>
    </w:p>
    <w:p w14:paraId="2DBF63D1" w14:textId="77777777" w:rsidR="00746544" w:rsidRDefault="00746544" w:rsidP="00A632D9">
      <w:pPr>
        <w:spacing w:line="360" w:lineRule="auto"/>
        <w:jc w:val="both"/>
        <w:rPr>
          <w:sz w:val="20"/>
          <w:szCs w:val="20"/>
          <w:lang w:eastAsia="pl-PL"/>
        </w:rPr>
      </w:pPr>
    </w:p>
    <w:p w14:paraId="6F2DC164" w14:textId="77777777" w:rsidR="00EB73A6" w:rsidRDefault="00EB73A6" w:rsidP="00A632D9">
      <w:pPr>
        <w:spacing w:line="360" w:lineRule="auto"/>
        <w:jc w:val="both"/>
        <w:rPr>
          <w:sz w:val="20"/>
          <w:szCs w:val="20"/>
          <w:lang w:eastAsia="pl-PL"/>
        </w:rPr>
      </w:pPr>
    </w:p>
    <w:p w14:paraId="4961048D" w14:textId="77777777" w:rsidR="00EB73A6" w:rsidRDefault="00EB73A6" w:rsidP="00A632D9">
      <w:pPr>
        <w:spacing w:line="360" w:lineRule="auto"/>
        <w:jc w:val="both"/>
        <w:rPr>
          <w:sz w:val="20"/>
          <w:szCs w:val="20"/>
          <w:lang w:eastAsia="pl-PL"/>
        </w:rPr>
      </w:pPr>
    </w:p>
    <w:p w14:paraId="50463591" w14:textId="77777777" w:rsidR="00BF3AB9" w:rsidRDefault="00BF3AB9" w:rsidP="00A632D9">
      <w:pPr>
        <w:spacing w:line="360" w:lineRule="auto"/>
        <w:jc w:val="both"/>
        <w:rPr>
          <w:sz w:val="20"/>
          <w:szCs w:val="20"/>
          <w:lang w:eastAsia="pl-PL"/>
        </w:rPr>
      </w:pPr>
    </w:p>
    <w:p w14:paraId="3081E759" w14:textId="77777777" w:rsidR="00BF3AB9" w:rsidRDefault="00BF3AB9" w:rsidP="00A632D9">
      <w:pPr>
        <w:spacing w:line="360" w:lineRule="auto"/>
        <w:jc w:val="both"/>
        <w:rPr>
          <w:sz w:val="20"/>
          <w:szCs w:val="20"/>
          <w:lang w:eastAsia="pl-PL"/>
        </w:rPr>
      </w:pPr>
    </w:p>
    <w:p w14:paraId="02951BD9" w14:textId="77777777" w:rsidR="00BF3AB9" w:rsidRPr="0093123F" w:rsidRDefault="00BF3AB9" w:rsidP="00A632D9">
      <w:pPr>
        <w:spacing w:line="360" w:lineRule="auto"/>
        <w:jc w:val="both"/>
        <w:rPr>
          <w:sz w:val="20"/>
          <w:szCs w:val="20"/>
          <w:lang w:eastAsia="pl-PL"/>
        </w:rPr>
      </w:pPr>
    </w:p>
    <w:p w14:paraId="55A3922F" w14:textId="77777777" w:rsidR="003A789D" w:rsidRDefault="003A789D" w:rsidP="00B06E7F">
      <w:pPr>
        <w:tabs>
          <w:tab w:val="left" w:pos="0"/>
          <w:tab w:val="left" w:pos="4500"/>
        </w:tabs>
        <w:suppressAutoHyphens w:val="0"/>
        <w:jc w:val="right"/>
        <w:rPr>
          <w:b/>
          <w:sz w:val="22"/>
          <w:szCs w:val="22"/>
          <w:lang w:eastAsia="pl-PL"/>
        </w:rPr>
      </w:pPr>
    </w:p>
    <w:p w14:paraId="7F2C0B4F" w14:textId="77777777" w:rsidR="003A789D" w:rsidRDefault="003A789D" w:rsidP="00B06E7F">
      <w:pPr>
        <w:tabs>
          <w:tab w:val="left" w:pos="0"/>
          <w:tab w:val="left" w:pos="4500"/>
        </w:tabs>
        <w:suppressAutoHyphens w:val="0"/>
        <w:jc w:val="right"/>
        <w:rPr>
          <w:b/>
          <w:sz w:val="22"/>
          <w:szCs w:val="22"/>
          <w:lang w:eastAsia="pl-PL"/>
        </w:rPr>
      </w:pPr>
    </w:p>
    <w:p w14:paraId="7C3F13F5" w14:textId="77777777"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1FE28571" w14:textId="77777777"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14:paraId="502604C2" w14:textId="77777777" w:rsidR="00111DD3" w:rsidRPr="00332EDD" w:rsidRDefault="00111DD3" w:rsidP="00111DD3">
      <w:pPr>
        <w:suppressAutoHyphens w:val="0"/>
        <w:jc w:val="both"/>
        <w:rPr>
          <w:sz w:val="16"/>
          <w:szCs w:val="16"/>
          <w:lang w:eastAsia="pl-PL"/>
        </w:rPr>
      </w:pP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52CEFC9" w14:textId="77777777" w:rsidR="00111DD3" w:rsidRPr="00332EDD" w:rsidRDefault="00111DD3" w:rsidP="00111DD3">
      <w:pPr>
        <w:suppressAutoHyphens w:val="0"/>
        <w:jc w:val="both"/>
        <w:rPr>
          <w:lang w:eastAsia="pl-PL"/>
        </w:rPr>
      </w:pP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77777777"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3BA2DB26" w14:textId="6FAE83F5" w:rsidR="005B1FBA" w:rsidRPr="005D6CF4" w:rsidRDefault="000503A4" w:rsidP="00031DC0">
      <w:pPr>
        <w:suppressAutoHyphens w:val="0"/>
        <w:jc w:val="center"/>
        <w:rPr>
          <w:b/>
          <w:bCs/>
          <w:color w:val="000000" w:themeColor="text1"/>
          <w:sz w:val="20"/>
          <w:szCs w:val="20"/>
          <w:lang w:eastAsia="pl-PL"/>
        </w:rPr>
      </w:pPr>
      <w:r w:rsidRPr="000503A4">
        <w:rPr>
          <w:b/>
          <w:bCs/>
          <w:sz w:val="20"/>
          <w:szCs w:val="20"/>
          <w:lang w:eastAsia="pl-PL"/>
        </w:rPr>
        <w:t xml:space="preserve">Sprzedaż i dostawa implantów do </w:t>
      </w:r>
      <w:r w:rsidR="007A6B30">
        <w:rPr>
          <w:b/>
          <w:bCs/>
          <w:sz w:val="20"/>
          <w:szCs w:val="20"/>
          <w:lang w:eastAsia="pl-PL"/>
        </w:rPr>
        <w:t>korekcji wtórnej deformacji stopy</w:t>
      </w:r>
      <w:r w:rsidRPr="000503A4">
        <w:rPr>
          <w:b/>
          <w:bCs/>
          <w:sz w:val="20"/>
          <w:szCs w:val="20"/>
          <w:lang w:eastAsia="pl-PL"/>
        </w:rPr>
        <w:t xml:space="preserve"> Szpitala Specjalistycznego im. Edmunda Biernackiego w Mielcu</w:t>
      </w:r>
      <w:r w:rsidR="005B1FBA" w:rsidRPr="005B1FBA">
        <w:rPr>
          <w:b/>
          <w:bCs/>
          <w:sz w:val="20"/>
          <w:szCs w:val="20"/>
          <w:lang w:eastAsia="pl-PL"/>
        </w:rPr>
        <w:t xml:space="preserve">, </w:t>
      </w:r>
      <w:r w:rsidR="005B1FBA" w:rsidRPr="005D6CF4">
        <w:rPr>
          <w:b/>
          <w:bCs/>
          <w:color w:val="000000" w:themeColor="text1"/>
          <w:sz w:val="20"/>
          <w:szCs w:val="20"/>
          <w:lang w:eastAsia="pl-PL"/>
        </w:rPr>
        <w:t xml:space="preserve">znak </w:t>
      </w:r>
      <w:r w:rsidR="00B10F6B" w:rsidRPr="005D6CF4">
        <w:rPr>
          <w:b/>
          <w:bCs/>
          <w:color w:val="000000" w:themeColor="text1"/>
          <w:sz w:val="20"/>
          <w:szCs w:val="20"/>
          <w:lang w:eastAsia="pl-PL"/>
        </w:rPr>
        <w:t>SzS.ZP.261.</w:t>
      </w:r>
      <w:r w:rsidR="005D6CF4" w:rsidRPr="005D6CF4">
        <w:rPr>
          <w:b/>
          <w:bCs/>
          <w:color w:val="000000" w:themeColor="text1"/>
          <w:sz w:val="20"/>
          <w:szCs w:val="20"/>
          <w:lang w:eastAsia="pl-PL"/>
        </w:rPr>
        <w:t>18</w:t>
      </w:r>
      <w:r w:rsidR="00B10F6B" w:rsidRPr="005D6CF4">
        <w:rPr>
          <w:b/>
          <w:bCs/>
          <w:color w:val="000000" w:themeColor="text1"/>
          <w:sz w:val="20"/>
          <w:szCs w:val="20"/>
          <w:lang w:eastAsia="pl-PL"/>
        </w:rPr>
        <w:t>.2025</w:t>
      </w:r>
    </w:p>
    <w:p w14:paraId="71BE07FC" w14:textId="77777777" w:rsidR="00111DD3" w:rsidRPr="00851B47" w:rsidRDefault="00111DD3" w:rsidP="00E64B86">
      <w:pPr>
        <w:suppressAutoHyphens w:val="0"/>
        <w:jc w:val="both"/>
        <w:rPr>
          <w:b/>
          <w:color w:val="000000"/>
          <w:sz w:val="22"/>
          <w:szCs w:val="22"/>
          <w:lang w:eastAsia="pl-PL"/>
        </w:rPr>
      </w:pPr>
    </w:p>
    <w:p w14:paraId="360D0483" w14:textId="77777777" w:rsidR="00C078C8" w:rsidRDefault="00111DD3" w:rsidP="00C078C8">
      <w:pPr>
        <w:suppressAutoHyphens w:val="0"/>
        <w:jc w:val="both"/>
        <w:rPr>
          <w:sz w:val="20"/>
          <w:szCs w:val="20"/>
        </w:rPr>
      </w:pPr>
      <w:r w:rsidRPr="00332EDD">
        <w:rPr>
          <w:sz w:val="20"/>
          <w:szCs w:val="20"/>
          <w:lang w:eastAsia="pl-PL"/>
        </w:rPr>
        <w:t>oferujemy realizację w/w Przedmiotu Zamówienia:</w:t>
      </w:r>
      <w:r w:rsidR="003A789D" w:rsidRPr="003A789D">
        <w:rPr>
          <w:sz w:val="20"/>
          <w:szCs w:val="20"/>
        </w:rPr>
        <w:t xml:space="preserve"> </w:t>
      </w:r>
    </w:p>
    <w:p w14:paraId="519FD1E4" w14:textId="77777777" w:rsidR="00C078C8" w:rsidRDefault="00C078C8" w:rsidP="00C078C8">
      <w:pPr>
        <w:suppressAutoHyphens w:val="0"/>
        <w:jc w:val="both"/>
        <w:rPr>
          <w:sz w:val="20"/>
          <w:szCs w:val="20"/>
        </w:rPr>
      </w:pPr>
    </w:p>
    <w:p w14:paraId="315B00B6" w14:textId="28BF1C00" w:rsidR="000503A4" w:rsidRPr="007A6B30" w:rsidRDefault="00C078C8" w:rsidP="007A6B30">
      <w:pPr>
        <w:pStyle w:val="Tekstpodstawowy"/>
        <w:numPr>
          <w:ilvl w:val="0"/>
          <w:numId w:val="25"/>
        </w:numPr>
        <w:rPr>
          <w:rFonts w:cs="Times New Roman"/>
          <w:sz w:val="20"/>
          <w:szCs w:val="20"/>
        </w:rPr>
      </w:pPr>
      <w:r w:rsidRPr="009072AA">
        <w:rPr>
          <w:b/>
          <w:sz w:val="20"/>
          <w:szCs w:val="20"/>
          <w:lang w:eastAsia="pl-PL"/>
        </w:rPr>
        <w:t>Cena oferty:</w:t>
      </w:r>
      <w:r w:rsidR="000503A4" w:rsidRPr="000503A4">
        <w:rPr>
          <w:rFonts w:cs="Times New Roman"/>
          <w:sz w:val="20"/>
          <w:szCs w:val="20"/>
        </w:rPr>
        <w:t xml:space="preserve"> </w:t>
      </w: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0503A4" w:rsidRPr="00A70AE5" w14:paraId="2939C0B6" w14:textId="77777777" w:rsidTr="003D07F1">
        <w:tc>
          <w:tcPr>
            <w:tcW w:w="937" w:type="dxa"/>
            <w:vMerge w:val="restart"/>
            <w:tcBorders>
              <w:top w:val="single" w:sz="6" w:space="0" w:color="000000"/>
              <w:left w:val="single" w:sz="6" w:space="0" w:color="000000"/>
            </w:tcBorders>
            <w:shd w:val="clear" w:color="auto" w:fill="auto"/>
            <w:vAlign w:val="center"/>
          </w:tcPr>
          <w:p w14:paraId="0B370DFA" w14:textId="77777777" w:rsidR="000503A4" w:rsidRPr="00A70AE5" w:rsidRDefault="000503A4" w:rsidP="003D07F1">
            <w:pPr>
              <w:jc w:val="center"/>
              <w:rPr>
                <w:color w:val="000000"/>
                <w:sz w:val="14"/>
                <w:szCs w:val="14"/>
              </w:rPr>
            </w:pPr>
            <w:r w:rsidRPr="00A70AE5">
              <w:rPr>
                <w:color w:val="000000"/>
                <w:sz w:val="14"/>
                <w:szCs w:val="14"/>
              </w:rPr>
              <w:t>L.p.</w:t>
            </w:r>
          </w:p>
          <w:p w14:paraId="5A1FEAB6" w14:textId="77777777" w:rsidR="000503A4" w:rsidRPr="00A70AE5" w:rsidRDefault="000503A4" w:rsidP="003D07F1">
            <w:pPr>
              <w:jc w:val="center"/>
              <w:rPr>
                <w:color w:val="000000"/>
                <w:sz w:val="14"/>
                <w:szCs w:val="14"/>
              </w:rPr>
            </w:pPr>
            <w:r w:rsidRPr="00A70AE5">
              <w:rPr>
                <w:color w:val="000000"/>
                <w:sz w:val="14"/>
                <w:szCs w:val="14"/>
              </w:rPr>
              <w:t>Asortyment</w:t>
            </w:r>
          </w:p>
        </w:tc>
        <w:tc>
          <w:tcPr>
            <w:tcW w:w="1019" w:type="dxa"/>
            <w:vMerge w:val="restart"/>
            <w:tcBorders>
              <w:top w:val="single" w:sz="6" w:space="0" w:color="000000"/>
              <w:left w:val="single" w:sz="6" w:space="0" w:color="000000"/>
            </w:tcBorders>
            <w:shd w:val="clear" w:color="auto" w:fill="auto"/>
            <w:vAlign w:val="center"/>
          </w:tcPr>
          <w:p w14:paraId="157C3F7B" w14:textId="77777777" w:rsidR="000503A4" w:rsidRPr="00A70AE5" w:rsidRDefault="000503A4" w:rsidP="003D07F1">
            <w:pPr>
              <w:jc w:val="center"/>
              <w:rPr>
                <w:color w:val="000000"/>
                <w:sz w:val="14"/>
                <w:szCs w:val="14"/>
              </w:rPr>
            </w:pPr>
            <w:r w:rsidRPr="00A70AE5">
              <w:rPr>
                <w:color w:val="000000"/>
                <w:sz w:val="14"/>
                <w:szCs w:val="14"/>
              </w:rPr>
              <w:t xml:space="preserve">Nazwa handlowa, wymiar jedn. wielkość opakowania </w:t>
            </w:r>
          </w:p>
        </w:tc>
        <w:tc>
          <w:tcPr>
            <w:tcW w:w="824" w:type="dxa"/>
            <w:vMerge w:val="restart"/>
            <w:tcBorders>
              <w:top w:val="single" w:sz="6" w:space="0" w:color="000000"/>
              <w:left w:val="single" w:sz="6" w:space="0" w:color="000000"/>
            </w:tcBorders>
            <w:shd w:val="clear" w:color="auto" w:fill="auto"/>
            <w:vAlign w:val="center"/>
          </w:tcPr>
          <w:p w14:paraId="5A9C12B8" w14:textId="77777777" w:rsidR="000503A4" w:rsidRPr="00A70AE5" w:rsidRDefault="000503A4" w:rsidP="003D07F1">
            <w:pPr>
              <w:jc w:val="center"/>
              <w:rPr>
                <w:color w:val="000000"/>
                <w:sz w:val="14"/>
                <w:szCs w:val="14"/>
              </w:rPr>
            </w:pPr>
            <w:r w:rsidRPr="00A70AE5">
              <w:rPr>
                <w:color w:val="000000"/>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14:paraId="30871029" w14:textId="77777777" w:rsidR="000503A4" w:rsidRPr="00A70AE5" w:rsidRDefault="000503A4" w:rsidP="003D07F1">
            <w:pPr>
              <w:snapToGrid w:val="0"/>
              <w:jc w:val="center"/>
              <w:rPr>
                <w:color w:val="000000"/>
                <w:sz w:val="14"/>
                <w:szCs w:val="14"/>
              </w:rPr>
            </w:pPr>
            <w:r w:rsidRPr="00A70AE5">
              <w:rPr>
                <w:color w:val="000000"/>
                <w:sz w:val="14"/>
                <w:szCs w:val="14"/>
              </w:rPr>
              <w:t>Producent</w:t>
            </w:r>
          </w:p>
        </w:tc>
        <w:tc>
          <w:tcPr>
            <w:tcW w:w="424" w:type="dxa"/>
            <w:vMerge w:val="restart"/>
            <w:tcBorders>
              <w:top w:val="single" w:sz="6" w:space="0" w:color="000000"/>
              <w:left w:val="single" w:sz="6" w:space="0" w:color="000000"/>
            </w:tcBorders>
            <w:shd w:val="clear" w:color="auto" w:fill="auto"/>
            <w:vAlign w:val="center"/>
          </w:tcPr>
          <w:p w14:paraId="4883BD46" w14:textId="77777777" w:rsidR="000503A4" w:rsidRPr="00A70AE5" w:rsidRDefault="000503A4" w:rsidP="003D07F1">
            <w:pPr>
              <w:jc w:val="center"/>
              <w:rPr>
                <w:color w:val="000000"/>
                <w:sz w:val="14"/>
                <w:szCs w:val="14"/>
              </w:rPr>
            </w:pPr>
            <w:r w:rsidRPr="00A70AE5">
              <w:rPr>
                <w:color w:val="000000"/>
                <w:sz w:val="14"/>
                <w:szCs w:val="14"/>
              </w:rPr>
              <w:t>J.m.</w:t>
            </w:r>
          </w:p>
        </w:tc>
        <w:tc>
          <w:tcPr>
            <w:tcW w:w="788" w:type="dxa"/>
            <w:vMerge w:val="restart"/>
            <w:tcBorders>
              <w:top w:val="single" w:sz="6" w:space="0" w:color="000000"/>
              <w:left w:val="single" w:sz="6" w:space="0" w:color="000000"/>
            </w:tcBorders>
            <w:shd w:val="clear" w:color="auto" w:fill="auto"/>
            <w:vAlign w:val="center"/>
          </w:tcPr>
          <w:p w14:paraId="0101121B" w14:textId="77777777" w:rsidR="000503A4" w:rsidRPr="00A70AE5" w:rsidRDefault="000503A4" w:rsidP="003D07F1">
            <w:pPr>
              <w:jc w:val="center"/>
              <w:rPr>
                <w:color w:val="000000"/>
                <w:sz w:val="14"/>
                <w:szCs w:val="14"/>
              </w:rPr>
            </w:pPr>
            <w:r w:rsidRPr="00A70AE5">
              <w:rPr>
                <w:color w:val="000000"/>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14:paraId="212049F6" w14:textId="77777777" w:rsidR="000503A4" w:rsidRPr="00A70AE5" w:rsidRDefault="000503A4" w:rsidP="003D07F1">
            <w:pPr>
              <w:jc w:val="center"/>
              <w:rPr>
                <w:color w:val="000000"/>
                <w:sz w:val="14"/>
                <w:szCs w:val="14"/>
              </w:rPr>
            </w:pPr>
            <w:r w:rsidRPr="00A70AE5">
              <w:rPr>
                <w:color w:val="000000"/>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6EC22607" w14:textId="77777777" w:rsidR="000503A4" w:rsidRPr="00A70AE5" w:rsidRDefault="000503A4" w:rsidP="003D07F1">
            <w:pPr>
              <w:jc w:val="center"/>
              <w:rPr>
                <w:sz w:val="14"/>
                <w:szCs w:val="14"/>
              </w:rPr>
            </w:pPr>
            <w:r w:rsidRPr="00A70AE5">
              <w:rPr>
                <w:color w:val="000000"/>
                <w:sz w:val="14"/>
                <w:szCs w:val="14"/>
              </w:rPr>
              <w:t>Wartość</w:t>
            </w:r>
          </w:p>
        </w:tc>
      </w:tr>
      <w:tr w:rsidR="000503A4" w:rsidRPr="00A70AE5" w14:paraId="3F7B287F" w14:textId="77777777" w:rsidTr="003D07F1">
        <w:tc>
          <w:tcPr>
            <w:tcW w:w="937" w:type="dxa"/>
            <w:vMerge/>
            <w:tcBorders>
              <w:left w:val="single" w:sz="6" w:space="0" w:color="000000"/>
              <w:bottom w:val="single" w:sz="6" w:space="0" w:color="000000"/>
            </w:tcBorders>
            <w:shd w:val="clear" w:color="auto" w:fill="auto"/>
            <w:vAlign w:val="center"/>
          </w:tcPr>
          <w:p w14:paraId="27A2C00A" w14:textId="77777777" w:rsidR="000503A4" w:rsidRPr="00A70AE5" w:rsidRDefault="000503A4" w:rsidP="003D07F1">
            <w:pPr>
              <w:snapToGrid w:val="0"/>
              <w:jc w:val="center"/>
              <w:rPr>
                <w:b/>
                <w:color w:val="000000"/>
                <w:sz w:val="14"/>
                <w:szCs w:val="14"/>
              </w:rPr>
            </w:pPr>
          </w:p>
        </w:tc>
        <w:tc>
          <w:tcPr>
            <w:tcW w:w="1019" w:type="dxa"/>
            <w:vMerge/>
            <w:tcBorders>
              <w:left w:val="single" w:sz="6" w:space="0" w:color="000000"/>
              <w:bottom w:val="single" w:sz="6" w:space="0" w:color="000000"/>
            </w:tcBorders>
            <w:shd w:val="clear" w:color="auto" w:fill="auto"/>
            <w:vAlign w:val="center"/>
          </w:tcPr>
          <w:p w14:paraId="29AE02C5" w14:textId="77777777" w:rsidR="000503A4" w:rsidRPr="00A70AE5" w:rsidRDefault="000503A4" w:rsidP="003D07F1">
            <w:pPr>
              <w:snapToGrid w:val="0"/>
              <w:jc w:val="center"/>
              <w:rPr>
                <w:b/>
                <w:color w:val="000000"/>
                <w:sz w:val="14"/>
                <w:szCs w:val="14"/>
              </w:rPr>
            </w:pPr>
          </w:p>
        </w:tc>
        <w:tc>
          <w:tcPr>
            <w:tcW w:w="824" w:type="dxa"/>
            <w:vMerge/>
            <w:tcBorders>
              <w:left w:val="single" w:sz="6" w:space="0" w:color="000000"/>
              <w:bottom w:val="single" w:sz="6" w:space="0" w:color="000000"/>
            </w:tcBorders>
            <w:shd w:val="clear" w:color="auto" w:fill="auto"/>
            <w:vAlign w:val="center"/>
          </w:tcPr>
          <w:p w14:paraId="13AD0FD1" w14:textId="77777777" w:rsidR="000503A4" w:rsidRPr="00A70AE5" w:rsidRDefault="000503A4" w:rsidP="003D07F1">
            <w:pPr>
              <w:snapToGrid w:val="0"/>
              <w:jc w:val="center"/>
              <w:rPr>
                <w:b/>
                <w:color w:val="000000"/>
                <w:sz w:val="14"/>
                <w:szCs w:val="14"/>
              </w:rPr>
            </w:pPr>
          </w:p>
        </w:tc>
        <w:tc>
          <w:tcPr>
            <w:tcW w:w="708" w:type="dxa"/>
            <w:vMerge/>
            <w:tcBorders>
              <w:left w:val="single" w:sz="6" w:space="0" w:color="000000"/>
              <w:bottom w:val="single" w:sz="6" w:space="0" w:color="000000"/>
              <w:right w:val="single" w:sz="6" w:space="0" w:color="000000"/>
            </w:tcBorders>
          </w:tcPr>
          <w:p w14:paraId="71448D01" w14:textId="77777777" w:rsidR="000503A4" w:rsidRPr="00A70AE5" w:rsidRDefault="000503A4" w:rsidP="003D07F1">
            <w:pPr>
              <w:snapToGrid w:val="0"/>
              <w:jc w:val="center"/>
              <w:rPr>
                <w:b/>
                <w:color w:val="000000"/>
                <w:sz w:val="14"/>
                <w:szCs w:val="14"/>
              </w:rPr>
            </w:pPr>
          </w:p>
        </w:tc>
        <w:tc>
          <w:tcPr>
            <w:tcW w:w="424" w:type="dxa"/>
            <w:vMerge/>
            <w:tcBorders>
              <w:left w:val="single" w:sz="6" w:space="0" w:color="000000"/>
              <w:bottom w:val="single" w:sz="6" w:space="0" w:color="000000"/>
            </w:tcBorders>
            <w:shd w:val="clear" w:color="auto" w:fill="auto"/>
            <w:vAlign w:val="center"/>
          </w:tcPr>
          <w:p w14:paraId="6DE25586" w14:textId="77777777" w:rsidR="000503A4" w:rsidRPr="00A70AE5" w:rsidRDefault="000503A4" w:rsidP="003D07F1">
            <w:pPr>
              <w:snapToGrid w:val="0"/>
              <w:jc w:val="center"/>
              <w:rPr>
                <w:b/>
                <w:color w:val="000000"/>
                <w:sz w:val="14"/>
                <w:szCs w:val="14"/>
              </w:rPr>
            </w:pPr>
          </w:p>
        </w:tc>
        <w:tc>
          <w:tcPr>
            <w:tcW w:w="788" w:type="dxa"/>
            <w:vMerge/>
            <w:tcBorders>
              <w:left w:val="single" w:sz="6" w:space="0" w:color="000000"/>
              <w:bottom w:val="single" w:sz="6" w:space="0" w:color="000000"/>
            </w:tcBorders>
            <w:shd w:val="clear" w:color="auto" w:fill="auto"/>
            <w:vAlign w:val="center"/>
          </w:tcPr>
          <w:p w14:paraId="1EF7E0C1" w14:textId="77777777" w:rsidR="000503A4" w:rsidRPr="00A70AE5" w:rsidRDefault="000503A4" w:rsidP="003D07F1">
            <w:pPr>
              <w:snapToGrid w:val="0"/>
              <w:jc w:val="center"/>
              <w:rPr>
                <w:b/>
                <w:color w:val="000000"/>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14:paraId="26761552" w14:textId="77777777" w:rsidR="000503A4" w:rsidRPr="00A70AE5" w:rsidRDefault="000503A4" w:rsidP="003D07F1">
            <w:pPr>
              <w:jc w:val="center"/>
              <w:rPr>
                <w:color w:val="000000"/>
                <w:sz w:val="14"/>
                <w:szCs w:val="14"/>
              </w:rPr>
            </w:pPr>
            <w:r w:rsidRPr="00A70AE5">
              <w:rPr>
                <w:color w:val="000000"/>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14:paraId="1B1CB006" w14:textId="77777777" w:rsidR="000503A4" w:rsidRDefault="000503A4" w:rsidP="003D07F1">
            <w:pPr>
              <w:jc w:val="center"/>
              <w:rPr>
                <w:color w:val="000000"/>
                <w:sz w:val="14"/>
                <w:szCs w:val="14"/>
              </w:rPr>
            </w:pPr>
            <w:r w:rsidRPr="00A70AE5">
              <w:rPr>
                <w:color w:val="000000"/>
                <w:sz w:val="14"/>
                <w:szCs w:val="14"/>
              </w:rPr>
              <w:t>VAT</w:t>
            </w:r>
          </w:p>
          <w:p w14:paraId="3699A9BA" w14:textId="77777777" w:rsidR="000503A4" w:rsidRPr="00A70AE5" w:rsidRDefault="000503A4" w:rsidP="003D07F1">
            <w:pPr>
              <w:jc w:val="center"/>
              <w:rPr>
                <w:color w:val="000000"/>
                <w:sz w:val="14"/>
                <w:szCs w:val="14"/>
              </w:rPr>
            </w:pPr>
            <w:r w:rsidRPr="00A70AE5">
              <w:rPr>
                <w:color w:val="000000"/>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14:paraId="40110C5A" w14:textId="77777777" w:rsidR="000503A4" w:rsidRPr="00A70AE5" w:rsidRDefault="000503A4" w:rsidP="003D07F1">
            <w:pPr>
              <w:jc w:val="center"/>
              <w:rPr>
                <w:color w:val="000000"/>
                <w:sz w:val="14"/>
                <w:szCs w:val="14"/>
              </w:rPr>
            </w:pPr>
            <w:r w:rsidRPr="00A70AE5">
              <w:rPr>
                <w:color w:val="000000"/>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14:paraId="6913B2FB" w14:textId="77777777" w:rsidR="000503A4" w:rsidRPr="00A70AE5" w:rsidRDefault="000503A4" w:rsidP="003D07F1">
            <w:pPr>
              <w:jc w:val="center"/>
              <w:rPr>
                <w:color w:val="000000"/>
                <w:sz w:val="14"/>
                <w:szCs w:val="14"/>
              </w:rPr>
            </w:pPr>
            <w:r w:rsidRPr="00A70AE5">
              <w:rPr>
                <w:color w:val="000000"/>
                <w:sz w:val="14"/>
                <w:szCs w:val="14"/>
              </w:rPr>
              <w:t>netto</w:t>
            </w:r>
          </w:p>
          <w:p w14:paraId="33C642AB" w14:textId="77777777" w:rsidR="000503A4" w:rsidRPr="00A70AE5" w:rsidRDefault="000503A4" w:rsidP="003D07F1">
            <w:pPr>
              <w:jc w:val="center"/>
              <w:rPr>
                <w:color w:val="000000"/>
                <w:sz w:val="14"/>
                <w:szCs w:val="14"/>
              </w:rPr>
            </w:pPr>
            <w:r w:rsidRPr="00A70AE5">
              <w:rPr>
                <w:color w:val="000000"/>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14:paraId="57F85AC8" w14:textId="77777777" w:rsidR="000503A4" w:rsidRDefault="000503A4" w:rsidP="003D07F1">
            <w:pPr>
              <w:jc w:val="center"/>
              <w:rPr>
                <w:color w:val="000000"/>
                <w:sz w:val="14"/>
                <w:szCs w:val="14"/>
              </w:rPr>
            </w:pPr>
            <w:r w:rsidRPr="00A70AE5">
              <w:rPr>
                <w:color w:val="000000"/>
                <w:sz w:val="14"/>
                <w:szCs w:val="14"/>
              </w:rPr>
              <w:t>VAT</w:t>
            </w:r>
          </w:p>
          <w:p w14:paraId="6DBFA17D" w14:textId="77777777" w:rsidR="000503A4" w:rsidRPr="00A70AE5" w:rsidRDefault="000503A4" w:rsidP="003D07F1">
            <w:pPr>
              <w:jc w:val="center"/>
              <w:rPr>
                <w:color w:val="000000"/>
                <w:sz w:val="14"/>
                <w:szCs w:val="14"/>
              </w:rPr>
            </w:pPr>
            <w:r>
              <w:rPr>
                <w:color w:val="000000"/>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A33BC2" w14:textId="77777777" w:rsidR="000503A4" w:rsidRPr="00A70AE5" w:rsidRDefault="000503A4" w:rsidP="003D07F1">
            <w:pPr>
              <w:jc w:val="center"/>
              <w:rPr>
                <w:color w:val="000000"/>
                <w:sz w:val="14"/>
                <w:szCs w:val="14"/>
              </w:rPr>
            </w:pPr>
            <w:r w:rsidRPr="00A70AE5">
              <w:rPr>
                <w:color w:val="000000"/>
                <w:sz w:val="14"/>
                <w:szCs w:val="14"/>
              </w:rPr>
              <w:t>brutto</w:t>
            </w:r>
          </w:p>
          <w:p w14:paraId="70386B59" w14:textId="77777777" w:rsidR="000503A4" w:rsidRPr="00A70AE5" w:rsidRDefault="000503A4" w:rsidP="003D07F1">
            <w:pPr>
              <w:jc w:val="center"/>
              <w:rPr>
                <w:sz w:val="14"/>
                <w:szCs w:val="14"/>
              </w:rPr>
            </w:pPr>
            <w:r w:rsidRPr="00A70AE5">
              <w:rPr>
                <w:color w:val="000000"/>
                <w:sz w:val="14"/>
                <w:szCs w:val="14"/>
              </w:rPr>
              <w:t>(kol. 9+10)</w:t>
            </w:r>
          </w:p>
        </w:tc>
      </w:tr>
      <w:tr w:rsidR="000503A4" w:rsidRPr="00A70AE5" w14:paraId="6498854F" w14:textId="77777777" w:rsidTr="003D07F1">
        <w:tc>
          <w:tcPr>
            <w:tcW w:w="937" w:type="dxa"/>
            <w:tcBorders>
              <w:left w:val="single" w:sz="6" w:space="0" w:color="000000"/>
              <w:bottom w:val="single" w:sz="6" w:space="0" w:color="000000"/>
            </w:tcBorders>
            <w:shd w:val="clear" w:color="auto" w:fill="auto"/>
            <w:vAlign w:val="center"/>
          </w:tcPr>
          <w:p w14:paraId="72CD7104" w14:textId="77777777" w:rsidR="000503A4" w:rsidRPr="00A70AE5" w:rsidRDefault="000503A4" w:rsidP="003D07F1">
            <w:pPr>
              <w:jc w:val="center"/>
              <w:rPr>
                <w:color w:val="000000"/>
                <w:sz w:val="14"/>
                <w:szCs w:val="14"/>
              </w:rPr>
            </w:pPr>
            <w:r w:rsidRPr="00A70AE5">
              <w:rPr>
                <w:color w:val="000000"/>
                <w:sz w:val="14"/>
                <w:szCs w:val="14"/>
              </w:rPr>
              <w:t>1</w:t>
            </w:r>
          </w:p>
        </w:tc>
        <w:tc>
          <w:tcPr>
            <w:tcW w:w="1019" w:type="dxa"/>
            <w:tcBorders>
              <w:left w:val="single" w:sz="6" w:space="0" w:color="000000"/>
              <w:bottom w:val="single" w:sz="6" w:space="0" w:color="000000"/>
            </w:tcBorders>
            <w:shd w:val="clear" w:color="auto" w:fill="auto"/>
            <w:vAlign w:val="center"/>
          </w:tcPr>
          <w:p w14:paraId="4E75A156" w14:textId="77777777" w:rsidR="000503A4" w:rsidRPr="00A70AE5" w:rsidRDefault="000503A4" w:rsidP="003D07F1">
            <w:pPr>
              <w:jc w:val="center"/>
              <w:rPr>
                <w:color w:val="000000"/>
                <w:sz w:val="14"/>
                <w:szCs w:val="14"/>
              </w:rPr>
            </w:pPr>
            <w:r w:rsidRPr="00A70AE5">
              <w:rPr>
                <w:color w:val="000000"/>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14:paraId="11BB35E3" w14:textId="77777777" w:rsidR="000503A4" w:rsidRPr="00A70AE5" w:rsidRDefault="000503A4" w:rsidP="003D07F1">
            <w:pPr>
              <w:jc w:val="center"/>
              <w:rPr>
                <w:color w:val="000000"/>
                <w:sz w:val="14"/>
                <w:szCs w:val="14"/>
              </w:rPr>
            </w:pPr>
            <w:r w:rsidRPr="00A70AE5">
              <w:rPr>
                <w:color w:val="000000"/>
                <w:sz w:val="14"/>
                <w:szCs w:val="14"/>
              </w:rPr>
              <w:t>3</w:t>
            </w:r>
          </w:p>
        </w:tc>
        <w:tc>
          <w:tcPr>
            <w:tcW w:w="424" w:type="dxa"/>
            <w:tcBorders>
              <w:left w:val="single" w:sz="6" w:space="0" w:color="000000"/>
              <w:bottom w:val="single" w:sz="6" w:space="0" w:color="000000"/>
            </w:tcBorders>
            <w:shd w:val="clear" w:color="auto" w:fill="auto"/>
            <w:vAlign w:val="center"/>
          </w:tcPr>
          <w:p w14:paraId="560F108B" w14:textId="77777777" w:rsidR="000503A4" w:rsidRPr="00A70AE5" w:rsidRDefault="000503A4" w:rsidP="003D07F1">
            <w:pPr>
              <w:jc w:val="center"/>
              <w:rPr>
                <w:color w:val="000000"/>
                <w:sz w:val="14"/>
                <w:szCs w:val="14"/>
              </w:rPr>
            </w:pPr>
            <w:r w:rsidRPr="00A70AE5">
              <w:rPr>
                <w:color w:val="000000"/>
                <w:sz w:val="14"/>
                <w:szCs w:val="14"/>
              </w:rPr>
              <w:t>4</w:t>
            </w:r>
          </w:p>
        </w:tc>
        <w:tc>
          <w:tcPr>
            <w:tcW w:w="788" w:type="dxa"/>
            <w:tcBorders>
              <w:left w:val="single" w:sz="6" w:space="0" w:color="000000"/>
              <w:bottom w:val="single" w:sz="6" w:space="0" w:color="000000"/>
            </w:tcBorders>
            <w:shd w:val="clear" w:color="auto" w:fill="auto"/>
            <w:vAlign w:val="center"/>
          </w:tcPr>
          <w:p w14:paraId="1AFA7E7D" w14:textId="77777777" w:rsidR="000503A4" w:rsidRPr="00A70AE5" w:rsidRDefault="000503A4" w:rsidP="003D07F1">
            <w:pPr>
              <w:jc w:val="center"/>
              <w:rPr>
                <w:color w:val="000000"/>
                <w:sz w:val="14"/>
                <w:szCs w:val="14"/>
              </w:rPr>
            </w:pPr>
            <w:r w:rsidRPr="00A70AE5">
              <w:rPr>
                <w:color w:val="000000"/>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14:paraId="16D33AA9" w14:textId="77777777" w:rsidR="000503A4" w:rsidRPr="00A70AE5" w:rsidRDefault="000503A4" w:rsidP="003D07F1">
            <w:pPr>
              <w:jc w:val="center"/>
              <w:rPr>
                <w:color w:val="000000"/>
                <w:sz w:val="14"/>
                <w:szCs w:val="14"/>
              </w:rPr>
            </w:pPr>
            <w:r w:rsidRPr="00A70AE5">
              <w:rPr>
                <w:color w:val="000000"/>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14:paraId="407E102E" w14:textId="77777777" w:rsidR="000503A4" w:rsidRPr="00A70AE5" w:rsidRDefault="000503A4" w:rsidP="003D07F1">
            <w:pPr>
              <w:jc w:val="center"/>
              <w:rPr>
                <w:color w:val="000000"/>
                <w:sz w:val="14"/>
                <w:szCs w:val="14"/>
              </w:rPr>
            </w:pPr>
            <w:r w:rsidRPr="00A70AE5">
              <w:rPr>
                <w:color w:val="000000"/>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14:paraId="3F3F83B0" w14:textId="77777777" w:rsidR="000503A4" w:rsidRPr="00A70AE5" w:rsidRDefault="000503A4" w:rsidP="003D07F1">
            <w:pPr>
              <w:jc w:val="center"/>
              <w:rPr>
                <w:color w:val="000000"/>
                <w:sz w:val="14"/>
                <w:szCs w:val="14"/>
              </w:rPr>
            </w:pPr>
            <w:r w:rsidRPr="00A70AE5">
              <w:rPr>
                <w:color w:val="000000"/>
                <w:sz w:val="14"/>
                <w:szCs w:val="14"/>
              </w:rPr>
              <w:t>8</w:t>
            </w:r>
          </w:p>
        </w:tc>
        <w:tc>
          <w:tcPr>
            <w:tcW w:w="881" w:type="dxa"/>
            <w:tcBorders>
              <w:top w:val="single" w:sz="6" w:space="0" w:color="000000"/>
              <w:left w:val="single" w:sz="6" w:space="0" w:color="000000"/>
              <w:bottom w:val="single" w:sz="6" w:space="0" w:color="000000"/>
            </w:tcBorders>
            <w:shd w:val="clear" w:color="auto" w:fill="auto"/>
          </w:tcPr>
          <w:p w14:paraId="02ABBBA7" w14:textId="77777777" w:rsidR="000503A4" w:rsidRPr="00A70AE5" w:rsidRDefault="000503A4" w:rsidP="003D07F1">
            <w:pPr>
              <w:jc w:val="center"/>
              <w:rPr>
                <w:color w:val="000000"/>
                <w:sz w:val="14"/>
                <w:szCs w:val="14"/>
              </w:rPr>
            </w:pPr>
            <w:r w:rsidRPr="00A70AE5">
              <w:rPr>
                <w:color w:val="000000"/>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14:paraId="114A9870" w14:textId="77777777" w:rsidR="000503A4" w:rsidRPr="00A70AE5" w:rsidRDefault="000503A4" w:rsidP="003D07F1">
            <w:pPr>
              <w:jc w:val="center"/>
              <w:rPr>
                <w:color w:val="000000"/>
                <w:sz w:val="14"/>
                <w:szCs w:val="14"/>
              </w:rPr>
            </w:pPr>
            <w:r w:rsidRPr="00A70AE5">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6BEF4" w14:textId="77777777" w:rsidR="000503A4" w:rsidRPr="00A70AE5" w:rsidRDefault="000503A4" w:rsidP="003D07F1">
            <w:pPr>
              <w:jc w:val="center"/>
              <w:rPr>
                <w:sz w:val="14"/>
                <w:szCs w:val="14"/>
              </w:rPr>
            </w:pPr>
            <w:r w:rsidRPr="00A70AE5">
              <w:rPr>
                <w:color w:val="000000"/>
                <w:sz w:val="14"/>
                <w:szCs w:val="14"/>
              </w:rPr>
              <w:t>11</w:t>
            </w:r>
          </w:p>
        </w:tc>
      </w:tr>
      <w:tr w:rsidR="000503A4" w14:paraId="6298344D" w14:textId="77777777" w:rsidTr="003D07F1">
        <w:trPr>
          <w:trHeight w:val="720"/>
        </w:trPr>
        <w:tc>
          <w:tcPr>
            <w:tcW w:w="937" w:type="dxa"/>
            <w:tcBorders>
              <w:top w:val="single" w:sz="6" w:space="0" w:color="000000"/>
              <w:left w:val="single" w:sz="6" w:space="0" w:color="000000"/>
              <w:bottom w:val="single" w:sz="6" w:space="0" w:color="000000"/>
            </w:tcBorders>
            <w:shd w:val="clear" w:color="auto" w:fill="auto"/>
          </w:tcPr>
          <w:p w14:paraId="4A3F0C7A" w14:textId="77777777" w:rsidR="000503A4" w:rsidRDefault="000503A4" w:rsidP="003D07F1">
            <w:pPr>
              <w:snapToGrid w:val="0"/>
              <w:rPr>
                <w:color w:val="000000"/>
              </w:rPr>
            </w:pPr>
          </w:p>
          <w:p w14:paraId="6FCE89EC" w14:textId="77777777" w:rsidR="000503A4" w:rsidRDefault="000503A4" w:rsidP="003D07F1">
            <w:pPr>
              <w:rPr>
                <w:color w:val="000000"/>
              </w:rPr>
            </w:pPr>
          </w:p>
          <w:p w14:paraId="618E0843" w14:textId="77777777" w:rsidR="000503A4" w:rsidRDefault="000503A4" w:rsidP="003D07F1">
            <w:pPr>
              <w:rPr>
                <w:color w:val="000000"/>
              </w:rPr>
            </w:pPr>
          </w:p>
        </w:tc>
        <w:tc>
          <w:tcPr>
            <w:tcW w:w="1019" w:type="dxa"/>
            <w:tcBorders>
              <w:top w:val="single" w:sz="6" w:space="0" w:color="000000"/>
              <w:left w:val="single" w:sz="6" w:space="0" w:color="000000"/>
              <w:bottom w:val="single" w:sz="6" w:space="0" w:color="000000"/>
            </w:tcBorders>
            <w:shd w:val="clear" w:color="auto" w:fill="auto"/>
          </w:tcPr>
          <w:p w14:paraId="20DFD0FA" w14:textId="77777777" w:rsidR="000503A4" w:rsidRDefault="000503A4" w:rsidP="003D07F1">
            <w:pPr>
              <w:snapToGrid w:val="0"/>
              <w:jc w:val="both"/>
              <w:rPr>
                <w:color w:val="000000"/>
              </w:rPr>
            </w:pPr>
          </w:p>
        </w:tc>
        <w:tc>
          <w:tcPr>
            <w:tcW w:w="824" w:type="dxa"/>
            <w:tcBorders>
              <w:top w:val="single" w:sz="6" w:space="0" w:color="000000"/>
              <w:left w:val="single" w:sz="6" w:space="0" w:color="000000"/>
              <w:bottom w:val="single" w:sz="6" w:space="0" w:color="000000"/>
            </w:tcBorders>
            <w:shd w:val="clear" w:color="auto" w:fill="auto"/>
          </w:tcPr>
          <w:p w14:paraId="4560CA1B" w14:textId="77777777" w:rsidR="000503A4" w:rsidRDefault="000503A4" w:rsidP="003D07F1">
            <w:pPr>
              <w:snapToGrid w:val="0"/>
              <w:jc w:val="both"/>
              <w:rPr>
                <w:color w:val="000000"/>
              </w:rPr>
            </w:pPr>
          </w:p>
        </w:tc>
        <w:tc>
          <w:tcPr>
            <w:tcW w:w="708" w:type="dxa"/>
            <w:tcBorders>
              <w:top w:val="single" w:sz="6" w:space="0" w:color="000000"/>
              <w:left w:val="single" w:sz="6" w:space="0" w:color="000000"/>
              <w:bottom w:val="single" w:sz="6" w:space="0" w:color="000000"/>
              <w:right w:val="single" w:sz="6" w:space="0" w:color="000000"/>
            </w:tcBorders>
          </w:tcPr>
          <w:p w14:paraId="2D364BFF" w14:textId="77777777" w:rsidR="000503A4" w:rsidRDefault="000503A4" w:rsidP="003D07F1">
            <w:pPr>
              <w:snapToGrid w:val="0"/>
              <w:jc w:val="both"/>
              <w:rPr>
                <w:color w:val="000000"/>
              </w:rPr>
            </w:pPr>
          </w:p>
        </w:tc>
        <w:tc>
          <w:tcPr>
            <w:tcW w:w="424" w:type="dxa"/>
            <w:tcBorders>
              <w:top w:val="single" w:sz="6" w:space="0" w:color="000000"/>
              <w:left w:val="single" w:sz="6" w:space="0" w:color="000000"/>
              <w:bottom w:val="single" w:sz="6" w:space="0" w:color="000000"/>
            </w:tcBorders>
            <w:shd w:val="clear" w:color="auto" w:fill="auto"/>
          </w:tcPr>
          <w:p w14:paraId="170E357A" w14:textId="77777777" w:rsidR="000503A4" w:rsidRDefault="000503A4" w:rsidP="003D07F1">
            <w:pPr>
              <w:snapToGrid w:val="0"/>
              <w:jc w:val="both"/>
              <w:rPr>
                <w:color w:val="000000"/>
              </w:rPr>
            </w:pPr>
          </w:p>
        </w:tc>
        <w:tc>
          <w:tcPr>
            <w:tcW w:w="788" w:type="dxa"/>
            <w:tcBorders>
              <w:top w:val="single" w:sz="6" w:space="0" w:color="000000"/>
              <w:left w:val="single" w:sz="6" w:space="0" w:color="000000"/>
              <w:bottom w:val="single" w:sz="6" w:space="0" w:color="000000"/>
            </w:tcBorders>
            <w:shd w:val="clear" w:color="auto" w:fill="auto"/>
          </w:tcPr>
          <w:p w14:paraId="172659DF" w14:textId="77777777" w:rsidR="000503A4" w:rsidRDefault="000503A4" w:rsidP="003D07F1">
            <w:pPr>
              <w:snapToGrid w:val="0"/>
              <w:jc w:val="both"/>
              <w:rPr>
                <w:color w:val="000000"/>
              </w:rPr>
            </w:pPr>
          </w:p>
        </w:tc>
        <w:tc>
          <w:tcPr>
            <w:tcW w:w="870" w:type="dxa"/>
            <w:tcBorders>
              <w:top w:val="single" w:sz="6" w:space="0" w:color="000000"/>
              <w:left w:val="single" w:sz="6" w:space="0" w:color="000000"/>
              <w:bottom w:val="single" w:sz="6" w:space="0" w:color="000000"/>
            </w:tcBorders>
            <w:shd w:val="clear" w:color="auto" w:fill="auto"/>
          </w:tcPr>
          <w:p w14:paraId="35527D9B" w14:textId="77777777" w:rsidR="000503A4" w:rsidRDefault="000503A4" w:rsidP="003D07F1">
            <w:pPr>
              <w:snapToGrid w:val="0"/>
              <w:jc w:val="both"/>
              <w:rPr>
                <w:color w:val="000000"/>
              </w:rPr>
            </w:pPr>
          </w:p>
        </w:tc>
        <w:tc>
          <w:tcPr>
            <w:tcW w:w="621" w:type="dxa"/>
            <w:tcBorders>
              <w:top w:val="single" w:sz="6" w:space="0" w:color="000000"/>
              <w:left w:val="single" w:sz="6" w:space="0" w:color="000000"/>
              <w:bottom w:val="single" w:sz="6" w:space="0" w:color="000000"/>
            </w:tcBorders>
            <w:shd w:val="clear" w:color="auto" w:fill="auto"/>
          </w:tcPr>
          <w:p w14:paraId="38A962A0" w14:textId="77777777" w:rsidR="000503A4" w:rsidRDefault="000503A4" w:rsidP="003D07F1">
            <w:pPr>
              <w:snapToGrid w:val="0"/>
              <w:jc w:val="both"/>
              <w:rPr>
                <w:color w:val="000000"/>
              </w:rPr>
            </w:pPr>
          </w:p>
        </w:tc>
        <w:tc>
          <w:tcPr>
            <w:tcW w:w="783" w:type="dxa"/>
            <w:tcBorders>
              <w:top w:val="single" w:sz="6" w:space="0" w:color="000000"/>
              <w:left w:val="single" w:sz="6" w:space="0" w:color="000000"/>
              <w:bottom w:val="single" w:sz="6" w:space="0" w:color="000000"/>
            </w:tcBorders>
            <w:shd w:val="clear" w:color="auto" w:fill="auto"/>
          </w:tcPr>
          <w:p w14:paraId="55395A42" w14:textId="77777777" w:rsidR="000503A4" w:rsidRDefault="000503A4" w:rsidP="003D07F1">
            <w:pPr>
              <w:snapToGrid w:val="0"/>
              <w:jc w:val="both"/>
              <w:rPr>
                <w:color w:val="000000"/>
              </w:rPr>
            </w:pPr>
          </w:p>
        </w:tc>
        <w:tc>
          <w:tcPr>
            <w:tcW w:w="881" w:type="dxa"/>
            <w:tcBorders>
              <w:top w:val="single" w:sz="6" w:space="0" w:color="000000"/>
              <w:left w:val="single" w:sz="6" w:space="0" w:color="000000"/>
              <w:bottom w:val="single" w:sz="6" w:space="0" w:color="000000"/>
            </w:tcBorders>
            <w:shd w:val="clear" w:color="auto" w:fill="auto"/>
          </w:tcPr>
          <w:p w14:paraId="1448706B" w14:textId="77777777" w:rsidR="000503A4" w:rsidRDefault="000503A4" w:rsidP="003D07F1">
            <w:pPr>
              <w:snapToGrid w:val="0"/>
              <w:jc w:val="both"/>
              <w:rPr>
                <w:color w:val="000000"/>
              </w:rPr>
            </w:pPr>
          </w:p>
        </w:tc>
        <w:tc>
          <w:tcPr>
            <w:tcW w:w="878" w:type="dxa"/>
            <w:tcBorders>
              <w:top w:val="single" w:sz="6" w:space="0" w:color="000000"/>
              <w:left w:val="single" w:sz="6" w:space="0" w:color="000000"/>
              <w:bottom w:val="single" w:sz="6" w:space="0" w:color="000000"/>
            </w:tcBorders>
            <w:shd w:val="clear" w:color="auto" w:fill="auto"/>
          </w:tcPr>
          <w:p w14:paraId="3A0D7590" w14:textId="77777777" w:rsidR="000503A4" w:rsidRDefault="000503A4" w:rsidP="003D07F1">
            <w:pPr>
              <w:snapToGrid w:val="0"/>
              <w:jc w:val="both"/>
              <w:rPr>
                <w:color w:val="00000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3163F419" w14:textId="77777777" w:rsidR="000503A4" w:rsidRDefault="000503A4" w:rsidP="003D07F1">
            <w:pPr>
              <w:snapToGrid w:val="0"/>
              <w:jc w:val="both"/>
              <w:rPr>
                <w:color w:val="000000"/>
              </w:rPr>
            </w:pPr>
          </w:p>
        </w:tc>
      </w:tr>
      <w:tr w:rsidR="000503A4" w14:paraId="2C2DD612" w14:textId="77777777" w:rsidTr="003D07F1">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41B6A48" w14:textId="77777777" w:rsidR="000503A4" w:rsidRDefault="000503A4" w:rsidP="003D07F1">
            <w:pPr>
              <w:snapToGrid w:val="0"/>
              <w:jc w:val="center"/>
              <w:rPr>
                <w:b/>
                <w:color w:val="000000"/>
              </w:rPr>
            </w:pPr>
            <w:r>
              <w:rPr>
                <w:b/>
                <w:color w:val="000000"/>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14:paraId="2AC90CBF" w14:textId="77777777" w:rsidR="000503A4" w:rsidRDefault="000503A4" w:rsidP="003D07F1">
            <w:pPr>
              <w:snapToGrid w:val="0"/>
              <w:jc w:val="center"/>
              <w:rPr>
                <w:b/>
                <w:color w:val="000000"/>
              </w:rPr>
            </w:pPr>
          </w:p>
        </w:tc>
        <w:tc>
          <w:tcPr>
            <w:tcW w:w="788" w:type="dxa"/>
            <w:tcBorders>
              <w:top w:val="single" w:sz="6" w:space="0" w:color="000000"/>
              <w:left w:val="single" w:sz="6" w:space="0" w:color="000000"/>
              <w:bottom w:val="single" w:sz="6" w:space="0" w:color="000000"/>
            </w:tcBorders>
            <w:shd w:val="clear" w:color="auto" w:fill="auto"/>
            <w:vAlign w:val="center"/>
          </w:tcPr>
          <w:p w14:paraId="7DFAC4E3" w14:textId="77777777" w:rsidR="000503A4" w:rsidRDefault="000503A4" w:rsidP="003D07F1">
            <w:pPr>
              <w:snapToGrid w:val="0"/>
              <w:jc w:val="center"/>
              <w:rPr>
                <w:b/>
                <w:color w:val="000000"/>
              </w:rPr>
            </w:pPr>
          </w:p>
        </w:tc>
        <w:tc>
          <w:tcPr>
            <w:tcW w:w="870" w:type="dxa"/>
            <w:tcBorders>
              <w:top w:val="single" w:sz="6" w:space="0" w:color="000000"/>
              <w:left w:val="single" w:sz="6" w:space="0" w:color="000000"/>
              <w:bottom w:val="single" w:sz="6" w:space="0" w:color="000000"/>
            </w:tcBorders>
            <w:shd w:val="clear" w:color="auto" w:fill="auto"/>
            <w:vAlign w:val="center"/>
          </w:tcPr>
          <w:p w14:paraId="18603FF0" w14:textId="77777777" w:rsidR="000503A4" w:rsidRDefault="000503A4" w:rsidP="003D07F1">
            <w:pPr>
              <w:snapToGrid w:val="0"/>
              <w:jc w:val="center"/>
              <w:rPr>
                <w:b/>
                <w:color w:val="000000"/>
              </w:rPr>
            </w:pPr>
          </w:p>
        </w:tc>
        <w:tc>
          <w:tcPr>
            <w:tcW w:w="621" w:type="dxa"/>
            <w:tcBorders>
              <w:top w:val="single" w:sz="6" w:space="0" w:color="000000"/>
              <w:left w:val="single" w:sz="6" w:space="0" w:color="000000"/>
              <w:bottom w:val="single" w:sz="6" w:space="0" w:color="000000"/>
            </w:tcBorders>
            <w:shd w:val="clear" w:color="auto" w:fill="auto"/>
            <w:vAlign w:val="center"/>
          </w:tcPr>
          <w:p w14:paraId="3F819D40" w14:textId="77777777" w:rsidR="000503A4" w:rsidRDefault="000503A4" w:rsidP="003D07F1">
            <w:pPr>
              <w:snapToGrid w:val="0"/>
              <w:jc w:val="center"/>
              <w:rPr>
                <w:b/>
                <w:color w:val="000000"/>
              </w:rPr>
            </w:pPr>
          </w:p>
        </w:tc>
        <w:tc>
          <w:tcPr>
            <w:tcW w:w="783" w:type="dxa"/>
            <w:tcBorders>
              <w:top w:val="single" w:sz="6" w:space="0" w:color="000000"/>
              <w:left w:val="single" w:sz="6" w:space="0" w:color="000000"/>
              <w:bottom w:val="single" w:sz="6" w:space="0" w:color="000000"/>
            </w:tcBorders>
            <w:shd w:val="clear" w:color="auto" w:fill="auto"/>
            <w:vAlign w:val="center"/>
          </w:tcPr>
          <w:p w14:paraId="6A7A6987" w14:textId="77777777" w:rsidR="000503A4" w:rsidRDefault="000503A4" w:rsidP="003D07F1">
            <w:pPr>
              <w:snapToGrid w:val="0"/>
              <w:jc w:val="center"/>
              <w:rPr>
                <w:b/>
                <w:color w:val="000000"/>
              </w:rPr>
            </w:pPr>
          </w:p>
        </w:tc>
        <w:tc>
          <w:tcPr>
            <w:tcW w:w="881" w:type="dxa"/>
            <w:tcBorders>
              <w:top w:val="single" w:sz="6" w:space="0" w:color="000000"/>
              <w:left w:val="single" w:sz="6" w:space="0" w:color="000000"/>
              <w:bottom w:val="single" w:sz="6" w:space="0" w:color="000000"/>
            </w:tcBorders>
            <w:shd w:val="clear" w:color="auto" w:fill="auto"/>
            <w:vAlign w:val="center"/>
          </w:tcPr>
          <w:p w14:paraId="752F529B" w14:textId="77777777" w:rsidR="000503A4" w:rsidRDefault="000503A4" w:rsidP="003D07F1">
            <w:pPr>
              <w:snapToGrid w:val="0"/>
              <w:jc w:val="center"/>
              <w:rPr>
                <w:color w:val="000000"/>
                <w:sz w:val="14"/>
                <w:szCs w:val="14"/>
              </w:rPr>
            </w:pPr>
            <w:r w:rsidRPr="00A70AE5">
              <w:rPr>
                <w:color w:val="000000"/>
                <w:sz w:val="14"/>
                <w:szCs w:val="14"/>
              </w:rPr>
              <w:t xml:space="preserve">suma </w:t>
            </w:r>
          </w:p>
          <w:p w14:paraId="3380FA19" w14:textId="77777777" w:rsidR="000503A4" w:rsidRPr="00A70AE5" w:rsidRDefault="000503A4" w:rsidP="003D07F1">
            <w:pPr>
              <w:snapToGrid w:val="0"/>
              <w:jc w:val="center"/>
              <w:rPr>
                <w:color w:val="000000"/>
                <w:sz w:val="14"/>
                <w:szCs w:val="14"/>
              </w:rPr>
            </w:pPr>
            <w:r w:rsidRPr="00A70AE5">
              <w:rPr>
                <w:color w:val="000000"/>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14:paraId="7607593C" w14:textId="77777777" w:rsidR="000503A4" w:rsidRDefault="000503A4" w:rsidP="003D07F1">
            <w:pPr>
              <w:snapToGrid w:val="0"/>
              <w:jc w:val="center"/>
              <w:rPr>
                <w:color w:val="000000"/>
                <w:sz w:val="14"/>
                <w:szCs w:val="14"/>
              </w:rPr>
            </w:pPr>
            <w:r w:rsidRPr="00A70AE5">
              <w:rPr>
                <w:color w:val="000000"/>
                <w:sz w:val="14"/>
                <w:szCs w:val="14"/>
              </w:rPr>
              <w:t xml:space="preserve">suma </w:t>
            </w:r>
          </w:p>
          <w:p w14:paraId="12F74FEE" w14:textId="77777777" w:rsidR="000503A4" w:rsidRPr="00A70AE5" w:rsidRDefault="000503A4" w:rsidP="003D07F1">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14:paraId="34C21E20" w14:textId="77777777" w:rsidR="000503A4" w:rsidRDefault="000503A4" w:rsidP="003D07F1">
            <w:pPr>
              <w:snapToGrid w:val="0"/>
              <w:jc w:val="center"/>
              <w:rPr>
                <w:color w:val="000000"/>
                <w:sz w:val="14"/>
                <w:szCs w:val="14"/>
              </w:rPr>
            </w:pPr>
            <w:r w:rsidRPr="00A70AE5">
              <w:rPr>
                <w:color w:val="000000"/>
                <w:sz w:val="14"/>
                <w:szCs w:val="14"/>
              </w:rPr>
              <w:t xml:space="preserve">suma </w:t>
            </w:r>
          </w:p>
          <w:p w14:paraId="160A821A" w14:textId="77777777" w:rsidR="000503A4" w:rsidRPr="00A70AE5" w:rsidRDefault="000503A4" w:rsidP="003D07F1">
            <w:pPr>
              <w:snapToGrid w:val="0"/>
              <w:jc w:val="center"/>
              <w:rPr>
                <w:color w:val="000000"/>
              </w:rPr>
            </w:pPr>
            <w:r w:rsidRPr="00A70AE5">
              <w:rPr>
                <w:color w:val="000000"/>
                <w:sz w:val="14"/>
                <w:szCs w:val="14"/>
              </w:rPr>
              <w:t xml:space="preserve">kolumna </w:t>
            </w:r>
            <w:r>
              <w:rPr>
                <w:color w:val="000000"/>
                <w:sz w:val="14"/>
                <w:szCs w:val="14"/>
              </w:rPr>
              <w:t>11</w:t>
            </w:r>
          </w:p>
        </w:tc>
      </w:tr>
    </w:tbl>
    <w:p w14:paraId="6C28C394" w14:textId="77777777" w:rsidR="000503A4" w:rsidRDefault="000503A4" w:rsidP="000503A4">
      <w:pPr>
        <w:suppressAutoHyphens w:val="0"/>
        <w:jc w:val="both"/>
        <w:rPr>
          <w:kern w:val="1"/>
          <w:sz w:val="20"/>
          <w:szCs w:val="20"/>
          <w:lang w:eastAsia="ar-SA"/>
        </w:rPr>
      </w:pPr>
    </w:p>
    <w:p w14:paraId="72E3E2CC" w14:textId="77777777" w:rsidR="000503A4" w:rsidRDefault="000503A4" w:rsidP="000503A4">
      <w:pPr>
        <w:suppressAutoHyphens w:val="0"/>
        <w:jc w:val="both"/>
        <w:rPr>
          <w:kern w:val="1"/>
          <w:sz w:val="20"/>
          <w:szCs w:val="20"/>
          <w:lang w:eastAsia="ar-SA"/>
        </w:rPr>
      </w:pPr>
    </w:p>
    <w:p w14:paraId="48F8F7A5" w14:textId="48E26C21" w:rsidR="00111DD3" w:rsidRDefault="00111DD3" w:rsidP="000503A4">
      <w:pPr>
        <w:suppressAutoHyphens w:val="0"/>
        <w:jc w:val="both"/>
        <w:rPr>
          <w:kern w:val="1"/>
          <w:sz w:val="20"/>
          <w:szCs w:val="20"/>
          <w:lang w:eastAsia="ar-SA"/>
        </w:rPr>
      </w:pPr>
      <w:r w:rsidRPr="00A60E56">
        <w:rPr>
          <w:kern w:val="1"/>
          <w:sz w:val="20"/>
          <w:szCs w:val="20"/>
          <w:lang w:eastAsia="ar-SA"/>
        </w:rPr>
        <w:t>II. Oświadczamy, że:</w:t>
      </w:r>
    </w:p>
    <w:p w14:paraId="1241420C" w14:textId="77777777" w:rsidR="00503F5A" w:rsidRDefault="00503F5A" w:rsidP="00111DD3">
      <w:pPr>
        <w:widowControl w:val="0"/>
        <w:jc w:val="both"/>
        <w:textAlignment w:val="baseline"/>
        <w:rPr>
          <w:kern w:val="1"/>
          <w:sz w:val="10"/>
          <w:szCs w:val="10"/>
          <w:lang w:eastAsia="ar-SA"/>
        </w:rPr>
      </w:pPr>
    </w:p>
    <w:p w14:paraId="3BDFB66F" w14:textId="77777777" w:rsidR="00031DC0" w:rsidRPr="008D167E" w:rsidRDefault="00031DC0" w:rsidP="000503A4">
      <w:pPr>
        <w:widowControl w:val="0"/>
        <w:numPr>
          <w:ilvl w:val="0"/>
          <w:numId w:val="11"/>
        </w:numPr>
        <w:tabs>
          <w:tab w:val="num" w:pos="-256"/>
        </w:tabs>
        <w:overflowPunct w:val="0"/>
        <w:jc w:val="both"/>
        <w:textAlignment w:val="baseline"/>
        <w:rPr>
          <w:rFonts w:cs="Calibri"/>
          <w:color w:val="000000"/>
          <w:kern w:val="1"/>
          <w:sz w:val="10"/>
          <w:szCs w:val="10"/>
          <w:lang w:eastAsia="ar-SA"/>
        </w:rPr>
      </w:pPr>
      <w:r>
        <w:rPr>
          <w:rFonts w:cs="Calibri"/>
          <w:color w:val="000000"/>
          <w:kern w:val="1"/>
          <w:sz w:val="20"/>
          <w:szCs w:val="20"/>
          <w:lang w:eastAsia="ar-SA"/>
        </w:rPr>
        <w:t>że zapoznaliśmy się z</w:t>
      </w:r>
      <w:r w:rsidRPr="008D167E">
        <w:rPr>
          <w:rFonts w:cs="Calibri"/>
          <w:color w:val="000000"/>
          <w:kern w:val="1"/>
          <w:sz w:val="20"/>
          <w:szCs w:val="20"/>
          <w:lang w:eastAsia="ar-SA"/>
        </w:rPr>
        <w:t xml:space="preserve"> </w:t>
      </w:r>
      <w:r>
        <w:rPr>
          <w:rFonts w:cs="Calibri"/>
          <w:color w:val="000000"/>
          <w:kern w:val="1"/>
          <w:sz w:val="20"/>
          <w:szCs w:val="20"/>
          <w:lang w:eastAsia="ar-SA"/>
        </w:rPr>
        <w:t>Zapytaniem Ofertowym</w:t>
      </w:r>
      <w:r w:rsidRPr="008D167E">
        <w:rPr>
          <w:rFonts w:cs="Calibri"/>
          <w:color w:val="000000"/>
          <w:kern w:val="1"/>
          <w:sz w:val="20"/>
          <w:szCs w:val="20"/>
          <w:lang w:eastAsia="ar-SA"/>
        </w:rPr>
        <w:t xml:space="preserve"> o</w:t>
      </w:r>
      <w:r>
        <w:rPr>
          <w:rFonts w:cs="Calibri"/>
          <w:color w:val="000000"/>
          <w:kern w:val="1"/>
          <w:sz w:val="20"/>
          <w:szCs w:val="20"/>
          <w:lang w:eastAsia="ar-SA"/>
        </w:rPr>
        <w:t>raz wyjaśnieniami i zmianami Zapytania Ofertowego</w:t>
      </w:r>
      <w:r w:rsidRPr="008D167E">
        <w:rPr>
          <w:rFonts w:cs="Calibri"/>
          <w:color w:val="000000"/>
          <w:kern w:val="1"/>
          <w:sz w:val="20"/>
          <w:szCs w:val="20"/>
          <w:lang w:eastAsia="ar-SA"/>
        </w:rPr>
        <w:t xml:space="preserve"> przekazanymi przez Zamawiającego i uznajemy się za związanych określonymi w nich postanowieniami i zasadami postępowania,</w:t>
      </w:r>
    </w:p>
    <w:p w14:paraId="106694C6" w14:textId="77777777" w:rsidR="00031DC0" w:rsidRPr="008D167E" w:rsidRDefault="00031DC0" w:rsidP="00031DC0">
      <w:pPr>
        <w:widowControl w:val="0"/>
        <w:tabs>
          <w:tab w:val="num" w:pos="360"/>
        </w:tabs>
        <w:overflowPunct w:val="0"/>
        <w:ind w:left="360" w:hanging="360"/>
        <w:jc w:val="both"/>
        <w:textAlignment w:val="baseline"/>
        <w:rPr>
          <w:rFonts w:cs="Calibri"/>
          <w:color w:val="000000"/>
          <w:kern w:val="1"/>
          <w:sz w:val="10"/>
          <w:szCs w:val="10"/>
          <w:lang w:eastAsia="ar-SA"/>
        </w:rPr>
      </w:pPr>
    </w:p>
    <w:p w14:paraId="30C1C584" w14:textId="77777777" w:rsidR="000503A4" w:rsidRDefault="00031DC0" w:rsidP="000503A4">
      <w:pPr>
        <w:widowControl w:val="0"/>
        <w:numPr>
          <w:ilvl w:val="0"/>
          <w:numId w:val="11"/>
        </w:numPr>
        <w:tabs>
          <w:tab w:val="num" w:pos="-256"/>
        </w:tabs>
        <w:overflowPunct w:val="0"/>
        <w:jc w:val="both"/>
        <w:textAlignment w:val="baseline"/>
        <w:rPr>
          <w:rFonts w:cs="Calibri"/>
          <w:color w:val="000000"/>
          <w:kern w:val="1"/>
          <w:sz w:val="10"/>
          <w:szCs w:val="10"/>
          <w:lang w:eastAsia="ar-SA"/>
        </w:rPr>
      </w:pPr>
      <w:r w:rsidRPr="008D167E">
        <w:rPr>
          <w:rFonts w:cs="Calibri"/>
          <w:color w:val="000000"/>
          <w:kern w:val="1"/>
          <w:sz w:val="20"/>
          <w:szCs w:val="20"/>
          <w:lang w:eastAsia="ar-SA"/>
        </w:rPr>
        <w:t>zapoznaliśmy się z postanow</w:t>
      </w:r>
      <w:r>
        <w:rPr>
          <w:rFonts w:cs="Calibri"/>
          <w:color w:val="000000"/>
          <w:kern w:val="1"/>
          <w:sz w:val="20"/>
          <w:szCs w:val="20"/>
          <w:lang w:eastAsia="ar-SA"/>
        </w:rPr>
        <w:t>ieniami wzoru umowy, określonym</w:t>
      </w:r>
      <w:r w:rsidRPr="008D167E">
        <w:rPr>
          <w:rFonts w:cs="Calibri"/>
          <w:color w:val="000000"/>
          <w:kern w:val="1"/>
          <w:sz w:val="20"/>
          <w:szCs w:val="20"/>
          <w:lang w:eastAsia="ar-SA"/>
        </w:rPr>
        <w:t xml:space="preserve"> w </w:t>
      </w:r>
      <w:r>
        <w:rPr>
          <w:rFonts w:cs="Calibri"/>
          <w:color w:val="000000"/>
          <w:kern w:val="1"/>
          <w:sz w:val="20"/>
          <w:szCs w:val="20"/>
          <w:lang w:eastAsia="ar-SA"/>
        </w:rPr>
        <w:t>Zapytaniu Ofertowym</w:t>
      </w:r>
      <w:r w:rsidRPr="008D167E">
        <w:rPr>
          <w:rFonts w:cs="Calibri"/>
          <w:color w:val="000000"/>
          <w:kern w:val="1"/>
          <w:sz w:val="20"/>
          <w:szCs w:val="20"/>
          <w:lang w:eastAsia="ar-SA"/>
        </w:rPr>
        <w:t xml:space="preserve"> i zobowiązujemy się, w przypadku wyboru naszej oferty, do zawarcia umowy zgodnej z ofertą, na warunkach określonych w </w:t>
      </w:r>
      <w:r>
        <w:rPr>
          <w:rFonts w:cs="Calibri"/>
          <w:color w:val="000000"/>
          <w:kern w:val="1"/>
          <w:sz w:val="20"/>
          <w:szCs w:val="20"/>
          <w:lang w:eastAsia="ar-SA"/>
        </w:rPr>
        <w:t>Zapytaniu Ofertowym</w:t>
      </w:r>
      <w:r w:rsidRPr="008D167E">
        <w:rPr>
          <w:rFonts w:cs="Calibri"/>
          <w:color w:val="000000"/>
          <w:kern w:val="1"/>
          <w:sz w:val="20"/>
          <w:szCs w:val="20"/>
          <w:lang w:eastAsia="ar-SA"/>
        </w:rPr>
        <w:t>, w miejscu i terminie wyznaczonym przez Zamawiającego,</w:t>
      </w:r>
    </w:p>
    <w:p w14:paraId="1CEB452A" w14:textId="77777777" w:rsidR="000503A4" w:rsidRDefault="000503A4" w:rsidP="000503A4">
      <w:pPr>
        <w:pStyle w:val="Akapitzlist"/>
        <w:rPr>
          <w:sz w:val="20"/>
          <w:szCs w:val="20"/>
        </w:rPr>
      </w:pPr>
    </w:p>
    <w:p w14:paraId="533E1C07" w14:textId="0C76A4DB" w:rsidR="000668EB" w:rsidRPr="000503A4" w:rsidRDefault="00BE6AF7" w:rsidP="000503A4">
      <w:pPr>
        <w:widowControl w:val="0"/>
        <w:numPr>
          <w:ilvl w:val="0"/>
          <w:numId w:val="11"/>
        </w:numPr>
        <w:tabs>
          <w:tab w:val="num" w:pos="-256"/>
        </w:tabs>
        <w:overflowPunct w:val="0"/>
        <w:jc w:val="both"/>
        <w:textAlignment w:val="baseline"/>
        <w:rPr>
          <w:rFonts w:cs="Calibri"/>
          <w:b/>
          <w:color w:val="000000"/>
          <w:kern w:val="1"/>
          <w:sz w:val="10"/>
          <w:szCs w:val="10"/>
          <w:lang w:eastAsia="ar-SA"/>
        </w:rPr>
      </w:pPr>
      <w:r w:rsidRPr="000503A4">
        <w:rPr>
          <w:sz w:val="20"/>
          <w:szCs w:val="20"/>
        </w:rPr>
        <w:t xml:space="preserve">przedmiot zamówienia będziemy realizować sukcesywnie </w:t>
      </w:r>
      <w:r w:rsidR="005E6E7E" w:rsidRPr="000503A4">
        <w:rPr>
          <w:sz w:val="20"/>
          <w:szCs w:val="20"/>
        </w:rPr>
        <w:t>przez okres</w:t>
      </w:r>
      <w:r w:rsidR="000503A4" w:rsidRPr="000503A4">
        <w:rPr>
          <w:sz w:val="20"/>
          <w:szCs w:val="20"/>
        </w:rPr>
        <w:t>:</w:t>
      </w:r>
      <w:r w:rsidR="005E6E7E" w:rsidRPr="000503A4">
        <w:rPr>
          <w:sz w:val="20"/>
          <w:szCs w:val="20"/>
        </w:rPr>
        <w:t xml:space="preserve"> </w:t>
      </w:r>
      <w:r w:rsidR="000503A4" w:rsidRPr="000503A4">
        <w:rPr>
          <w:b/>
          <w:sz w:val="20"/>
          <w:szCs w:val="20"/>
        </w:rPr>
        <w:t>od daty podpisania umowy do 18.11.2025r</w:t>
      </w:r>
      <w:r w:rsidR="007A6B30">
        <w:rPr>
          <w:b/>
          <w:sz w:val="20"/>
          <w:szCs w:val="20"/>
        </w:rPr>
        <w:t>.</w:t>
      </w:r>
    </w:p>
    <w:p w14:paraId="1F0DF704" w14:textId="027708F2" w:rsidR="000668EB" w:rsidRPr="000668EB" w:rsidRDefault="000668EB" w:rsidP="000503A4">
      <w:pPr>
        <w:numPr>
          <w:ilvl w:val="0"/>
          <w:numId w:val="21"/>
        </w:numPr>
        <w:suppressAutoHyphens w:val="0"/>
        <w:overflowPunct w:val="0"/>
        <w:autoSpaceDE w:val="0"/>
        <w:autoSpaceDN w:val="0"/>
        <w:adjustRightInd w:val="0"/>
        <w:spacing w:before="120"/>
        <w:ind w:left="360"/>
        <w:jc w:val="both"/>
        <w:textAlignment w:val="baseline"/>
        <w:rPr>
          <w:sz w:val="20"/>
          <w:szCs w:val="20"/>
        </w:rPr>
      </w:pPr>
      <w:r w:rsidRPr="000668EB">
        <w:rPr>
          <w:sz w:val="20"/>
          <w:szCs w:val="20"/>
        </w:rPr>
        <w:t xml:space="preserve">dostawy będziemy realizować transportem własnym </w:t>
      </w:r>
      <w:r w:rsidR="0057113A">
        <w:rPr>
          <w:sz w:val="20"/>
          <w:szCs w:val="20"/>
        </w:rPr>
        <w:t>i na swój koszt.</w:t>
      </w:r>
    </w:p>
    <w:p w14:paraId="503F61DC" w14:textId="58B57A08" w:rsidR="00BE6AF7" w:rsidRPr="00BE6AF7" w:rsidRDefault="00BE6AF7" w:rsidP="000503A4">
      <w:pPr>
        <w:widowControl w:val="0"/>
        <w:numPr>
          <w:ilvl w:val="0"/>
          <w:numId w:val="11"/>
        </w:numPr>
        <w:overflowPunct w:val="0"/>
        <w:spacing w:before="120"/>
        <w:jc w:val="both"/>
        <w:textAlignment w:val="baseline"/>
        <w:rPr>
          <w:sz w:val="20"/>
          <w:szCs w:val="20"/>
        </w:rPr>
      </w:pPr>
      <w:r w:rsidRPr="00BE6AF7">
        <w:rPr>
          <w:sz w:val="20"/>
          <w:szCs w:val="20"/>
        </w:rPr>
        <w:t xml:space="preserve">termin płatności za dostarczony towar wynosił będzie </w:t>
      </w:r>
      <w:r>
        <w:rPr>
          <w:sz w:val="20"/>
          <w:szCs w:val="20"/>
        </w:rPr>
        <w:t xml:space="preserve">do </w:t>
      </w:r>
      <w:r w:rsidRPr="00BE6AF7">
        <w:rPr>
          <w:sz w:val="20"/>
          <w:szCs w:val="20"/>
        </w:rPr>
        <w:t>60 dni od dnia doręczenia Zamawiającemu prawidłowo i zgodnie z umową wystawionej faktury, na rachunek bankowy Wykonawcy, prowadzony przez …………… o numerze ………………………….,</w:t>
      </w:r>
    </w:p>
    <w:p w14:paraId="1CB2BA65" w14:textId="77777777" w:rsidR="00BE6AF7" w:rsidRDefault="00BE6AF7" w:rsidP="000503A4">
      <w:pPr>
        <w:widowControl w:val="0"/>
        <w:numPr>
          <w:ilvl w:val="0"/>
          <w:numId w:val="11"/>
        </w:numPr>
        <w:overflowPunct w:val="0"/>
        <w:spacing w:before="120"/>
        <w:jc w:val="both"/>
        <w:textAlignment w:val="baseline"/>
        <w:rPr>
          <w:sz w:val="20"/>
          <w:szCs w:val="20"/>
        </w:rPr>
      </w:pPr>
      <w:r w:rsidRPr="00BE6AF7">
        <w:rPr>
          <w:sz w:val="20"/>
          <w:szCs w:val="20"/>
        </w:rPr>
        <w:t xml:space="preserve">wyszczególnione w złożonej ofercie ceny </w:t>
      </w:r>
      <w:r w:rsidRPr="00BE6AF7">
        <w:rPr>
          <w:b/>
          <w:sz w:val="20"/>
          <w:szCs w:val="20"/>
        </w:rPr>
        <w:t>pozostaną niezmienne przez okres trwania umowy</w:t>
      </w:r>
      <w:r w:rsidRPr="00BE6AF7">
        <w:rPr>
          <w:sz w:val="20"/>
          <w:szCs w:val="20"/>
        </w:rPr>
        <w:t>, z zastrzeżeniem przypadków wskazanych w umowie,</w:t>
      </w:r>
    </w:p>
    <w:p w14:paraId="18983570" w14:textId="0FA58026" w:rsidR="00BE6AF7" w:rsidRPr="00BE6AF7" w:rsidRDefault="00BE6AF7" w:rsidP="000503A4">
      <w:pPr>
        <w:widowControl w:val="0"/>
        <w:numPr>
          <w:ilvl w:val="0"/>
          <w:numId w:val="11"/>
        </w:numPr>
        <w:overflowPunct w:val="0"/>
        <w:spacing w:before="120"/>
        <w:jc w:val="both"/>
        <w:textAlignment w:val="baseline"/>
        <w:rPr>
          <w:sz w:val="20"/>
          <w:szCs w:val="20"/>
        </w:rPr>
      </w:pPr>
      <w:r w:rsidRPr="00BE6AF7">
        <w:rPr>
          <w:sz w:val="20"/>
          <w:szCs w:val="20"/>
        </w:rPr>
        <w:lastRenderedPageBreak/>
        <w:t xml:space="preserve">uważamy się za związanych niniejszą ofertą przez okres </w:t>
      </w:r>
      <w:r w:rsidRPr="00BE6AF7">
        <w:rPr>
          <w:b/>
          <w:bCs/>
          <w:sz w:val="20"/>
          <w:szCs w:val="20"/>
        </w:rPr>
        <w:t>30</w:t>
      </w:r>
      <w:r w:rsidRPr="00BE6AF7">
        <w:rPr>
          <w:b/>
          <w:sz w:val="20"/>
          <w:szCs w:val="20"/>
        </w:rPr>
        <w:t xml:space="preserve"> dni </w:t>
      </w:r>
      <w:r w:rsidRPr="00BE6AF7">
        <w:rPr>
          <w:sz w:val="20"/>
          <w:szCs w:val="20"/>
        </w:rPr>
        <w:t>od terminu składania ofert,</w:t>
      </w:r>
    </w:p>
    <w:p w14:paraId="2246C675" w14:textId="77777777" w:rsidR="00BE6AF7" w:rsidRPr="00BE6AF7" w:rsidRDefault="00BE6AF7" w:rsidP="00031DC0">
      <w:pPr>
        <w:widowControl w:val="0"/>
        <w:numPr>
          <w:ilvl w:val="0"/>
          <w:numId w:val="8"/>
        </w:numPr>
        <w:tabs>
          <w:tab w:val="num" w:pos="-708"/>
        </w:tabs>
        <w:overflowPunct w:val="0"/>
        <w:spacing w:before="120"/>
        <w:ind w:left="360" w:hanging="360"/>
        <w:jc w:val="both"/>
        <w:textAlignment w:val="baseline"/>
        <w:rPr>
          <w:rFonts w:cs="Calibri"/>
          <w:kern w:val="1"/>
          <w:sz w:val="10"/>
          <w:szCs w:val="10"/>
          <w:lang w:eastAsia="ar-SA"/>
        </w:rPr>
      </w:pPr>
      <w:r w:rsidRPr="00BE6AF7">
        <w:rPr>
          <w:rFonts w:cs="Calibri"/>
          <w:kern w:val="1"/>
          <w:sz w:val="20"/>
          <w:szCs w:val="20"/>
          <w:lang w:eastAsia="ar-SA"/>
        </w:rPr>
        <w:t xml:space="preserve">zamówienie </w:t>
      </w:r>
      <w:r w:rsidRPr="00BE6AF7">
        <w:rPr>
          <w:rFonts w:cs="Calibri"/>
          <w:b/>
          <w:kern w:val="1"/>
          <w:sz w:val="20"/>
          <w:szCs w:val="20"/>
          <w:lang w:eastAsia="ar-SA"/>
        </w:rPr>
        <w:t>zrealizujemy sami</w:t>
      </w:r>
      <w:r w:rsidRPr="00BE6AF7">
        <w:rPr>
          <w:rFonts w:cs="Calibri"/>
          <w:kern w:val="1"/>
          <w:sz w:val="20"/>
          <w:szCs w:val="20"/>
          <w:lang w:eastAsia="ar-SA"/>
        </w:rPr>
        <w:t>/</w:t>
      </w:r>
      <w:r w:rsidRPr="00BE6AF7">
        <w:rPr>
          <w:rFonts w:cs="Calibri"/>
          <w:b/>
          <w:kern w:val="1"/>
          <w:sz w:val="20"/>
          <w:szCs w:val="20"/>
          <w:lang w:eastAsia="ar-SA"/>
        </w:rPr>
        <w:t xml:space="preserve">zamierzamy powierzyć </w:t>
      </w:r>
      <w:r w:rsidRPr="00BE6AF7">
        <w:rPr>
          <w:rFonts w:cs="Calibri"/>
          <w:kern w:val="1"/>
          <w:sz w:val="20"/>
          <w:szCs w:val="20"/>
          <w:lang w:eastAsia="ar-SA"/>
        </w:rPr>
        <w:t>wykonanie następujących części zamówienia (</w:t>
      </w:r>
      <w:r w:rsidRPr="00BE6AF7">
        <w:rPr>
          <w:rFonts w:cs="Calibri"/>
          <w:i/>
          <w:kern w:val="1"/>
          <w:sz w:val="20"/>
          <w:szCs w:val="20"/>
          <w:lang w:eastAsia="ar-SA"/>
        </w:rPr>
        <w:t>niepotrzebne skreślić</w:t>
      </w:r>
      <w:r w:rsidRPr="00BE6AF7">
        <w:rPr>
          <w:rFonts w:cs="Calibri"/>
          <w:kern w:val="1"/>
          <w:sz w:val="20"/>
          <w:szCs w:val="20"/>
          <w:lang w:eastAsia="ar-SA"/>
        </w:rPr>
        <w:t xml:space="preserve">) …………………..…………………………… </w:t>
      </w:r>
      <w:r w:rsidRPr="00BE6AF7">
        <w:rPr>
          <w:rFonts w:cs="Calibri"/>
          <w:b/>
          <w:kern w:val="1"/>
          <w:sz w:val="20"/>
          <w:szCs w:val="20"/>
          <w:lang w:eastAsia="ar-SA"/>
        </w:rPr>
        <w:t>podwykonawcom</w:t>
      </w:r>
      <w:r w:rsidRPr="00BE6AF7">
        <w:rPr>
          <w:rFonts w:cs="Calibri"/>
          <w:kern w:val="1"/>
          <w:sz w:val="20"/>
          <w:szCs w:val="20"/>
          <w:lang w:eastAsia="ar-SA"/>
        </w:rPr>
        <w:t xml:space="preserve"> ………………………………. (</w:t>
      </w:r>
      <w:r w:rsidRPr="00BE6AF7">
        <w:rPr>
          <w:rFonts w:cs="Calibri"/>
          <w:i/>
          <w:kern w:val="1"/>
          <w:sz w:val="20"/>
          <w:szCs w:val="20"/>
          <w:lang w:eastAsia="ar-SA"/>
        </w:rPr>
        <w:t>o ile jest to wiadome, podać firmy podwykonawców</w:t>
      </w:r>
      <w:r w:rsidRPr="00BE6AF7">
        <w:rPr>
          <w:rFonts w:cs="Calibri"/>
          <w:kern w:val="1"/>
          <w:sz w:val="20"/>
          <w:szCs w:val="20"/>
          <w:lang w:eastAsia="ar-SA"/>
        </w:rPr>
        <w:t>),</w:t>
      </w:r>
    </w:p>
    <w:p w14:paraId="103835E6" w14:textId="77777777" w:rsidR="00BE6AF7" w:rsidRPr="00BE6AF7" w:rsidRDefault="00BE6AF7" w:rsidP="00031DC0">
      <w:pPr>
        <w:widowControl w:val="0"/>
        <w:overflowPunct w:val="0"/>
        <w:ind w:left="360" w:hanging="360"/>
        <w:textAlignment w:val="baseline"/>
        <w:rPr>
          <w:rFonts w:cs="Calibri"/>
          <w:kern w:val="1"/>
          <w:sz w:val="10"/>
          <w:szCs w:val="10"/>
          <w:lang w:eastAsia="ar-SA"/>
        </w:rPr>
      </w:pPr>
    </w:p>
    <w:p w14:paraId="57785F4B"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rFonts w:cs="Calibri"/>
          <w:i/>
          <w:kern w:val="1"/>
          <w:sz w:val="20"/>
          <w:szCs w:val="20"/>
          <w:lang w:eastAsia="ar-SA"/>
        </w:rPr>
      </w:pPr>
      <w:r w:rsidRPr="00BE6AF7">
        <w:rPr>
          <w:rFonts w:cs="Calibri"/>
          <w:kern w:val="1"/>
          <w:sz w:val="20"/>
          <w:szCs w:val="20"/>
          <w:lang w:eastAsia="ar-SA"/>
        </w:rPr>
        <w:t>wybór naszej oferty nie będzie prowadził do powstania u Zamawiającego obowiązku podatkowego na podstawie ustawy z dnia 11 marca 2004 r. o podatku od towarów i usług (t.j. Dz. U. z 2018, poz. 2174, z późn. zm.).</w:t>
      </w:r>
    </w:p>
    <w:p w14:paraId="3FEC9690" w14:textId="77777777" w:rsidR="00BE6AF7" w:rsidRPr="00BE6AF7" w:rsidRDefault="00BE6AF7" w:rsidP="00BE6AF7">
      <w:pPr>
        <w:widowControl w:val="0"/>
        <w:overflowPunct w:val="0"/>
        <w:ind w:left="426"/>
        <w:textAlignment w:val="baseline"/>
        <w:rPr>
          <w:rFonts w:cs="Calibri"/>
          <w:i/>
          <w:kern w:val="1"/>
          <w:sz w:val="20"/>
          <w:szCs w:val="20"/>
          <w:lang w:eastAsia="ar-SA"/>
        </w:rPr>
      </w:pPr>
      <w:r w:rsidRPr="00BE6AF7">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7258F5BD" w14:textId="77777777" w:rsidR="00BE6AF7" w:rsidRPr="00BE6AF7" w:rsidRDefault="00BE6AF7" w:rsidP="00BE6AF7">
      <w:pPr>
        <w:widowControl w:val="0"/>
        <w:overflowPunct w:val="0"/>
        <w:ind w:left="426"/>
        <w:textAlignment w:val="baseline"/>
        <w:rPr>
          <w:rFonts w:cs="Calibri"/>
          <w:kern w:val="1"/>
          <w:sz w:val="10"/>
          <w:szCs w:val="10"/>
          <w:lang w:eastAsia="ar-SA"/>
        </w:rPr>
      </w:pPr>
    </w:p>
    <w:p w14:paraId="59D85549" w14:textId="77777777" w:rsidR="00BE6AF7" w:rsidRPr="00BE6AF7" w:rsidRDefault="00BE6AF7" w:rsidP="00BE6AF7">
      <w:pPr>
        <w:widowControl w:val="0"/>
        <w:numPr>
          <w:ilvl w:val="0"/>
          <w:numId w:val="8"/>
        </w:numPr>
        <w:tabs>
          <w:tab w:val="num" w:pos="-814"/>
          <w:tab w:val="num" w:pos="-363"/>
        </w:tabs>
        <w:overflowPunct w:val="0"/>
        <w:ind w:left="426" w:hanging="284"/>
        <w:jc w:val="both"/>
        <w:textAlignment w:val="baseline"/>
        <w:rPr>
          <w:i/>
          <w:kern w:val="1"/>
          <w:sz w:val="20"/>
          <w:szCs w:val="20"/>
          <w:lang w:eastAsia="ar-SA"/>
        </w:rPr>
      </w:pPr>
      <w:r w:rsidRPr="00BE6AF7">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1CEDAD31" w14:textId="77777777" w:rsidR="00BE6AF7" w:rsidRDefault="00BE6AF7" w:rsidP="00BE6AF7">
      <w:pPr>
        <w:widowControl w:val="0"/>
        <w:overflowPunct w:val="0"/>
        <w:spacing w:before="120"/>
        <w:ind w:left="425"/>
        <w:jc w:val="both"/>
        <w:textAlignment w:val="baseline"/>
        <w:rPr>
          <w:rFonts w:cs="Calibri"/>
          <w:i/>
          <w:kern w:val="1"/>
          <w:sz w:val="20"/>
          <w:szCs w:val="20"/>
          <w:lang w:eastAsia="ar-SA"/>
        </w:rPr>
      </w:pPr>
      <w:r w:rsidRPr="00BE6AF7">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14:paraId="72468A8F" w14:textId="6519E8B2" w:rsidR="00BE6AF7" w:rsidRPr="00BE6AF7" w:rsidRDefault="00BE6AF7" w:rsidP="000503A4">
      <w:pPr>
        <w:pStyle w:val="Akapitzlist"/>
        <w:widowControl w:val="0"/>
        <w:numPr>
          <w:ilvl w:val="0"/>
          <w:numId w:val="22"/>
        </w:numPr>
        <w:overflowPunct w:val="0"/>
        <w:spacing w:before="120"/>
        <w:ind w:left="425"/>
        <w:jc w:val="both"/>
        <w:textAlignment w:val="baseline"/>
        <w:rPr>
          <w:rFonts w:cs="Calibri"/>
          <w:i/>
          <w:kern w:val="1"/>
          <w:sz w:val="20"/>
          <w:szCs w:val="20"/>
          <w:lang w:eastAsia="ar-SA"/>
        </w:rPr>
      </w:pPr>
      <w:r w:rsidRPr="00BE6AF7">
        <w:rPr>
          <w:rFonts w:cs="Calibri"/>
          <w:iCs/>
          <w:kern w:val="1"/>
          <w:sz w:val="20"/>
          <w:szCs w:val="20"/>
          <w:lang w:eastAsia="ar-SA"/>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p>
    <w:p w14:paraId="173E9194" w14:textId="77777777" w:rsidR="00BE6AF7" w:rsidRPr="00BE6AF7" w:rsidRDefault="00BE6AF7" w:rsidP="00BE6AF7">
      <w:pPr>
        <w:suppressAutoHyphens w:val="0"/>
        <w:ind w:left="426"/>
        <w:jc w:val="both"/>
        <w:rPr>
          <w:b/>
          <w:lang w:eastAsia="pl-PL"/>
        </w:rPr>
      </w:pPr>
    </w:p>
    <w:p w14:paraId="133CFC85" w14:textId="742CC728" w:rsidR="00332219" w:rsidRDefault="00332219" w:rsidP="00332219">
      <w:pPr>
        <w:suppressAutoHyphens w:val="0"/>
        <w:ind w:left="425"/>
        <w:jc w:val="center"/>
        <w:rPr>
          <w:i/>
          <w:sz w:val="16"/>
          <w:szCs w:val="16"/>
          <w:lang w:eastAsia="pl-PL"/>
        </w:rPr>
      </w:pPr>
    </w:p>
    <w:p w14:paraId="79FF2589" w14:textId="77777777" w:rsidR="00332219" w:rsidRDefault="00332219" w:rsidP="00332219">
      <w:pPr>
        <w:suppressAutoHyphens w:val="0"/>
        <w:ind w:left="4674" w:firstLine="282"/>
        <w:jc w:val="center"/>
        <w:rPr>
          <w:i/>
          <w:sz w:val="16"/>
          <w:szCs w:val="16"/>
          <w:lang w:eastAsia="pl-PL"/>
        </w:rPr>
      </w:pPr>
    </w:p>
    <w:p w14:paraId="4C50046F" w14:textId="77777777" w:rsidR="00332219" w:rsidRDefault="00332219" w:rsidP="00332219">
      <w:pPr>
        <w:suppressAutoHyphens w:val="0"/>
        <w:ind w:left="4674" w:firstLine="282"/>
        <w:jc w:val="center"/>
        <w:rPr>
          <w:i/>
          <w:sz w:val="16"/>
          <w:szCs w:val="16"/>
          <w:lang w:eastAsia="pl-PL"/>
        </w:rPr>
      </w:pPr>
    </w:p>
    <w:p w14:paraId="34C70658" w14:textId="77777777" w:rsidR="00332219" w:rsidRDefault="00332219" w:rsidP="00332219">
      <w:pPr>
        <w:suppressAutoHyphens w:val="0"/>
        <w:ind w:left="4674" w:firstLine="282"/>
        <w:jc w:val="center"/>
        <w:rPr>
          <w:i/>
          <w:sz w:val="16"/>
          <w:szCs w:val="16"/>
          <w:lang w:eastAsia="pl-PL"/>
        </w:rPr>
      </w:pPr>
    </w:p>
    <w:p w14:paraId="25DD6A84" w14:textId="77777777" w:rsidR="00332219" w:rsidRPr="00503F5A" w:rsidRDefault="00332219" w:rsidP="00332219">
      <w:pPr>
        <w:suppressAutoHyphens w:val="0"/>
        <w:ind w:left="426"/>
        <w:rPr>
          <w:sz w:val="20"/>
          <w:szCs w:val="20"/>
          <w:lang w:eastAsia="pl-PL"/>
        </w:rPr>
      </w:pPr>
      <w:r w:rsidRPr="00503F5A">
        <w:rPr>
          <w:sz w:val="20"/>
          <w:szCs w:val="20"/>
          <w:lang w:eastAsia="pl-PL"/>
        </w:rPr>
        <w:t>Data: ……………………</w:t>
      </w:r>
    </w:p>
    <w:p w14:paraId="74E12F5B" w14:textId="177B8DE4" w:rsidR="00332219" w:rsidRDefault="00332219" w:rsidP="00332219">
      <w:pPr>
        <w:suppressAutoHyphens w:val="0"/>
        <w:ind w:left="4674" w:firstLine="282"/>
        <w:jc w:val="center"/>
        <w:rPr>
          <w:i/>
          <w:sz w:val="16"/>
          <w:szCs w:val="16"/>
          <w:lang w:eastAsia="pl-PL"/>
        </w:rPr>
      </w:pPr>
      <w:r>
        <w:rPr>
          <w:i/>
          <w:sz w:val="16"/>
          <w:szCs w:val="16"/>
          <w:lang w:eastAsia="pl-PL"/>
        </w:rPr>
        <w:t>……………………………………………….</w:t>
      </w:r>
    </w:p>
    <w:p w14:paraId="4A63FD79" w14:textId="25B036A3" w:rsidR="00111DD3" w:rsidRPr="00503F5A" w:rsidRDefault="00111DD3" w:rsidP="00332219">
      <w:pPr>
        <w:suppressAutoHyphens w:val="0"/>
        <w:ind w:left="4956"/>
        <w:jc w:val="center"/>
        <w:rPr>
          <w:i/>
          <w:sz w:val="16"/>
          <w:szCs w:val="16"/>
          <w:lang w:eastAsia="pl-PL"/>
        </w:rPr>
      </w:pPr>
      <w:r w:rsidRPr="00503F5A">
        <w:rPr>
          <w:i/>
          <w:sz w:val="16"/>
          <w:szCs w:val="16"/>
          <w:lang w:eastAsia="pl-PL"/>
        </w:rPr>
        <w:t>podpis Wykonawcy</w:t>
      </w:r>
    </w:p>
    <w:p w14:paraId="78FFF773" w14:textId="77777777" w:rsidR="00111DD3" w:rsidRPr="00503F5A" w:rsidRDefault="00111DD3" w:rsidP="00332219">
      <w:pPr>
        <w:suppressAutoHyphens w:val="0"/>
        <w:ind w:left="4956"/>
        <w:jc w:val="center"/>
        <w:rPr>
          <w:i/>
          <w:lang w:eastAsia="pl-PL"/>
        </w:rPr>
      </w:pPr>
      <w:r w:rsidRPr="00503F5A">
        <w:rPr>
          <w:i/>
          <w:sz w:val="16"/>
          <w:szCs w:val="16"/>
          <w:lang w:eastAsia="pl-PL"/>
        </w:rPr>
        <w:t>lub jego uprawnionego przedstawiciela)</w:t>
      </w:r>
    </w:p>
    <w:p w14:paraId="0EC4F795" w14:textId="77777777" w:rsidR="00111DD3" w:rsidRPr="00503F5A" w:rsidRDefault="00111DD3" w:rsidP="00BE6AF7">
      <w:pPr>
        <w:suppressAutoHyphens w:val="0"/>
        <w:ind w:left="426"/>
        <w:jc w:val="right"/>
        <w:rPr>
          <w:i/>
          <w:lang w:eastAsia="pl-PL"/>
        </w:rPr>
      </w:pPr>
    </w:p>
    <w:p w14:paraId="774CF5F1" w14:textId="77777777" w:rsidR="0048613E" w:rsidRDefault="0048613E" w:rsidP="00E35D7C">
      <w:pPr>
        <w:rPr>
          <w:b/>
          <w:sz w:val="22"/>
          <w:szCs w:val="22"/>
        </w:rPr>
      </w:pPr>
    </w:p>
    <w:p w14:paraId="5E841204" w14:textId="77777777" w:rsidR="007F07CD" w:rsidRDefault="007F07CD" w:rsidP="00E35D7C">
      <w:pPr>
        <w:rPr>
          <w:b/>
          <w:sz w:val="22"/>
          <w:szCs w:val="22"/>
        </w:rPr>
      </w:pPr>
    </w:p>
    <w:p w14:paraId="79326150" w14:textId="77777777" w:rsidR="007F07CD" w:rsidRDefault="007F07CD" w:rsidP="00E35D7C">
      <w:pPr>
        <w:rPr>
          <w:b/>
          <w:sz w:val="22"/>
          <w:szCs w:val="22"/>
        </w:rPr>
      </w:pPr>
    </w:p>
    <w:p w14:paraId="3F41C96B" w14:textId="77777777" w:rsidR="00803A38" w:rsidRDefault="00803A38" w:rsidP="0048613E">
      <w:pPr>
        <w:jc w:val="right"/>
        <w:rPr>
          <w:b/>
          <w:sz w:val="22"/>
          <w:szCs w:val="22"/>
        </w:rPr>
      </w:pPr>
    </w:p>
    <w:p w14:paraId="36554722" w14:textId="77777777" w:rsidR="00803A38" w:rsidRDefault="00803A38" w:rsidP="0020289F">
      <w:pPr>
        <w:rPr>
          <w:b/>
          <w:sz w:val="22"/>
          <w:szCs w:val="22"/>
        </w:rPr>
      </w:pPr>
    </w:p>
    <w:p w14:paraId="1A96F31B" w14:textId="77777777" w:rsidR="0020289F" w:rsidRDefault="0020289F" w:rsidP="0020289F">
      <w:pPr>
        <w:rPr>
          <w:b/>
          <w:sz w:val="22"/>
          <w:szCs w:val="22"/>
        </w:rPr>
      </w:pPr>
    </w:p>
    <w:p w14:paraId="149DD04A" w14:textId="77777777" w:rsidR="004D53AF" w:rsidRDefault="004D53AF" w:rsidP="0020289F">
      <w:pPr>
        <w:rPr>
          <w:b/>
          <w:sz w:val="22"/>
          <w:szCs w:val="22"/>
        </w:rPr>
      </w:pPr>
    </w:p>
    <w:p w14:paraId="054C6155" w14:textId="77777777" w:rsidR="004D53AF" w:rsidRDefault="004D53AF" w:rsidP="0020289F">
      <w:pPr>
        <w:rPr>
          <w:b/>
          <w:sz w:val="22"/>
          <w:szCs w:val="22"/>
        </w:rPr>
      </w:pPr>
    </w:p>
    <w:p w14:paraId="5E3EA111" w14:textId="77777777" w:rsidR="004D53AF" w:rsidRDefault="004D53AF" w:rsidP="0020289F">
      <w:pPr>
        <w:rPr>
          <w:b/>
          <w:sz w:val="22"/>
          <w:szCs w:val="22"/>
        </w:rPr>
      </w:pPr>
    </w:p>
    <w:p w14:paraId="23B5E2F1" w14:textId="77777777" w:rsidR="004D53AF" w:rsidRDefault="004D53AF" w:rsidP="0020289F">
      <w:pPr>
        <w:rPr>
          <w:b/>
          <w:sz w:val="22"/>
          <w:szCs w:val="22"/>
        </w:rPr>
      </w:pPr>
    </w:p>
    <w:p w14:paraId="13D00242" w14:textId="77777777" w:rsidR="004D53AF" w:rsidRDefault="004D53AF" w:rsidP="0020289F">
      <w:pPr>
        <w:rPr>
          <w:b/>
          <w:sz w:val="22"/>
          <w:szCs w:val="22"/>
        </w:rPr>
      </w:pPr>
    </w:p>
    <w:p w14:paraId="2DF35520" w14:textId="77777777" w:rsidR="004D53AF" w:rsidRDefault="004D53AF" w:rsidP="0020289F">
      <w:pPr>
        <w:rPr>
          <w:b/>
          <w:sz w:val="22"/>
          <w:szCs w:val="22"/>
        </w:rPr>
      </w:pPr>
    </w:p>
    <w:p w14:paraId="6B157A79" w14:textId="77777777" w:rsidR="004D53AF" w:rsidRDefault="004D53AF" w:rsidP="0020289F">
      <w:pPr>
        <w:rPr>
          <w:b/>
          <w:sz w:val="22"/>
          <w:szCs w:val="22"/>
        </w:rPr>
      </w:pPr>
    </w:p>
    <w:p w14:paraId="6D6ABA22" w14:textId="77777777" w:rsidR="00332219" w:rsidRDefault="00332219" w:rsidP="0020289F">
      <w:pPr>
        <w:rPr>
          <w:b/>
          <w:sz w:val="22"/>
          <w:szCs w:val="22"/>
        </w:rPr>
      </w:pPr>
    </w:p>
    <w:p w14:paraId="0A1322FA" w14:textId="77777777" w:rsidR="00E03896" w:rsidRDefault="00E03896" w:rsidP="0020289F">
      <w:pPr>
        <w:rPr>
          <w:b/>
          <w:sz w:val="22"/>
          <w:szCs w:val="22"/>
        </w:rPr>
      </w:pPr>
    </w:p>
    <w:p w14:paraId="38099F6D" w14:textId="77777777" w:rsidR="00031DC0" w:rsidRDefault="00031DC0" w:rsidP="0020289F">
      <w:pPr>
        <w:rPr>
          <w:b/>
          <w:sz w:val="22"/>
          <w:szCs w:val="22"/>
        </w:rPr>
      </w:pPr>
    </w:p>
    <w:p w14:paraId="1C10439E" w14:textId="77777777" w:rsidR="0041309B" w:rsidRDefault="0041309B" w:rsidP="0020289F">
      <w:pPr>
        <w:rPr>
          <w:b/>
          <w:sz w:val="22"/>
          <w:szCs w:val="22"/>
        </w:rPr>
      </w:pPr>
    </w:p>
    <w:p w14:paraId="36FEB94C" w14:textId="77777777" w:rsidR="0041309B" w:rsidRDefault="0041309B" w:rsidP="0020289F">
      <w:pPr>
        <w:rPr>
          <w:b/>
          <w:sz w:val="22"/>
          <w:szCs w:val="22"/>
        </w:rPr>
      </w:pPr>
    </w:p>
    <w:p w14:paraId="31C83489" w14:textId="77777777" w:rsidR="00751269" w:rsidRDefault="00751269" w:rsidP="0020289F">
      <w:pPr>
        <w:rPr>
          <w:b/>
          <w:sz w:val="22"/>
          <w:szCs w:val="22"/>
        </w:rPr>
      </w:pPr>
    </w:p>
    <w:p w14:paraId="57F648AB" w14:textId="77777777" w:rsidR="001F42AE" w:rsidRDefault="001F42AE" w:rsidP="001F42AE">
      <w:pPr>
        <w:rPr>
          <w:b/>
          <w:sz w:val="22"/>
          <w:szCs w:val="22"/>
        </w:rPr>
      </w:pPr>
    </w:p>
    <w:p w14:paraId="3E9F1B6F" w14:textId="77777777" w:rsidR="007A6B30" w:rsidRDefault="007A6B30" w:rsidP="001F42AE">
      <w:pPr>
        <w:rPr>
          <w:b/>
          <w:sz w:val="22"/>
          <w:szCs w:val="22"/>
        </w:rPr>
      </w:pPr>
    </w:p>
    <w:p w14:paraId="6F891130" w14:textId="12EF3352" w:rsidR="000503A4" w:rsidRPr="0002549B" w:rsidRDefault="000503A4" w:rsidP="0002549B">
      <w:pPr>
        <w:tabs>
          <w:tab w:val="left" w:pos="8460"/>
        </w:tabs>
        <w:jc w:val="right"/>
        <w:rPr>
          <w:b/>
          <w:sz w:val="22"/>
          <w:szCs w:val="22"/>
        </w:rPr>
      </w:pPr>
      <w:r w:rsidRPr="008C3284">
        <w:rPr>
          <w:b/>
          <w:sz w:val="22"/>
          <w:szCs w:val="22"/>
        </w:rPr>
        <w:lastRenderedPageBreak/>
        <w:t xml:space="preserve">Załącznik nr </w:t>
      </w:r>
      <w:r w:rsidR="00A83861">
        <w:rPr>
          <w:b/>
          <w:sz w:val="22"/>
          <w:szCs w:val="22"/>
        </w:rPr>
        <w:t>2</w:t>
      </w:r>
      <w:r w:rsidRPr="008C3284">
        <w:rPr>
          <w:b/>
          <w:sz w:val="22"/>
          <w:szCs w:val="22"/>
        </w:rPr>
        <w:t xml:space="preserve"> do</w:t>
      </w:r>
      <w:r w:rsidR="001405AB">
        <w:rPr>
          <w:b/>
          <w:sz w:val="22"/>
          <w:szCs w:val="22"/>
        </w:rPr>
        <w:t xml:space="preserve"> Zapytania Ofertowego</w:t>
      </w:r>
      <w:r w:rsidR="0002549B">
        <w:rPr>
          <w:b/>
          <w:sz w:val="22"/>
          <w:szCs w:val="22"/>
        </w:rPr>
        <w:t xml:space="preserve"> </w:t>
      </w:r>
    </w:p>
    <w:p w14:paraId="78654948" w14:textId="77777777" w:rsidR="000503A4" w:rsidRDefault="000503A4" w:rsidP="000503A4">
      <w:pPr>
        <w:jc w:val="center"/>
        <w:rPr>
          <w:sz w:val="10"/>
          <w:szCs w:val="10"/>
        </w:rPr>
      </w:pPr>
      <w:r>
        <w:rPr>
          <w:b/>
          <w:sz w:val="28"/>
          <w:u w:val="single"/>
        </w:rPr>
        <w:t>W Z Ó R   U M O W Y</w:t>
      </w:r>
      <w:r>
        <w:rPr>
          <w:b/>
          <w:sz w:val="28"/>
        </w:rPr>
        <w:t xml:space="preserve"> </w:t>
      </w:r>
    </w:p>
    <w:p w14:paraId="4048CC9E" w14:textId="77777777" w:rsidR="000503A4" w:rsidRPr="007D6598" w:rsidRDefault="000503A4" w:rsidP="000503A4">
      <w:pPr>
        <w:jc w:val="both"/>
        <w:rPr>
          <w:sz w:val="20"/>
          <w:szCs w:val="20"/>
        </w:rPr>
      </w:pPr>
    </w:p>
    <w:p w14:paraId="43DE9EAB" w14:textId="77777777" w:rsidR="000503A4" w:rsidRDefault="000503A4" w:rsidP="000503A4">
      <w:pPr>
        <w:jc w:val="both"/>
        <w:rPr>
          <w:sz w:val="20"/>
          <w:szCs w:val="20"/>
        </w:rPr>
      </w:pPr>
      <w:r>
        <w:rPr>
          <w:sz w:val="20"/>
          <w:szCs w:val="20"/>
        </w:rPr>
        <w:t xml:space="preserve">W dniu ........................ </w:t>
      </w:r>
      <w:r w:rsidRPr="00AE23C3">
        <w:rPr>
          <w:sz w:val="20"/>
          <w:szCs w:val="20"/>
        </w:rPr>
        <w:t xml:space="preserve">pomiędzy </w:t>
      </w:r>
      <w:r w:rsidRPr="00003AEC">
        <w:rPr>
          <w:b/>
          <w:sz w:val="20"/>
          <w:szCs w:val="20"/>
        </w:rPr>
        <w:t xml:space="preserve">Szpitalem Specjalistycznym im. Edmunda Biernackiego w </w:t>
      </w:r>
      <w:r>
        <w:rPr>
          <w:b/>
          <w:sz w:val="20"/>
          <w:szCs w:val="20"/>
        </w:rPr>
        <w:t>Mielcu, ul. </w:t>
      </w:r>
      <w:r w:rsidRPr="00003AEC">
        <w:rPr>
          <w:b/>
          <w:sz w:val="20"/>
          <w:szCs w:val="20"/>
        </w:rPr>
        <w:t>Żeromskiego 22, 39-300 Mielec</w:t>
      </w:r>
      <w:r w:rsidRPr="00003AEC">
        <w:rPr>
          <w:sz w:val="20"/>
          <w:szCs w:val="20"/>
        </w:rPr>
        <w:t>, wpisanym do rejestru stowarzyszeń, i</w:t>
      </w:r>
      <w:r>
        <w:rPr>
          <w:sz w:val="20"/>
          <w:szCs w:val="20"/>
        </w:rPr>
        <w:t>nnych organizacji społecznych i </w:t>
      </w:r>
      <w:r w:rsidRPr="00003AEC">
        <w:rPr>
          <w:sz w:val="20"/>
          <w:szCs w:val="20"/>
        </w:rPr>
        <w:t>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003AEC">
        <w:rPr>
          <w:b/>
          <w:sz w:val="20"/>
          <w:szCs w:val="20"/>
        </w:rPr>
        <w:t>Zamawiającym</w:t>
      </w:r>
      <w:r w:rsidRPr="00003AEC">
        <w:rPr>
          <w:sz w:val="20"/>
          <w:szCs w:val="20"/>
        </w:rPr>
        <w:t>” reprezentowanym przez</w:t>
      </w:r>
      <w:r>
        <w:t>:</w:t>
      </w:r>
    </w:p>
    <w:p w14:paraId="4E79D4B8" w14:textId="77777777" w:rsidR="000503A4" w:rsidRDefault="000503A4" w:rsidP="000503A4">
      <w:pPr>
        <w:ind w:left="708"/>
        <w:jc w:val="both"/>
        <w:rPr>
          <w:sz w:val="10"/>
        </w:rPr>
      </w:pPr>
      <w:r>
        <w:rPr>
          <w:sz w:val="20"/>
          <w:szCs w:val="20"/>
        </w:rPr>
        <w:t>…………………………………</w:t>
      </w:r>
    </w:p>
    <w:p w14:paraId="32E28570" w14:textId="77777777" w:rsidR="000503A4" w:rsidRDefault="000503A4" w:rsidP="000503A4">
      <w:pPr>
        <w:jc w:val="both"/>
        <w:rPr>
          <w:sz w:val="10"/>
        </w:rPr>
      </w:pPr>
    </w:p>
    <w:p w14:paraId="3725F76C" w14:textId="77777777" w:rsidR="000503A4" w:rsidRDefault="000503A4" w:rsidP="000503A4">
      <w:pPr>
        <w:jc w:val="both"/>
        <w:rPr>
          <w:sz w:val="20"/>
          <w:szCs w:val="20"/>
        </w:rPr>
      </w:pPr>
      <w:r>
        <w:rPr>
          <w:sz w:val="20"/>
          <w:szCs w:val="20"/>
        </w:rPr>
        <w:t xml:space="preserve">a ............................................................................. KRS ……………………NIP ................. REGON ................ </w:t>
      </w:r>
      <w:r>
        <w:rPr>
          <w:b/>
          <w:sz w:val="20"/>
          <w:szCs w:val="20"/>
        </w:rPr>
        <w:t xml:space="preserve"> </w:t>
      </w:r>
      <w:r>
        <w:rPr>
          <w:sz w:val="20"/>
          <w:szCs w:val="20"/>
        </w:rPr>
        <w:t xml:space="preserve"> zwanym w dalszej części Umowy </w:t>
      </w:r>
      <w:r>
        <w:rPr>
          <w:b/>
          <w:sz w:val="20"/>
          <w:szCs w:val="20"/>
        </w:rPr>
        <w:t>„Wykonawcą”</w:t>
      </w:r>
      <w:r>
        <w:rPr>
          <w:sz w:val="20"/>
          <w:szCs w:val="20"/>
        </w:rPr>
        <w:t xml:space="preserve"> reprezentowanym przez:</w:t>
      </w:r>
    </w:p>
    <w:p w14:paraId="4691CCFD" w14:textId="77777777" w:rsidR="000503A4" w:rsidRDefault="000503A4" w:rsidP="000503A4">
      <w:pPr>
        <w:ind w:left="708"/>
        <w:jc w:val="both"/>
        <w:rPr>
          <w:sz w:val="20"/>
          <w:szCs w:val="20"/>
        </w:rPr>
      </w:pPr>
      <w:r>
        <w:rPr>
          <w:sz w:val="20"/>
          <w:szCs w:val="20"/>
        </w:rPr>
        <w:t>…………………………………</w:t>
      </w:r>
    </w:p>
    <w:p w14:paraId="6271EF2F" w14:textId="77777777" w:rsidR="000503A4" w:rsidRDefault="000503A4" w:rsidP="000503A4">
      <w:pPr>
        <w:ind w:left="708"/>
        <w:jc w:val="both"/>
        <w:rPr>
          <w:sz w:val="10"/>
          <w:szCs w:val="10"/>
        </w:rPr>
      </w:pPr>
      <w:r>
        <w:rPr>
          <w:sz w:val="20"/>
          <w:szCs w:val="20"/>
        </w:rPr>
        <w:t>…………………………………</w:t>
      </w:r>
    </w:p>
    <w:p w14:paraId="47F1BFC8" w14:textId="77777777" w:rsidR="000503A4" w:rsidRDefault="000503A4" w:rsidP="000503A4">
      <w:pPr>
        <w:jc w:val="both"/>
        <w:rPr>
          <w:sz w:val="10"/>
          <w:szCs w:val="10"/>
        </w:rPr>
      </w:pPr>
    </w:p>
    <w:p w14:paraId="5D5DB0BA" w14:textId="77777777" w:rsidR="00B10AEA" w:rsidRPr="0087692B" w:rsidRDefault="00B10AEA" w:rsidP="00B10AEA">
      <w:pPr>
        <w:jc w:val="both"/>
        <w:rPr>
          <w:color w:val="000000" w:themeColor="text1"/>
          <w:sz w:val="20"/>
          <w:szCs w:val="20"/>
        </w:rPr>
      </w:pPr>
      <w:r w:rsidRPr="0087692B">
        <w:rPr>
          <w:color w:val="000000" w:themeColor="text1"/>
          <w:sz w:val="20"/>
          <w:szCs w:val="20"/>
        </w:rPr>
        <w:t xml:space="preserve">stosownie do dokonanego przez Zamawiającego wyboru oferty Wykonawcy przeprowadzonego na podstawie </w:t>
      </w:r>
      <w:r w:rsidRPr="0087692B">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87692B">
        <w:rPr>
          <w:color w:val="000000" w:themeColor="text1"/>
          <w:sz w:val="20"/>
          <w:szCs w:val="20"/>
        </w:rPr>
        <w:t>udzielonego w trybie zapytania ofertowego dotyczące zamówienia publicznego o wartości poniżej 130.000,00 zł zostaje zawarta umowa następującej treści:</w:t>
      </w:r>
    </w:p>
    <w:p w14:paraId="4BDD241F" w14:textId="77777777" w:rsidR="000503A4" w:rsidRDefault="000503A4" w:rsidP="000503A4">
      <w:pPr>
        <w:jc w:val="both"/>
        <w:rPr>
          <w:sz w:val="20"/>
          <w:szCs w:val="20"/>
        </w:rPr>
      </w:pPr>
    </w:p>
    <w:p w14:paraId="7DBF8875" w14:textId="77777777" w:rsidR="000503A4" w:rsidRDefault="000503A4" w:rsidP="000503A4">
      <w:pPr>
        <w:jc w:val="center"/>
        <w:rPr>
          <w:sz w:val="20"/>
          <w:szCs w:val="20"/>
        </w:rPr>
      </w:pPr>
      <w:r>
        <w:rPr>
          <w:b/>
          <w:sz w:val="20"/>
          <w:szCs w:val="20"/>
        </w:rPr>
        <w:t>§   1</w:t>
      </w:r>
    </w:p>
    <w:p w14:paraId="37E2F07B" w14:textId="2043C200" w:rsidR="000503A4" w:rsidRPr="009B7147" w:rsidRDefault="000503A4" w:rsidP="00B10AEA">
      <w:pPr>
        <w:pStyle w:val="Akapitzlist"/>
        <w:widowControl w:val="0"/>
        <w:numPr>
          <w:ilvl w:val="0"/>
          <w:numId w:val="38"/>
        </w:numPr>
        <w:overflowPunct w:val="0"/>
        <w:contextualSpacing w:val="0"/>
        <w:jc w:val="both"/>
        <w:textAlignment w:val="baseline"/>
        <w:rPr>
          <w:sz w:val="20"/>
          <w:szCs w:val="20"/>
        </w:rPr>
      </w:pPr>
      <w:r w:rsidRPr="009B7147">
        <w:rPr>
          <w:sz w:val="20"/>
          <w:szCs w:val="20"/>
        </w:rPr>
        <w:t xml:space="preserve">Przedmiotem niniejszej umowy jest sukcesywna sprzedaż i dostawa </w:t>
      </w:r>
      <w:r w:rsidR="00B10AEA" w:rsidRPr="00B10AEA">
        <w:rPr>
          <w:sz w:val="20"/>
          <w:szCs w:val="20"/>
        </w:rPr>
        <w:t xml:space="preserve">implantów do </w:t>
      </w:r>
      <w:r w:rsidR="007A6B30">
        <w:rPr>
          <w:sz w:val="20"/>
          <w:szCs w:val="20"/>
        </w:rPr>
        <w:t>korekcji wtórnej deformacji stopy do</w:t>
      </w:r>
      <w:r w:rsidR="00B10AEA" w:rsidRPr="00B10AEA">
        <w:rPr>
          <w:sz w:val="20"/>
          <w:szCs w:val="20"/>
        </w:rPr>
        <w:t xml:space="preserve"> Szpitala Specjalistycznego im. Edmunda Biernackiego w Mielcu</w:t>
      </w:r>
      <w:r w:rsidRPr="009B7147">
        <w:rPr>
          <w:sz w:val="20"/>
          <w:szCs w:val="20"/>
        </w:rPr>
        <w:t xml:space="preserve">– wykaz sporządzony na podstawie oferty przetargowej Wykonawcy stanowiący integralną część umowy w załączeniu do niniejszej umowy, na rzecz Zamawiającego, realizowana przez Wykonawcę na jego koszt, na zasadach wskazanych w niniejszej umowie, </w:t>
      </w:r>
      <w:r w:rsidR="001405AB">
        <w:rPr>
          <w:sz w:val="20"/>
          <w:szCs w:val="20"/>
        </w:rPr>
        <w:t>Zapytaniu ofertowym</w:t>
      </w:r>
      <w:r w:rsidRPr="009B7147">
        <w:rPr>
          <w:sz w:val="20"/>
          <w:szCs w:val="20"/>
        </w:rPr>
        <w:t xml:space="preserve"> (dalej </w:t>
      </w:r>
      <w:r w:rsidR="001405AB">
        <w:rPr>
          <w:sz w:val="20"/>
          <w:szCs w:val="20"/>
        </w:rPr>
        <w:t>Zapytanie</w:t>
      </w:r>
      <w:r w:rsidRPr="009B7147">
        <w:rPr>
          <w:sz w:val="20"/>
          <w:szCs w:val="20"/>
        </w:rPr>
        <w:t xml:space="preserve">) znak: </w:t>
      </w:r>
      <w:r w:rsidR="005D6CF4" w:rsidRPr="005D6CF4">
        <w:rPr>
          <w:color w:val="000000" w:themeColor="text1"/>
          <w:sz w:val="20"/>
          <w:szCs w:val="20"/>
        </w:rPr>
        <w:t>SzS.ZP.261.18</w:t>
      </w:r>
      <w:r w:rsidR="001405AB" w:rsidRPr="005D6CF4">
        <w:rPr>
          <w:color w:val="000000" w:themeColor="text1"/>
          <w:sz w:val="20"/>
          <w:szCs w:val="20"/>
        </w:rPr>
        <w:t>.2025</w:t>
      </w:r>
      <w:r w:rsidRPr="005D6CF4">
        <w:rPr>
          <w:color w:val="000000" w:themeColor="text1"/>
          <w:sz w:val="20"/>
          <w:szCs w:val="20"/>
        </w:rPr>
        <w:t xml:space="preserve"> </w:t>
      </w:r>
      <w:r w:rsidRPr="009B7147">
        <w:rPr>
          <w:sz w:val="20"/>
          <w:szCs w:val="20"/>
        </w:rPr>
        <w:t>oraz zgodnie z ofertą Wykonawcy z dnia ……………</w:t>
      </w:r>
    </w:p>
    <w:p w14:paraId="183081D1" w14:textId="77777777" w:rsidR="000503A4" w:rsidRPr="00763EE3" w:rsidRDefault="000503A4" w:rsidP="000503A4">
      <w:pPr>
        <w:pStyle w:val="Akapitzlist"/>
        <w:widowControl w:val="0"/>
        <w:numPr>
          <w:ilvl w:val="0"/>
          <w:numId w:val="38"/>
        </w:numPr>
        <w:overflowPunct w:val="0"/>
        <w:contextualSpacing w:val="0"/>
        <w:jc w:val="both"/>
        <w:textAlignment w:val="baseline"/>
        <w:rPr>
          <w:sz w:val="20"/>
          <w:szCs w:val="20"/>
        </w:rPr>
      </w:pPr>
      <w:r>
        <w:rPr>
          <w:sz w:val="20"/>
          <w:szCs w:val="20"/>
        </w:rPr>
        <w:t xml:space="preserve">Wykonawca, w razie potrzeby, na wniosek Zamawiającego </w:t>
      </w:r>
      <w:r w:rsidRPr="00763EE3">
        <w:rPr>
          <w:sz w:val="20"/>
          <w:szCs w:val="20"/>
        </w:rPr>
        <w:t>przeprowadz</w:t>
      </w:r>
      <w:r>
        <w:rPr>
          <w:sz w:val="20"/>
          <w:szCs w:val="20"/>
        </w:rPr>
        <w:t>i</w:t>
      </w:r>
      <w:r w:rsidRPr="00763EE3">
        <w:rPr>
          <w:sz w:val="20"/>
          <w:szCs w:val="20"/>
        </w:rPr>
        <w:t xml:space="preserve"> </w:t>
      </w:r>
      <w:r>
        <w:rPr>
          <w:sz w:val="20"/>
          <w:szCs w:val="20"/>
        </w:rPr>
        <w:t>instruktaż</w:t>
      </w:r>
      <w:r w:rsidRPr="00763EE3">
        <w:rPr>
          <w:sz w:val="20"/>
          <w:szCs w:val="20"/>
        </w:rPr>
        <w:t xml:space="preserve"> z zakresu zastosowania przedmiotu umowy dla pracowników Zamawiającego w terminie i na warunkach określonych przez Zamawiającego. Termin i warunki </w:t>
      </w:r>
      <w:r>
        <w:rPr>
          <w:sz w:val="20"/>
          <w:szCs w:val="20"/>
        </w:rPr>
        <w:t>instruktażu,</w:t>
      </w:r>
      <w:r w:rsidRPr="00763EE3">
        <w:rPr>
          <w:sz w:val="20"/>
          <w:szCs w:val="20"/>
        </w:rPr>
        <w:t xml:space="preserve"> o który</w:t>
      </w:r>
      <w:r>
        <w:rPr>
          <w:sz w:val="20"/>
          <w:szCs w:val="20"/>
        </w:rPr>
        <w:t>m</w:t>
      </w:r>
      <w:r w:rsidRPr="00763EE3">
        <w:rPr>
          <w:sz w:val="20"/>
          <w:szCs w:val="20"/>
        </w:rPr>
        <w:t xml:space="preserve"> mowa w zdaniu poprzednim</w:t>
      </w:r>
      <w:r>
        <w:rPr>
          <w:sz w:val="20"/>
          <w:szCs w:val="20"/>
        </w:rPr>
        <w:t>,</w:t>
      </w:r>
      <w:r w:rsidRPr="00763EE3">
        <w:rPr>
          <w:sz w:val="20"/>
          <w:szCs w:val="20"/>
        </w:rPr>
        <w:t xml:space="preserve"> zostaną wskazane przez uprawnionego pracownika Zamawiającego.</w:t>
      </w:r>
    </w:p>
    <w:p w14:paraId="17F0EE51" w14:textId="601C3AC1" w:rsidR="000503A4" w:rsidRPr="00763EE3" w:rsidRDefault="001405AB" w:rsidP="000503A4">
      <w:pPr>
        <w:pStyle w:val="Akapitzlist"/>
        <w:widowControl w:val="0"/>
        <w:numPr>
          <w:ilvl w:val="0"/>
          <w:numId w:val="38"/>
        </w:numPr>
        <w:overflowPunct w:val="0"/>
        <w:contextualSpacing w:val="0"/>
        <w:jc w:val="both"/>
        <w:rPr>
          <w:sz w:val="20"/>
          <w:szCs w:val="20"/>
        </w:rPr>
      </w:pPr>
      <w:r>
        <w:rPr>
          <w:sz w:val="20"/>
          <w:szCs w:val="20"/>
        </w:rPr>
        <w:t>Zapytanie</w:t>
      </w:r>
      <w:r w:rsidR="000503A4" w:rsidRPr="00763EE3">
        <w:rPr>
          <w:sz w:val="20"/>
          <w:szCs w:val="20"/>
        </w:rPr>
        <w:t xml:space="preserve"> i oferta złożona przez Wykonawcę stanowią integralną część umowy.</w:t>
      </w:r>
    </w:p>
    <w:p w14:paraId="10F36688" w14:textId="77777777" w:rsidR="000503A4" w:rsidRPr="00840062" w:rsidRDefault="000503A4" w:rsidP="000503A4">
      <w:pPr>
        <w:jc w:val="both"/>
        <w:rPr>
          <w:sz w:val="20"/>
          <w:szCs w:val="20"/>
        </w:rPr>
      </w:pPr>
    </w:p>
    <w:p w14:paraId="64B11F5C" w14:textId="7E4E95BB" w:rsidR="000503A4" w:rsidRPr="00840062" w:rsidRDefault="001405AB" w:rsidP="001405AB">
      <w:pPr>
        <w:tabs>
          <w:tab w:val="left" w:pos="1710"/>
          <w:tab w:val="center" w:pos="4536"/>
        </w:tabs>
        <w:rPr>
          <w:b/>
          <w:sz w:val="20"/>
          <w:szCs w:val="20"/>
        </w:rPr>
      </w:pPr>
      <w:r>
        <w:rPr>
          <w:b/>
          <w:sz w:val="20"/>
          <w:szCs w:val="20"/>
        </w:rPr>
        <w:tab/>
      </w:r>
      <w:r>
        <w:rPr>
          <w:b/>
          <w:sz w:val="20"/>
          <w:szCs w:val="20"/>
        </w:rPr>
        <w:tab/>
      </w:r>
      <w:r w:rsidR="000503A4" w:rsidRPr="00840062">
        <w:rPr>
          <w:b/>
          <w:sz w:val="20"/>
          <w:szCs w:val="20"/>
        </w:rPr>
        <w:t>§   2</w:t>
      </w:r>
    </w:p>
    <w:p w14:paraId="7A0CEFD9" w14:textId="77777777" w:rsidR="000503A4" w:rsidRPr="00840062" w:rsidRDefault="000503A4" w:rsidP="000503A4">
      <w:pPr>
        <w:widowControl w:val="0"/>
        <w:numPr>
          <w:ilvl w:val="0"/>
          <w:numId w:val="37"/>
        </w:numPr>
        <w:overflowPunct w:val="0"/>
        <w:jc w:val="both"/>
        <w:textAlignment w:val="baseline"/>
        <w:rPr>
          <w:b/>
          <w:sz w:val="20"/>
          <w:szCs w:val="20"/>
        </w:rPr>
      </w:pPr>
      <w:r w:rsidRPr="00840062">
        <w:rPr>
          <w:sz w:val="20"/>
          <w:szCs w:val="20"/>
        </w:rPr>
        <w:t>W celu realizacji umowy Zamawiający oraz Wykonawca zobowiązują</w:t>
      </w:r>
      <w:r>
        <w:rPr>
          <w:sz w:val="20"/>
          <w:szCs w:val="20"/>
        </w:rPr>
        <w:t xml:space="preserve"> się do utworzenia Magazynu dla </w:t>
      </w:r>
      <w:r w:rsidRPr="00840062">
        <w:rPr>
          <w:sz w:val="20"/>
          <w:szCs w:val="20"/>
        </w:rPr>
        <w:t>towaru, ujętego w wykazie stanowiącym załącznik do niniejszej umowy (zwanego dalej Magazynem Depozytowym lub Depozytem), przy czym koszt utworzenia i utrzymy</w:t>
      </w:r>
      <w:r>
        <w:rPr>
          <w:sz w:val="20"/>
          <w:szCs w:val="20"/>
        </w:rPr>
        <w:t>wania Magazynu Depozytowego nie </w:t>
      </w:r>
      <w:r w:rsidRPr="00840062">
        <w:rPr>
          <w:sz w:val="20"/>
          <w:szCs w:val="20"/>
        </w:rPr>
        <w:t xml:space="preserve">stanowi odrębnej pozycji i uwzględniony został w cenie ofertowej. </w:t>
      </w:r>
    </w:p>
    <w:p w14:paraId="5D5A5975" w14:textId="77777777" w:rsidR="000503A4" w:rsidRPr="00840062" w:rsidRDefault="000503A4" w:rsidP="000503A4">
      <w:pPr>
        <w:widowControl w:val="0"/>
        <w:numPr>
          <w:ilvl w:val="0"/>
          <w:numId w:val="37"/>
        </w:numPr>
        <w:overflowPunct w:val="0"/>
        <w:jc w:val="both"/>
        <w:textAlignment w:val="baseline"/>
        <w:rPr>
          <w:b/>
          <w:sz w:val="20"/>
          <w:szCs w:val="20"/>
        </w:rPr>
      </w:pPr>
      <w:r w:rsidRPr="00840062">
        <w:rPr>
          <w:sz w:val="20"/>
          <w:szCs w:val="20"/>
        </w:rPr>
        <w:t xml:space="preserve">Miejscem utworzenia Magazynu Depozytowego będzie Blok Operacyjny Szpitala Specjalistycznego </w:t>
      </w:r>
      <w:r>
        <w:rPr>
          <w:sz w:val="20"/>
          <w:szCs w:val="20"/>
        </w:rPr>
        <w:t xml:space="preserve">im. Edmunda Biernackiego </w:t>
      </w:r>
      <w:r w:rsidRPr="00840062">
        <w:rPr>
          <w:sz w:val="20"/>
          <w:szCs w:val="20"/>
        </w:rPr>
        <w:t>w Mielcu, przy ul. Żeromskiego 22</w:t>
      </w:r>
      <w:r>
        <w:rPr>
          <w:sz w:val="20"/>
          <w:szCs w:val="20"/>
        </w:rPr>
        <w:t>, 39-300</w:t>
      </w:r>
      <w:r w:rsidRPr="00840062">
        <w:rPr>
          <w:sz w:val="20"/>
          <w:szCs w:val="20"/>
        </w:rPr>
        <w:t xml:space="preserve"> </w:t>
      </w:r>
      <w:r>
        <w:rPr>
          <w:sz w:val="20"/>
          <w:szCs w:val="20"/>
        </w:rPr>
        <w:t>Mielec</w:t>
      </w:r>
      <w:r w:rsidRPr="00840062">
        <w:rPr>
          <w:sz w:val="20"/>
          <w:szCs w:val="20"/>
        </w:rPr>
        <w:t xml:space="preserve">.  </w:t>
      </w:r>
    </w:p>
    <w:p w14:paraId="6E26C0A2"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Wykonawca zobowiązuje się dostarczyć w terminie 7 dni od daty podpisania umowy, do Magazynu Depozytowego, towar ujęty w wykazie stanowiącym załącznik do ni</w:t>
      </w:r>
      <w:r>
        <w:rPr>
          <w:sz w:val="20"/>
          <w:szCs w:val="20"/>
        </w:rPr>
        <w:t>niejszej umowy, który będzie do </w:t>
      </w:r>
      <w:r w:rsidRPr="00840062">
        <w:rPr>
          <w:sz w:val="20"/>
          <w:szCs w:val="20"/>
        </w:rPr>
        <w:t xml:space="preserve">dyspozycji Zamawiającego. </w:t>
      </w:r>
    </w:p>
    <w:p w14:paraId="5FB8EC9A"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 xml:space="preserve">Przekazanie towaru do Magazynu Depozytowego odbędzie się na podstawie protokołu zdawczo – odbiorczego podpisanego przez upoważnionego pracownika Zamawiającego. </w:t>
      </w:r>
    </w:p>
    <w:p w14:paraId="5459C38F"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Wykonawca zobowiązuje się do stałego utrzymania pełnego stanu magazynowego sprzętu ujętego w wykazie stanowiącym załącznik do niniejszej umowy przez cały okres obowiązywania niniejszej umowy.</w:t>
      </w:r>
    </w:p>
    <w:p w14:paraId="12B02935"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 xml:space="preserve">Własność przedmiotu umowy przechodzi na Zamawiającego z chwilą jego zużycia (wykorzystania).  </w:t>
      </w:r>
    </w:p>
    <w:p w14:paraId="0B298B15"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 xml:space="preserve">Uzupełnienie Magazynu Depozytowego będzie się odbywało na podstawie raportu zużycia wystawionego przez Zamawiającego, o elementy określone w tym raporcie w terminie dwóch dni roboczych od daty otrzymania raportu. </w:t>
      </w:r>
    </w:p>
    <w:p w14:paraId="53C95A47"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Uzupełnienia Magazynu Depozytu o inne elementy nie ujęte w raporcie zużycia będzie do</w:t>
      </w:r>
      <w:r>
        <w:rPr>
          <w:sz w:val="20"/>
          <w:szCs w:val="20"/>
        </w:rPr>
        <w:t>konywane na </w:t>
      </w:r>
      <w:r w:rsidRPr="00840062">
        <w:rPr>
          <w:sz w:val="20"/>
          <w:szCs w:val="20"/>
        </w:rPr>
        <w:t>pisemne zamówienie Zamawiającego w terminie dwóch dni roboczych od jego otrzymania.</w:t>
      </w:r>
    </w:p>
    <w:p w14:paraId="6E9931BA" w14:textId="77777777" w:rsidR="000503A4" w:rsidRDefault="000503A4" w:rsidP="000503A4">
      <w:pPr>
        <w:widowControl w:val="0"/>
        <w:numPr>
          <w:ilvl w:val="0"/>
          <w:numId w:val="37"/>
        </w:numPr>
        <w:overflowPunct w:val="0"/>
        <w:jc w:val="both"/>
        <w:textAlignment w:val="baseline"/>
        <w:rPr>
          <w:sz w:val="20"/>
          <w:szCs w:val="20"/>
        </w:rPr>
      </w:pPr>
      <w:r w:rsidRPr="00840062">
        <w:rPr>
          <w:sz w:val="20"/>
          <w:szCs w:val="20"/>
        </w:rPr>
        <w:t>Rozliczenie Magazynu Depozytowego będzie następowało na podstawie raportu zużycia, którego kopia przesyłana będzie do Wykonawcy.</w:t>
      </w:r>
    </w:p>
    <w:p w14:paraId="0615A7E8" w14:textId="77777777" w:rsidR="000503A4" w:rsidRPr="00840062" w:rsidRDefault="000503A4" w:rsidP="000503A4">
      <w:pPr>
        <w:jc w:val="both"/>
        <w:rPr>
          <w:sz w:val="20"/>
          <w:szCs w:val="20"/>
        </w:rPr>
      </w:pPr>
    </w:p>
    <w:p w14:paraId="07D72229"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Zamawiający zwróci Wykonawcy przedmiot umowy z depozytu w terminie 7 dni roboczych od momentu wygaśnięcia lub rozwiązania umowy.</w:t>
      </w:r>
    </w:p>
    <w:p w14:paraId="63463F2E"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 xml:space="preserve">Wykonawca zobowiązany jest do informowania Zamawiającego w okresie obowiązywania umowy </w:t>
      </w:r>
      <w:r w:rsidRPr="00840062">
        <w:rPr>
          <w:sz w:val="20"/>
          <w:szCs w:val="20"/>
        </w:rPr>
        <w:lastRenderedPageBreak/>
        <w:t>o wszystkich zmianach wprowadzonych do oferowanego w postępowaniu towaru lub wycofaniu go  z produkcji.</w:t>
      </w:r>
    </w:p>
    <w:p w14:paraId="18F2C212" w14:textId="77777777" w:rsidR="000503A4" w:rsidRPr="00840062" w:rsidRDefault="000503A4" w:rsidP="000503A4">
      <w:pPr>
        <w:widowControl w:val="0"/>
        <w:numPr>
          <w:ilvl w:val="0"/>
          <w:numId w:val="37"/>
        </w:numPr>
        <w:overflowPunct w:val="0"/>
        <w:jc w:val="both"/>
        <w:textAlignment w:val="baseline"/>
        <w:rPr>
          <w:sz w:val="20"/>
          <w:szCs w:val="20"/>
        </w:rPr>
      </w:pPr>
      <w:r w:rsidRPr="00840062">
        <w:rPr>
          <w:sz w:val="20"/>
          <w:szCs w:val="20"/>
        </w:rPr>
        <w:t>Strony będą dokonywały kontroli stanu magazynu pod względem ważności i ilości towarów raz na kwartał – w miesiącu po zakończeniu danego kwartału. Termin kontroli wyznacza Zamawiający zawiadamiając Wykonawcę o dacie, godzinie i miejscu kontroli co najmniej na trzy dni przed jej rozpoczęciem. Udział Wykonawcy w kontroli jest obowiązkowy. Nieusprawiedliwiona nieobecność Wykonawcy nie stanowi podstawy do odroczenia kontroli, a wyniki kontroli bez udziału Wykonawcy są dla niego wiążące. Nieobecność może być usprawiedliwiona ważną i trudną do przezwyciężenia przeszkodą, w szczególności chorobą przedstawiciela Wykonawcy i uzasadnionym brakiem możliwości zastąpienia go inną osobą, zdarzeniem losowym lub siłą wyższą. W przypadku usprawiedliwiania nieobecności Zamawiający wyznacza kontrolę w najbliższym możliwym terminie. Z czynności kontroli strony sporządzą protokół albo Zamawiający sporządzi protokół jednostronny w przypadku nieusprawiedliwionej nieobecności Wykonawcy. Protokół zawiera wyniki kontroli i oświadczenie stron odnoszące się do tych wyników i przebiegu kontroli. Odmowa podpisu protokołu przez Wykonawcą wymaga uzasadnienie którego treść jest wpisywana do protokołu.</w:t>
      </w:r>
    </w:p>
    <w:p w14:paraId="340BF7C5" w14:textId="77777777" w:rsidR="000503A4" w:rsidRPr="00840062" w:rsidRDefault="000503A4" w:rsidP="000503A4">
      <w:pPr>
        <w:jc w:val="both"/>
        <w:rPr>
          <w:sz w:val="20"/>
          <w:szCs w:val="20"/>
        </w:rPr>
      </w:pPr>
    </w:p>
    <w:p w14:paraId="4A2D0221" w14:textId="77777777" w:rsidR="000503A4" w:rsidRPr="00840062" w:rsidRDefault="000503A4" w:rsidP="000503A4">
      <w:pPr>
        <w:jc w:val="center"/>
        <w:rPr>
          <w:sz w:val="20"/>
          <w:szCs w:val="20"/>
        </w:rPr>
      </w:pPr>
      <w:r w:rsidRPr="00840062">
        <w:rPr>
          <w:b/>
          <w:sz w:val="20"/>
          <w:szCs w:val="20"/>
        </w:rPr>
        <w:t xml:space="preserve">§   3 </w:t>
      </w:r>
    </w:p>
    <w:p w14:paraId="3BB7835B" w14:textId="77777777" w:rsidR="000503A4" w:rsidRPr="00840062" w:rsidRDefault="000503A4" w:rsidP="000503A4">
      <w:pPr>
        <w:numPr>
          <w:ilvl w:val="0"/>
          <w:numId w:val="23"/>
        </w:numPr>
        <w:shd w:val="clear" w:color="auto" w:fill="FFFFFF"/>
        <w:ind w:left="363" w:hanging="363"/>
        <w:jc w:val="both"/>
        <w:rPr>
          <w:sz w:val="20"/>
          <w:szCs w:val="20"/>
        </w:rPr>
      </w:pPr>
      <w:r w:rsidRPr="00840062">
        <w:rPr>
          <w:sz w:val="20"/>
          <w:szCs w:val="20"/>
        </w:rPr>
        <w:t>Wykonawca dostarczał będzie zamówiony towar transportem własnym, na swój koszt i ryzyko do Magazynu Depozytowego (od poniedziałku do piątku w godzinach od 7:00 do 14:15), z zastrzeżeniem prawa Zamawiającego do wskazania innego terminu i  miejsca dostawy.</w:t>
      </w:r>
    </w:p>
    <w:p w14:paraId="0A370BF5" w14:textId="77777777" w:rsidR="000503A4" w:rsidRPr="00840062" w:rsidRDefault="000503A4" w:rsidP="000503A4">
      <w:pPr>
        <w:numPr>
          <w:ilvl w:val="0"/>
          <w:numId w:val="23"/>
        </w:numPr>
        <w:shd w:val="clear" w:color="auto" w:fill="FFFFFF"/>
        <w:ind w:left="363" w:hanging="363"/>
        <w:jc w:val="both"/>
        <w:rPr>
          <w:sz w:val="20"/>
          <w:szCs w:val="20"/>
        </w:rPr>
      </w:pPr>
      <w:r w:rsidRPr="00840062">
        <w:rPr>
          <w:sz w:val="20"/>
          <w:szCs w:val="20"/>
        </w:rPr>
        <w:t xml:space="preserve">Jeżeli czas dostawy wypada w dniu wolnym od pracy to dostawa nastąpi w pierwszym dniu roboczym po wyznaczonym terminie. </w:t>
      </w:r>
    </w:p>
    <w:p w14:paraId="7CD27DEF" w14:textId="77777777" w:rsidR="000503A4" w:rsidRPr="00840062" w:rsidRDefault="000503A4" w:rsidP="000503A4">
      <w:pPr>
        <w:numPr>
          <w:ilvl w:val="0"/>
          <w:numId w:val="23"/>
        </w:numPr>
        <w:shd w:val="clear" w:color="auto" w:fill="FFFFFF"/>
        <w:suppressAutoHyphens w:val="0"/>
        <w:ind w:left="360" w:hanging="363"/>
        <w:jc w:val="both"/>
        <w:rPr>
          <w:sz w:val="20"/>
          <w:szCs w:val="20"/>
        </w:rPr>
      </w:pPr>
      <w:r w:rsidRPr="00840062">
        <w:rPr>
          <w:sz w:val="20"/>
          <w:szCs w:val="20"/>
        </w:rPr>
        <w:t>Za datę odbioru przedmiotu zamówienia uznaje się datę wydania za stosownym pokwitowaniem przedmiotu umowy osobie upoważnionej przez Zamawiającego.</w:t>
      </w:r>
    </w:p>
    <w:p w14:paraId="3236220D" w14:textId="77777777" w:rsidR="000503A4" w:rsidRPr="00840062" w:rsidRDefault="000503A4" w:rsidP="000503A4">
      <w:pPr>
        <w:numPr>
          <w:ilvl w:val="0"/>
          <w:numId w:val="23"/>
        </w:numPr>
        <w:shd w:val="clear" w:color="auto" w:fill="FFFFFF"/>
        <w:suppressAutoHyphens w:val="0"/>
        <w:ind w:left="360" w:hanging="363"/>
        <w:jc w:val="both"/>
        <w:rPr>
          <w:sz w:val="20"/>
          <w:szCs w:val="20"/>
        </w:rPr>
      </w:pPr>
      <w:r w:rsidRPr="00840062">
        <w:rPr>
          <w:sz w:val="20"/>
          <w:szCs w:val="20"/>
        </w:rPr>
        <w:t>Do obowiązków Wykonawcy należy również wniesienie towaru do Zamawiającego i jego rozładunek w miejscu wskazanym przez pracownika upoważnionego przez Zamawiającego.</w:t>
      </w:r>
    </w:p>
    <w:p w14:paraId="61C519AC" w14:textId="77777777" w:rsidR="000503A4" w:rsidRPr="00840062" w:rsidRDefault="000503A4" w:rsidP="000503A4">
      <w:pPr>
        <w:numPr>
          <w:ilvl w:val="0"/>
          <w:numId w:val="23"/>
        </w:numPr>
        <w:shd w:val="clear" w:color="auto" w:fill="FFFFFF"/>
        <w:suppressAutoHyphens w:val="0"/>
        <w:ind w:left="360" w:hanging="363"/>
        <w:jc w:val="both"/>
        <w:rPr>
          <w:sz w:val="20"/>
          <w:szCs w:val="20"/>
        </w:rPr>
      </w:pPr>
      <w:r w:rsidRPr="00840062">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14:paraId="6176CA3A" w14:textId="77777777" w:rsidR="000503A4" w:rsidRPr="00840062" w:rsidRDefault="000503A4" w:rsidP="000503A4">
      <w:pPr>
        <w:numPr>
          <w:ilvl w:val="0"/>
          <w:numId w:val="23"/>
        </w:numPr>
        <w:shd w:val="clear" w:color="auto" w:fill="FFFFFF"/>
        <w:suppressAutoHyphens w:val="0"/>
        <w:ind w:left="360" w:hanging="363"/>
        <w:jc w:val="both"/>
        <w:rPr>
          <w:sz w:val="20"/>
          <w:szCs w:val="20"/>
        </w:rPr>
      </w:pPr>
      <w:r w:rsidRPr="00840062">
        <w:rPr>
          <w:sz w:val="20"/>
          <w:szCs w:val="20"/>
        </w:rPr>
        <w:t>Odpowiedzialność za przedmiot umowy i ich ewentualne uszkodzenie podczas dostarczania do siedziby Zamawiającego ponosi do momentu ich dostawy Wykonawca.</w:t>
      </w:r>
    </w:p>
    <w:p w14:paraId="2538FEBF" w14:textId="77777777" w:rsidR="000503A4" w:rsidRPr="00840062" w:rsidRDefault="000503A4" w:rsidP="000503A4">
      <w:pPr>
        <w:numPr>
          <w:ilvl w:val="0"/>
          <w:numId w:val="23"/>
        </w:numPr>
        <w:shd w:val="clear" w:color="auto" w:fill="FFFFFF"/>
        <w:suppressAutoHyphens w:val="0"/>
        <w:ind w:left="360" w:hanging="363"/>
        <w:jc w:val="both"/>
        <w:rPr>
          <w:sz w:val="20"/>
          <w:szCs w:val="20"/>
        </w:rPr>
      </w:pPr>
      <w:r w:rsidRPr="00840062">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14:paraId="1691998A" w14:textId="77777777" w:rsidR="000503A4" w:rsidRDefault="000503A4" w:rsidP="000503A4">
      <w:pPr>
        <w:numPr>
          <w:ilvl w:val="0"/>
          <w:numId w:val="23"/>
        </w:numPr>
        <w:shd w:val="clear" w:color="auto" w:fill="FFFFFF"/>
        <w:suppressAutoHyphens w:val="0"/>
        <w:ind w:left="360" w:hanging="363"/>
        <w:jc w:val="both"/>
        <w:rPr>
          <w:sz w:val="20"/>
          <w:szCs w:val="20"/>
        </w:rPr>
      </w:pPr>
      <w:r w:rsidRPr="00840062">
        <w:rPr>
          <w:sz w:val="20"/>
          <w:szCs w:val="20"/>
        </w:rPr>
        <w:t>Zamawiający może odmówić przyjęcia dostaw objętych przedmiotem ni</w:t>
      </w:r>
      <w:r>
        <w:rPr>
          <w:sz w:val="20"/>
          <w:szCs w:val="20"/>
        </w:rPr>
        <w:t>niejszej umowy w  przypadku gdy </w:t>
      </w:r>
      <w:r w:rsidRPr="00840062">
        <w:rPr>
          <w:sz w:val="20"/>
          <w:szCs w:val="20"/>
        </w:rPr>
        <w:t>przedmiot dostawy jest niezgodny z umową, w tym w zakresie nazwy producenta, numeru katalogowego, nazwy handlowej asortymentu (preparatu) albo uszkodzony lub w uszkodzonym opakowaniu.</w:t>
      </w:r>
    </w:p>
    <w:p w14:paraId="6ABC06CA" w14:textId="77777777" w:rsidR="000503A4" w:rsidRPr="00B72E5F" w:rsidRDefault="000503A4" w:rsidP="000503A4">
      <w:pPr>
        <w:numPr>
          <w:ilvl w:val="0"/>
          <w:numId w:val="23"/>
        </w:numPr>
        <w:shd w:val="clear" w:color="auto" w:fill="FFFFFF"/>
        <w:suppressAutoHyphens w:val="0"/>
        <w:ind w:left="360" w:hanging="363"/>
        <w:jc w:val="both"/>
        <w:rPr>
          <w:sz w:val="20"/>
          <w:szCs w:val="20"/>
        </w:rPr>
      </w:pPr>
      <w:r w:rsidRPr="00B72E5F">
        <w:rPr>
          <w:sz w:val="20"/>
          <w:szCs w:val="20"/>
        </w:rPr>
        <w:t>Wykonawca zapewnia i oświadcza, że:</w:t>
      </w:r>
    </w:p>
    <w:p w14:paraId="4A5D7469" w14:textId="77777777" w:rsidR="000503A4" w:rsidRPr="00B72E5F" w:rsidRDefault="000503A4" w:rsidP="000503A4">
      <w:pPr>
        <w:pStyle w:val="Akapitzlist"/>
        <w:numPr>
          <w:ilvl w:val="0"/>
          <w:numId w:val="42"/>
        </w:numPr>
        <w:shd w:val="clear" w:color="auto" w:fill="FFFFFF"/>
        <w:suppressAutoHyphens w:val="0"/>
        <w:contextualSpacing w:val="0"/>
        <w:jc w:val="both"/>
        <w:rPr>
          <w:sz w:val="20"/>
          <w:szCs w:val="20"/>
        </w:rPr>
      </w:pPr>
      <w:r w:rsidRPr="00B72E5F">
        <w:rPr>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 r. w sprawie wymagań Dobrej Praktyki Dystrybucyjnej ( pkt. 5.5 pkt. 2 ), </w:t>
      </w:r>
    </w:p>
    <w:p w14:paraId="7E47B1BD" w14:textId="77777777" w:rsidR="000503A4" w:rsidRPr="00B72E5F" w:rsidRDefault="000503A4" w:rsidP="000503A4">
      <w:pPr>
        <w:pStyle w:val="Akapitzlist"/>
        <w:numPr>
          <w:ilvl w:val="0"/>
          <w:numId w:val="42"/>
        </w:numPr>
        <w:shd w:val="clear" w:color="auto" w:fill="FFFFFF"/>
        <w:suppressAutoHyphens w:val="0"/>
        <w:contextualSpacing w:val="0"/>
        <w:jc w:val="both"/>
        <w:rPr>
          <w:sz w:val="20"/>
          <w:szCs w:val="20"/>
        </w:rPr>
      </w:pPr>
      <w:r w:rsidRPr="00B72E5F">
        <w:rPr>
          <w:sz w:val="20"/>
          <w:szCs w:val="20"/>
        </w:rPr>
        <w:t xml:space="preserve">sprzęt medyczny magazynowany jest ( był ) i  transportowany będzie zgodnie z warunkami określonymi przez producenta. </w:t>
      </w:r>
    </w:p>
    <w:p w14:paraId="1F7A9872" w14:textId="77777777" w:rsidR="000503A4" w:rsidRDefault="000503A4" w:rsidP="000503A4">
      <w:pPr>
        <w:numPr>
          <w:ilvl w:val="0"/>
          <w:numId w:val="23"/>
        </w:numPr>
        <w:shd w:val="clear" w:color="auto" w:fill="FFFFFF"/>
        <w:tabs>
          <w:tab w:val="clear" w:pos="720"/>
        </w:tabs>
        <w:suppressAutoHyphens w:val="0"/>
        <w:ind w:left="426"/>
        <w:jc w:val="both"/>
        <w:rPr>
          <w:sz w:val="20"/>
          <w:szCs w:val="20"/>
        </w:rPr>
      </w:pPr>
      <w:r w:rsidRPr="00B72E5F">
        <w:rPr>
          <w:sz w:val="20"/>
          <w:szCs w:val="20"/>
        </w:rPr>
        <w:t>Wykonawca jest obowiązany na żądanie Zamawiającego przedłożyć oświadczenie stanowiące załącznik nr ... do Umowy jeżeli nie przedstawi dowodu wskazań temperatury w postaci dokumentu pisemnego lub elektronicznego ( odpowiednio wydruku lub odczytu z urządzenia mierzącego temperaturę znajdującego się w środku transportu ).</w:t>
      </w:r>
    </w:p>
    <w:p w14:paraId="3D371FC3" w14:textId="77777777" w:rsidR="000503A4" w:rsidRDefault="000503A4" w:rsidP="000503A4">
      <w:pPr>
        <w:numPr>
          <w:ilvl w:val="0"/>
          <w:numId w:val="23"/>
        </w:numPr>
        <w:shd w:val="clear" w:color="auto" w:fill="FFFFFF"/>
        <w:tabs>
          <w:tab w:val="clear" w:pos="720"/>
        </w:tabs>
        <w:suppressAutoHyphens w:val="0"/>
        <w:ind w:left="426"/>
        <w:jc w:val="both"/>
        <w:rPr>
          <w:sz w:val="20"/>
          <w:szCs w:val="20"/>
        </w:rPr>
      </w:pPr>
      <w:r w:rsidRPr="001A2660">
        <w:rPr>
          <w:sz w:val="20"/>
          <w:szCs w:val="20"/>
        </w:rPr>
        <w:t>W przypadku, gdy Wykonawca nie dostarczy przedmiotu umowy w określonym w umowie terminie, Zamawiający ma prawo dokonać zakupu interwencyjnego od innego Dostawcy w ilości i asortymencie określonym w niezrealizowanej części zamówienia lub odpowiednika asortymentu w przypadku braku jego dostępności na rynku. Skutkuje to zmniejszeniem ilości przedmiotu umowy o wielkość tego zakupu. Wykonawca jest zobowiązany do zwrotu Zamawiającemu różnicy pomiędzy wartością zakupu interwencyjnego a wartością wynikającą z cen jednostkowych zawartych w Umowie.</w:t>
      </w:r>
    </w:p>
    <w:p w14:paraId="06CA4739" w14:textId="1FCCC234" w:rsidR="000503A4" w:rsidRPr="001C5F2E" w:rsidRDefault="001C5F2E" w:rsidP="000503A4">
      <w:pPr>
        <w:numPr>
          <w:ilvl w:val="0"/>
          <w:numId w:val="23"/>
        </w:numPr>
        <w:shd w:val="clear" w:color="auto" w:fill="FFFFFF"/>
        <w:tabs>
          <w:tab w:val="clear" w:pos="720"/>
        </w:tabs>
        <w:suppressAutoHyphens w:val="0"/>
        <w:ind w:left="426"/>
        <w:jc w:val="both"/>
        <w:rPr>
          <w:sz w:val="20"/>
          <w:szCs w:val="20"/>
        </w:rPr>
      </w:pPr>
      <w:r w:rsidRPr="00F4220C">
        <w:rPr>
          <w:sz w:val="20"/>
          <w:szCs w:val="20"/>
        </w:rPr>
        <w:t>Wykonawca zobowiązany jest na żądanie Zamawiającego w terminie 5 dni roboczych od wezwania do dostarczenia deklaracji zgodności wystawionej przez producenta, certyfikatu zgodności wystawionego przez właściwą jednostkę notyfikowaną zgodnie z klasą wyrobu medycznego dla asortymentu określonego w umowie przetargowej.</w:t>
      </w:r>
    </w:p>
    <w:p w14:paraId="66E9095E" w14:textId="77777777" w:rsidR="007A6B30" w:rsidRPr="00840062" w:rsidRDefault="007A6B30" w:rsidP="000503A4">
      <w:pPr>
        <w:jc w:val="both"/>
        <w:rPr>
          <w:sz w:val="20"/>
          <w:szCs w:val="20"/>
        </w:rPr>
      </w:pPr>
    </w:p>
    <w:p w14:paraId="191AFED8" w14:textId="77777777" w:rsidR="000503A4" w:rsidRPr="00840062" w:rsidRDefault="000503A4" w:rsidP="000503A4">
      <w:pPr>
        <w:jc w:val="center"/>
        <w:rPr>
          <w:sz w:val="20"/>
          <w:szCs w:val="20"/>
        </w:rPr>
      </w:pPr>
      <w:r w:rsidRPr="00840062">
        <w:rPr>
          <w:b/>
          <w:bCs/>
          <w:sz w:val="20"/>
          <w:szCs w:val="20"/>
        </w:rPr>
        <w:lastRenderedPageBreak/>
        <w:t>§   4</w:t>
      </w:r>
    </w:p>
    <w:p w14:paraId="3BAF7398" w14:textId="77777777" w:rsidR="000503A4" w:rsidRPr="00840062" w:rsidRDefault="000503A4" w:rsidP="000503A4">
      <w:pPr>
        <w:pStyle w:val="Tekstpodstawowy22"/>
        <w:numPr>
          <w:ilvl w:val="0"/>
          <w:numId w:val="35"/>
        </w:numPr>
        <w:textAlignment w:val="auto"/>
        <w:rPr>
          <w:sz w:val="20"/>
          <w:szCs w:val="20"/>
        </w:rPr>
      </w:pPr>
      <w:r w:rsidRPr="00840062">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14:paraId="54F260DD" w14:textId="452B9974" w:rsidR="000503A4" w:rsidRPr="00840062" w:rsidRDefault="000503A4" w:rsidP="000503A4">
      <w:pPr>
        <w:pStyle w:val="Akapitzlist"/>
        <w:widowControl w:val="0"/>
        <w:numPr>
          <w:ilvl w:val="0"/>
          <w:numId w:val="35"/>
        </w:numPr>
        <w:contextualSpacing w:val="0"/>
        <w:jc w:val="both"/>
        <w:rPr>
          <w:sz w:val="20"/>
          <w:szCs w:val="20"/>
        </w:rPr>
      </w:pPr>
      <w:r w:rsidRPr="00840062">
        <w:rPr>
          <w:sz w:val="20"/>
          <w:szCs w:val="20"/>
        </w:rPr>
        <w:t>Wykonawca jest odpowiedzialny za wady fizyczne i prawne towaru objętego umową. Przez wadę fizyczną rozumie się w szczególności jakąkolwiek niezgodność towaru z opisem p</w:t>
      </w:r>
      <w:r>
        <w:rPr>
          <w:sz w:val="20"/>
          <w:szCs w:val="20"/>
        </w:rPr>
        <w:t>rzedmiotu zamówienia zawartym w </w:t>
      </w:r>
      <w:r w:rsidR="001405AB">
        <w:rPr>
          <w:sz w:val="20"/>
          <w:szCs w:val="20"/>
        </w:rPr>
        <w:t>Zapytaniu.</w:t>
      </w:r>
      <w:r w:rsidRPr="00840062">
        <w:rPr>
          <w:sz w:val="20"/>
          <w:szCs w:val="20"/>
        </w:rPr>
        <w:t xml:space="preserve"> </w:t>
      </w:r>
    </w:p>
    <w:p w14:paraId="717AE589" w14:textId="77777777" w:rsidR="000503A4" w:rsidRPr="00840062" w:rsidRDefault="000503A4" w:rsidP="000503A4">
      <w:pPr>
        <w:pStyle w:val="Akapitzlist"/>
        <w:widowControl w:val="0"/>
        <w:numPr>
          <w:ilvl w:val="0"/>
          <w:numId w:val="35"/>
        </w:numPr>
        <w:contextualSpacing w:val="0"/>
        <w:jc w:val="both"/>
        <w:rPr>
          <w:sz w:val="20"/>
          <w:szCs w:val="20"/>
        </w:rPr>
      </w:pPr>
      <w:r w:rsidRPr="00840062">
        <w:rPr>
          <w:sz w:val="20"/>
          <w:szCs w:val="20"/>
        </w:rPr>
        <w:t>W razie stwierdzenia wad w dostarczonym towarze Zamawiający zobowiązuje się przesłać Wykonawcy reklamację jakościową lub ilościową wraz z protokołem stwierdzającym wady w terminie 14 dni od daty stwierdzenia wady. W zawiadomieniu Zamawiający wyznaczy termin do usunięcia wad.</w:t>
      </w:r>
    </w:p>
    <w:p w14:paraId="12C49E27" w14:textId="77777777" w:rsidR="000503A4" w:rsidRPr="00840062" w:rsidRDefault="000503A4" w:rsidP="000503A4">
      <w:pPr>
        <w:pStyle w:val="Akapitzlist"/>
        <w:widowControl w:val="0"/>
        <w:numPr>
          <w:ilvl w:val="0"/>
          <w:numId w:val="35"/>
        </w:numPr>
        <w:contextualSpacing w:val="0"/>
        <w:jc w:val="both"/>
        <w:rPr>
          <w:sz w:val="20"/>
          <w:szCs w:val="20"/>
        </w:rPr>
      </w:pPr>
      <w:r w:rsidRPr="00840062">
        <w:rPr>
          <w:sz w:val="20"/>
          <w:szCs w:val="20"/>
        </w:rPr>
        <w:t>Określony w ust. 3 termin do reklamacji uważa się za zachowany jeżeli przed jego upływem wymagane pismo zostało wysłane przez operatora pocztowego.</w:t>
      </w:r>
    </w:p>
    <w:p w14:paraId="1BF3E881" w14:textId="77777777" w:rsidR="000503A4" w:rsidRPr="00840062" w:rsidRDefault="000503A4" w:rsidP="000503A4">
      <w:pPr>
        <w:pStyle w:val="Tekstpodstawowy22"/>
        <w:numPr>
          <w:ilvl w:val="0"/>
          <w:numId w:val="35"/>
        </w:numPr>
        <w:textAlignment w:val="auto"/>
        <w:rPr>
          <w:rFonts w:ascii="Times New Roman" w:hAnsi="Times New Roman" w:cs="Times New Roman"/>
          <w:sz w:val="20"/>
          <w:szCs w:val="20"/>
        </w:rPr>
      </w:pPr>
      <w:r w:rsidRPr="00840062">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wadliwe artykuły będące przedmiotem reklamacji. </w:t>
      </w:r>
    </w:p>
    <w:p w14:paraId="772B6863" w14:textId="77777777" w:rsidR="000503A4" w:rsidRPr="00840062" w:rsidRDefault="000503A4" w:rsidP="000503A4">
      <w:pPr>
        <w:pStyle w:val="Tekstpodstawowy22"/>
        <w:numPr>
          <w:ilvl w:val="0"/>
          <w:numId w:val="35"/>
        </w:numPr>
        <w:textAlignment w:val="auto"/>
        <w:rPr>
          <w:rFonts w:ascii="Times New Roman" w:hAnsi="Times New Roman" w:cs="Times New Roman"/>
          <w:sz w:val="20"/>
          <w:szCs w:val="20"/>
        </w:rPr>
      </w:pPr>
      <w:r w:rsidRPr="00840062">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14:paraId="5750A1C3" w14:textId="77777777" w:rsidR="000503A4" w:rsidRPr="00840062" w:rsidRDefault="000503A4" w:rsidP="000503A4">
      <w:pPr>
        <w:pStyle w:val="Tekstpodstawowy22"/>
        <w:numPr>
          <w:ilvl w:val="0"/>
          <w:numId w:val="35"/>
        </w:numPr>
        <w:textAlignment w:val="auto"/>
        <w:rPr>
          <w:sz w:val="20"/>
          <w:szCs w:val="20"/>
        </w:rPr>
      </w:pPr>
      <w:r w:rsidRPr="00840062">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14:paraId="4B5AA329" w14:textId="77777777" w:rsidR="000503A4" w:rsidRPr="00840062" w:rsidRDefault="000503A4" w:rsidP="000503A4">
      <w:pPr>
        <w:pStyle w:val="Akapitzlist2"/>
        <w:numPr>
          <w:ilvl w:val="0"/>
          <w:numId w:val="35"/>
        </w:numPr>
        <w:jc w:val="both"/>
        <w:textAlignment w:val="auto"/>
        <w:rPr>
          <w:color w:val="auto"/>
          <w:sz w:val="20"/>
          <w:szCs w:val="20"/>
        </w:rPr>
      </w:pPr>
      <w:r w:rsidRPr="00840062">
        <w:rPr>
          <w:color w:val="auto"/>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14:paraId="6F323641" w14:textId="77777777" w:rsidR="000503A4" w:rsidRPr="003E0A3B" w:rsidRDefault="000503A4" w:rsidP="000503A4">
      <w:pPr>
        <w:jc w:val="both"/>
        <w:rPr>
          <w:sz w:val="20"/>
          <w:szCs w:val="20"/>
        </w:rPr>
      </w:pPr>
    </w:p>
    <w:p w14:paraId="74585E10" w14:textId="77777777" w:rsidR="000503A4" w:rsidRPr="003E0A3B" w:rsidRDefault="000503A4" w:rsidP="000503A4">
      <w:pPr>
        <w:jc w:val="center"/>
        <w:rPr>
          <w:sz w:val="20"/>
          <w:szCs w:val="20"/>
        </w:rPr>
      </w:pPr>
      <w:r w:rsidRPr="003E0A3B">
        <w:rPr>
          <w:b/>
          <w:bCs/>
          <w:sz w:val="20"/>
          <w:szCs w:val="20"/>
        </w:rPr>
        <w:t>§   5</w:t>
      </w:r>
    </w:p>
    <w:p w14:paraId="7D1D6ECA" w14:textId="77777777" w:rsidR="000503A4" w:rsidRPr="003E0A3B" w:rsidRDefault="000503A4" w:rsidP="000503A4">
      <w:pPr>
        <w:jc w:val="both"/>
        <w:rPr>
          <w:sz w:val="20"/>
          <w:szCs w:val="20"/>
        </w:rPr>
      </w:pPr>
      <w:r w:rsidRPr="003E0A3B">
        <w:rPr>
          <w:sz w:val="20"/>
          <w:szCs w:val="20"/>
        </w:rPr>
        <w:t xml:space="preserve">Wykonawca gwarantuje niezmienność cen przez okres trwania umowy, z zastrzeżeniem przypadków przewidzianych w niniejszej umowie. </w:t>
      </w:r>
    </w:p>
    <w:p w14:paraId="6D3039A2" w14:textId="77777777" w:rsidR="000503A4" w:rsidRPr="003E0A3B" w:rsidRDefault="000503A4" w:rsidP="000503A4">
      <w:pPr>
        <w:jc w:val="both"/>
        <w:rPr>
          <w:sz w:val="20"/>
          <w:szCs w:val="20"/>
        </w:rPr>
      </w:pPr>
    </w:p>
    <w:p w14:paraId="6E1FFE99" w14:textId="77777777" w:rsidR="000503A4" w:rsidRPr="003E0A3B" w:rsidRDefault="000503A4" w:rsidP="000503A4">
      <w:pPr>
        <w:jc w:val="center"/>
        <w:rPr>
          <w:sz w:val="20"/>
          <w:szCs w:val="20"/>
        </w:rPr>
      </w:pPr>
      <w:r w:rsidRPr="003E0A3B">
        <w:rPr>
          <w:b/>
          <w:sz w:val="20"/>
          <w:szCs w:val="20"/>
        </w:rPr>
        <w:t>§   6</w:t>
      </w:r>
    </w:p>
    <w:p w14:paraId="5C77326F" w14:textId="77777777" w:rsidR="000503A4" w:rsidRPr="003E0A3B" w:rsidRDefault="000503A4" w:rsidP="000503A4">
      <w:pPr>
        <w:widowControl w:val="0"/>
        <w:numPr>
          <w:ilvl w:val="0"/>
          <w:numId w:val="36"/>
        </w:numPr>
        <w:jc w:val="both"/>
        <w:rPr>
          <w:sz w:val="20"/>
          <w:szCs w:val="20"/>
        </w:rPr>
      </w:pPr>
      <w:r w:rsidRPr="003E0A3B">
        <w:rPr>
          <w:bCs/>
          <w:iCs/>
          <w:sz w:val="20"/>
          <w:szCs w:val="20"/>
        </w:rPr>
        <w:t>Wartość umowy ustalona zgodnie z ofertą Wykonawcy wynosi brutto  ............................zł (słownie: ...................................................................).</w:t>
      </w:r>
    </w:p>
    <w:p w14:paraId="63D6BA18" w14:textId="77777777" w:rsidR="000503A4" w:rsidRPr="003E0A3B" w:rsidRDefault="000503A4" w:rsidP="000503A4">
      <w:pPr>
        <w:widowControl w:val="0"/>
        <w:numPr>
          <w:ilvl w:val="0"/>
          <w:numId w:val="36"/>
        </w:numPr>
        <w:jc w:val="both"/>
        <w:rPr>
          <w:sz w:val="20"/>
          <w:szCs w:val="20"/>
        </w:rPr>
      </w:pPr>
      <w:r w:rsidRPr="003E0A3B">
        <w:rPr>
          <w:bCs/>
          <w:iCs/>
          <w:sz w:val="20"/>
          <w:szCs w:val="20"/>
        </w:rPr>
        <w:t>Ceny jednostkowe są zgodne z formularzem cenowo – asortymentowym stanowiącym załącznik nr 1 do niniejszej umowy.</w:t>
      </w:r>
    </w:p>
    <w:p w14:paraId="3FAE0888" w14:textId="77777777" w:rsidR="000503A4" w:rsidRPr="003E0A3B" w:rsidRDefault="000503A4" w:rsidP="000503A4">
      <w:pPr>
        <w:widowControl w:val="0"/>
        <w:numPr>
          <w:ilvl w:val="0"/>
          <w:numId w:val="36"/>
        </w:numPr>
        <w:overflowPunct w:val="0"/>
        <w:ind w:left="363" w:hanging="363"/>
        <w:jc w:val="both"/>
        <w:textAlignment w:val="baseline"/>
        <w:rPr>
          <w:sz w:val="20"/>
          <w:szCs w:val="20"/>
        </w:rPr>
      </w:pPr>
      <w:r w:rsidRPr="003E0A3B">
        <w:rPr>
          <w:sz w:val="20"/>
          <w:szCs w:val="20"/>
        </w:rPr>
        <w:t xml:space="preserve">Wykonawca za dostarczony towar na podstawie raportu zużycia, wystawi Zamawiającemu fakturę VAT obejmującą elementy wyszczególnione w raporcie (używając nazwy handlowej). </w:t>
      </w:r>
      <w:r w:rsidRPr="003E0A3B">
        <w:rPr>
          <w:b/>
          <w:sz w:val="20"/>
          <w:szCs w:val="20"/>
        </w:rPr>
        <w:t>Kopia raportu zużycia zostanie załączona do wystawianej faktury</w:t>
      </w:r>
      <w:r w:rsidRPr="003E0A3B">
        <w:rPr>
          <w:sz w:val="20"/>
          <w:szCs w:val="20"/>
        </w:rPr>
        <w:t>.</w:t>
      </w:r>
    </w:p>
    <w:p w14:paraId="128A0CC5" w14:textId="77777777" w:rsidR="000503A4" w:rsidRPr="003E0A3B" w:rsidRDefault="000503A4" w:rsidP="000503A4">
      <w:pPr>
        <w:pStyle w:val="Akapitzlist1"/>
        <w:numPr>
          <w:ilvl w:val="0"/>
          <w:numId w:val="36"/>
        </w:numPr>
        <w:contextualSpacing w:val="0"/>
        <w:jc w:val="both"/>
        <w:rPr>
          <w:sz w:val="20"/>
          <w:szCs w:val="20"/>
        </w:rPr>
      </w:pPr>
      <w:r w:rsidRPr="003E0A3B">
        <w:rPr>
          <w:sz w:val="20"/>
          <w:szCs w:val="20"/>
        </w:rPr>
        <w:t>Faktura winna być adresowana na Zamawiającego.</w:t>
      </w:r>
    </w:p>
    <w:p w14:paraId="5518A05B" w14:textId="77777777" w:rsidR="000503A4" w:rsidRPr="003E0A3B" w:rsidRDefault="000503A4" w:rsidP="000503A4">
      <w:pPr>
        <w:pStyle w:val="Akapitzlist1"/>
        <w:numPr>
          <w:ilvl w:val="0"/>
          <w:numId w:val="36"/>
        </w:numPr>
        <w:contextualSpacing w:val="0"/>
        <w:jc w:val="both"/>
        <w:rPr>
          <w:sz w:val="20"/>
          <w:szCs w:val="20"/>
        </w:rPr>
      </w:pPr>
      <w:r w:rsidRPr="003E0A3B">
        <w:rPr>
          <w:sz w:val="20"/>
          <w:szCs w:val="20"/>
        </w:rPr>
        <w:t>Z</w:t>
      </w:r>
      <w:r w:rsidRPr="003E0A3B">
        <w:rPr>
          <w:bCs/>
          <w:iCs/>
          <w:sz w:val="20"/>
          <w:szCs w:val="20"/>
        </w:rPr>
        <w:t xml:space="preserve">amawiający wymaga, aby Wykonawca wystawiał fakturę dla każdego raportu zużycia oddzielnie, zgodnie z formularzem cenowo – asortymentowym. Nie dopuszcza się możliwości wystawienia faktury zbiorczej. </w:t>
      </w:r>
    </w:p>
    <w:p w14:paraId="2CCCA524" w14:textId="77777777" w:rsidR="000503A4" w:rsidRPr="003E0A3B" w:rsidRDefault="000503A4" w:rsidP="000503A4">
      <w:pPr>
        <w:pStyle w:val="Akapitzlist1"/>
        <w:numPr>
          <w:ilvl w:val="0"/>
          <w:numId w:val="36"/>
        </w:numPr>
        <w:contextualSpacing w:val="0"/>
        <w:jc w:val="both"/>
        <w:rPr>
          <w:sz w:val="20"/>
          <w:szCs w:val="20"/>
        </w:rPr>
      </w:pPr>
      <w:r w:rsidRPr="003E0A3B">
        <w:rPr>
          <w:sz w:val="20"/>
          <w:szCs w:val="20"/>
        </w:rPr>
        <w:t xml:space="preserve">Za dzień dokonania płatności będzie uważany dzień złożenia dyspozycji dokonania przelewu bankowego przez Zamawiającego  na rachunek Wykonawcy. </w:t>
      </w:r>
    </w:p>
    <w:p w14:paraId="41E82700" w14:textId="77777777" w:rsidR="000503A4" w:rsidRPr="003E0A3B" w:rsidRDefault="000503A4" w:rsidP="000503A4">
      <w:pPr>
        <w:pStyle w:val="Akapitzlist1"/>
        <w:numPr>
          <w:ilvl w:val="0"/>
          <w:numId w:val="36"/>
        </w:numPr>
        <w:jc w:val="both"/>
        <w:rPr>
          <w:sz w:val="20"/>
          <w:szCs w:val="20"/>
        </w:rPr>
      </w:pPr>
      <w:r w:rsidRPr="003E0A3B">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6 ust. 1 poniżej 51% tejże wartości.</w:t>
      </w:r>
    </w:p>
    <w:p w14:paraId="022D0B70" w14:textId="77777777" w:rsidR="000503A4" w:rsidRPr="003E0A3B" w:rsidRDefault="000503A4" w:rsidP="000503A4">
      <w:pPr>
        <w:pStyle w:val="Akapitzlist1"/>
        <w:numPr>
          <w:ilvl w:val="0"/>
          <w:numId w:val="36"/>
        </w:numPr>
        <w:jc w:val="both"/>
        <w:rPr>
          <w:sz w:val="20"/>
          <w:szCs w:val="20"/>
        </w:rPr>
      </w:pPr>
      <w:r w:rsidRPr="003E0A3B">
        <w:rPr>
          <w:sz w:val="20"/>
          <w:szCs w:val="20"/>
        </w:rPr>
        <w:t xml:space="preserve">W przypadkach wskazanych w ust. </w:t>
      </w:r>
      <w:r>
        <w:rPr>
          <w:sz w:val="20"/>
          <w:szCs w:val="20"/>
        </w:rPr>
        <w:t>7</w:t>
      </w:r>
      <w:r w:rsidRPr="003E0A3B">
        <w:rPr>
          <w:sz w:val="20"/>
          <w:szCs w:val="20"/>
        </w:rPr>
        <w:t xml:space="preserve">: </w:t>
      </w:r>
    </w:p>
    <w:p w14:paraId="151C7266" w14:textId="77777777" w:rsidR="000503A4" w:rsidRPr="003E0A3B" w:rsidRDefault="000503A4" w:rsidP="000503A4">
      <w:pPr>
        <w:pStyle w:val="Akapitzlist1"/>
        <w:numPr>
          <w:ilvl w:val="0"/>
          <w:numId w:val="40"/>
        </w:numPr>
        <w:jc w:val="both"/>
        <w:rPr>
          <w:sz w:val="20"/>
          <w:szCs w:val="20"/>
        </w:rPr>
      </w:pPr>
      <w:r w:rsidRPr="003E0A3B">
        <w:rPr>
          <w:sz w:val="20"/>
          <w:szCs w:val="20"/>
        </w:rPr>
        <w:t>Wykonawca może żądać wyłącznie wynagrodzenia należnego z tytułu wykonania części umowy, bez naliczania jakichkolwiek kar,</w:t>
      </w:r>
    </w:p>
    <w:p w14:paraId="7F5D7B0F" w14:textId="77777777" w:rsidR="000503A4" w:rsidRPr="003E0A3B" w:rsidRDefault="000503A4" w:rsidP="000503A4">
      <w:pPr>
        <w:pStyle w:val="Akapitzlist1"/>
        <w:numPr>
          <w:ilvl w:val="0"/>
          <w:numId w:val="40"/>
        </w:numPr>
        <w:jc w:val="both"/>
        <w:rPr>
          <w:sz w:val="20"/>
          <w:szCs w:val="20"/>
        </w:rPr>
      </w:pPr>
      <w:r w:rsidRPr="003E0A3B">
        <w:rPr>
          <w:sz w:val="20"/>
          <w:szCs w:val="20"/>
        </w:rPr>
        <w:t>ostateczna wysokość wynagrodzenia przysługującego Wykonawcy może ulec zmniejszeniu.</w:t>
      </w:r>
    </w:p>
    <w:p w14:paraId="4046F4A5" w14:textId="77777777" w:rsidR="000503A4" w:rsidRPr="003E0A3B" w:rsidRDefault="000503A4" w:rsidP="000503A4">
      <w:pPr>
        <w:pStyle w:val="Akapitzlist1"/>
        <w:numPr>
          <w:ilvl w:val="0"/>
          <w:numId w:val="36"/>
        </w:numPr>
        <w:jc w:val="both"/>
        <w:rPr>
          <w:sz w:val="20"/>
          <w:szCs w:val="20"/>
        </w:rPr>
      </w:pPr>
      <w:r w:rsidRPr="003E0A3B">
        <w:rPr>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14:paraId="7D244411" w14:textId="77777777" w:rsidR="000503A4" w:rsidRPr="003E0A3B" w:rsidRDefault="000503A4" w:rsidP="000503A4">
      <w:pPr>
        <w:pStyle w:val="Akapitzlist1"/>
        <w:numPr>
          <w:ilvl w:val="0"/>
          <w:numId w:val="36"/>
        </w:numPr>
        <w:jc w:val="both"/>
        <w:rPr>
          <w:sz w:val="20"/>
          <w:szCs w:val="20"/>
        </w:rPr>
      </w:pPr>
      <w:r w:rsidRPr="003E0A3B">
        <w:rPr>
          <w:sz w:val="20"/>
          <w:szCs w:val="20"/>
        </w:rPr>
        <w:t xml:space="preserve">Zmiany określone w ustępach </w:t>
      </w:r>
      <w:r>
        <w:rPr>
          <w:sz w:val="20"/>
          <w:szCs w:val="20"/>
        </w:rPr>
        <w:t>7</w:t>
      </w:r>
      <w:r w:rsidRPr="003E0A3B">
        <w:rPr>
          <w:sz w:val="20"/>
          <w:szCs w:val="20"/>
        </w:rPr>
        <w:t xml:space="preserve"> lub </w:t>
      </w:r>
      <w:r>
        <w:rPr>
          <w:sz w:val="20"/>
          <w:szCs w:val="20"/>
        </w:rPr>
        <w:t>9</w:t>
      </w:r>
      <w:r w:rsidRPr="003E0A3B">
        <w:rPr>
          <w:sz w:val="20"/>
          <w:szCs w:val="20"/>
        </w:rPr>
        <w:t xml:space="preserve"> nie wymagają zmiany umowy w formie aneksu ani zgody Wykonawcy.</w:t>
      </w:r>
    </w:p>
    <w:p w14:paraId="7354301E" w14:textId="77777777" w:rsidR="000503A4" w:rsidRPr="003E0A3B" w:rsidRDefault="000503A4" w:rsidP="000503A4">
      <w:pPr>
        <w:pStyle w:val="Akapitzlist1"/>
        <w:numPr>
          <w:ilvl w:val="0"/>
          <w:numId w:val="36"/>
        </w:numPr>
        <w:jc w:val="both"/>
        <w:rPr>
          <w:sz w:val="20"/>
          <w:szCs w:val="20"/>
        </w:rPr>
      </w:pPr>
      <w:r w:rsidRPr="003E0A3B">
        <w:rPr>
          <w:sz w:val="20"/>
          <w:szCs w:val="20"/>
        </w:rPr>
        <w:t>Z tytułu zmniejszenia zakresu ilościowego lub rezygnacji z niektórych pozycji asortymentu w okresie obowiązywania umowy nie będzie przysługiwać Wykonawcy żadne roszczenie wobec Zamawiającego.</w:t>
      </w:r>
    </w:p>
    <w:p w14:paraId="0A37B394" w14:textId="2E7AB98D" w:rsidR="000503A4" w:rsidRPr="00DC6A2C" w:rsidRDefault="000503A4" w:rsidP="000503A4">
      <w:pPr>
        <w:widowControl w:val="0"/>
        <w:numPr>
          <w:ilvl w:val="0"/>
          <w:numId w:val="36"/>
        </w:numPr>
        <w:jc w:val="both"/>
      </w:pPr>
      <w:r w:rsidRPr="003E0A3B">
        <w:rPr>
          <w:sz w:val="20"/>
          <w:szCs w:val="20"/>
        </w:rPr>
        <w:t xml:space="preserve">W sytuacji kiedy faktura zostanie wystawiona z naruszeniem postanowień niniejszej umowy Wykonawca zobowiązany jest do wystawienia faktury korygującej w terminie 5 dni od wezwania przez Zamawiającego. </w:t>
      </w:r>
      <w:r w:rsidRPr="003E0A3B">
        <w:rPr>
          <w:sz w:val="20"/>
          <w:szCs w:val="20"/>
        </w:rPr>
        <w:lastRenderedPageBreak/>
        <w:t>Wezwanie może zostać dokonane telefonicznie, mailowo lub listownie.</w:t>
      </w:r>
    </w:p>
    <w:p w14:paraId="15F0FD39" w14:textId="77777777" w:rsidR="000503A4" w:rsidRDefault="000503A4" w:rsidP="000503A4">
      <w:pPr>
        <w:jc w:val="center"/>
        <w:rPr>
          <w:b/>
          <w:sz w:val="20"/>
          <w:szCs w:val="20"/>
        </w:rPr>
      </w:pPr>
    </w:p>
    <w:p w14:paraId="592F3FFC" w14:textId="77777777" w:rsidR="000503A4" w:rsidRPr="003E0A3B" w:rsidRDefault="000503A4" w:rsidP="000503A4">
      <w:pPr>
        <w:jc w:val="center"/>
        <w:rPr>
          <w:sz w:val="20"/>
          <w:szCs w:val="20"/>
        </w:rPr>
      </w:pPr>
      <w:r w:rsidRPr="003E0A3B">
        <w:rPr>
          <w:b/>
          <w:sz w:val="20"/>
          <w:szCs w:val="20"/>
        </w:rPr>
        <w:t>§   7</w:t>
      </w:r>
    </w:p>
    <w:p w14:paraId="04B67CF1" w14:textId="77777777" w:rsidR="000503A4" w:rsidRPr="003E0A3B" w:rsidRDefault="000503A4" w:rsidP="000503A4">
      <w:pPr>
        <w:pStyle w:val="Akapitzlist"/>
        <w:widowControl w:val="0"/>
        <w:numPr>
          <w:ilvl w:val="0"/>
          <w:numId w:val="30"/>
        </w:numPr>
        <w:overflowPunct w:val="0"/>
        <w:contextualSpacing w:val="0"/>
        <w:jc w:val="both"/>
        <w:textAlignment w:val="baseline"/>
        <w:rPr>
          <w:sz w:val="20"/>
          <w:szCs w:val="20"/>
        </w:rPr>
      </w:pPr>
      <w:r w:rsidRPr="003E0A3B">
        <w:rPr>
          <w:sz w:val="20"/>
          <w:szCs w:val="20"/>
        </w:rPr>
        <w:t xml:space="preserve">Należność za dostarczony towar płatna jest przelewem na rachunek bankowy Wykonawcy prowadzony przez ………………… o numerze ………………………………… w terminie </w:t>
      </w:r>
      <w:r>
        <w:rPr>
          <w:sz w:val="20"/>
          <w:szCs w:val="20"/>
        </w:rPr>
        <w:t xml:space="preserve">do </w:t>
      </w:r>
      <w:r w:rsidRPr="003E0A3B">
        <w:rPr>
          <w:sz w:val="20"/>
          <w:szCs w:val="20"/>
        </w:rPr>
        <w:t xml:space="preserve">60 dni od dnia dostarczenia towaru i doręczenia prawidłowo </w:t>
      </w:r>
      <w:r w:rsidRPr="003E0A3B">
        <w:rPr>
          <w:bCs/>
          <w:iCs/>
          <w:sz w:val="20"/>
          <w:szCs w:val="20"/>
        </w:rPr>
        <w:t>oraz zgodnie z umową wystawionej faktury</w:t>
      </w:r>
      <w:r w:rsidRPr="003E0A3B">
        <w:rPr>
          <w:sz w:val="20"/>
          <w:szCs w:val="20"/>
        </w:rPr>
        <w:t xml:space="preserve">. W razie zmiany numeru rachunku bankowego, Wykonawca jest zobowiązany wskazać nowy rachunek bankowy. </w:t>
      </w:r>
      <w:r w:rsidRPr="003E0A3B">
        <w:rPr>
          <w:rFonts w:eastAsia="Calibri"/>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7E3ED95" w14:textId="77777777" w:rsidR="000503A4" w:rsidRPr="00774586" w:rsidRDefault="000503A4" w:rsidP="000503A4">
      <w:pPr>
        <w:pStyle w:val="Akapitzlist2"/>
        <w:numPr>
          <w:ilvl w:val="0"/>
          <w:numId w:val="30"/>
        </w:numPr>
        <w:jc w:val="both"/>
        <w:textAlignment w:val="auto"/>
        <w:rPr>
          <w:color w:val="auto"/>
          <w:sz w:val="20"/>
          <w:szCs w:val="20"/>
        </w:rPr>
      </w:pPr>
      <w:r w:rsidRPr="003E0A3B">
        <w:rPr>
          <w:color w:val="auto"/>
          <w:sz w:val="20"/>
          <w:szCs w:val="20"/>
        </w:rPr>
        <w:t>W razie otrzymania przez Zamawiającego faktury VAT w terminie późniejszym niż dzień dostarczenia towaru, bieg terminu określonego w ustępie 1 niniejszego paragrafu rozpoczyna się od dnia otrzymania faktury.</w:t>
      </w:r>
    </w:p>
    <w:p w14:paraId="2E1E6AA3" w14:textId="77777777" w:rsidR="000503A4" w:rsidRDefault="000503A4" w:rsidP="000503A4">
      <w:pPr>
        <w:pStyle w:val="Akapitzlist2"/>
        <w:numPr>
          <w:ilvl w:val="0"/>
          <w:numId w:val="30"/>
        </w:numPr>
        <w:jc w:val="both"/>
        <w:textAlignment w:val="auto"/>
        <w:rPr>
          <w:color w:val="auto"/>
          <w:sz w:val="20"/>
          <w:szCs w:val="20"/>
        </w:rPr>
      </w:pPr>
      <w:r w:rsidRPr="003E0A3B">
        <w:rPr>
          <w:color w:val="auto"/>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14:paraId="5FEDAC34" w14:textId="77777777" w:rsidR="000503A4" w:rsidRPr="003E0A3B" w:rsidRDefault="000503A4" w:rsidP="000503A4">
      <w:pPr>
        <w:pStyle w:val="Akapitzlist2"/>
        <w:numPr>
          <w:ilvl w:val="0"/>
          <w:numId w:val="30"/>
        </w:numPr>
        <w:overflowPunct w:val="0"/>
        <w:jc w:val="both"/>
        <w:textAlignment w:val="auto"/>
        <w:rPr>
          <w:color w:val="auto"/>
          <w:sz w:val="20"/>
          <w:szCs w:val="20"/>
        </w:rPr>
      </w:pPr>
      <w:r w:rsidRPr="003E0A3B">
        <w:rPr>
          <w:color w:val="auto"/>
          <w:sz w:val="20"/>
          <w:szCs w:val="20"/>
        </w:rPr>
        <w:t>W przypadku braku oświadczenia Zamawiającego określającego dług, który ma być zaspokojony, Wykonawca zaliczy dokonaną przez Zamawiającego wpłatę na poczet długu najdawniej wymagalnego ale nieprzedawnionego.</w:t>
      </w:r>
    </w:p>
    <w:p w14:paraId="3BF4418C" w14:textId="77777777" w:rsidR="000503A4" w:rsidRPr="003E0A3B" w:rsidRDefault="000503A4" w:rsidP="000503A4">
      <w:pPr>
        <w:pStyle w:val="Akapitzlist2"/>
        <w:numPr>
          <w:ilvl w:val="0"/>
          <w:numId w:val="30"/>
        </w:numPr>
        <w:overflowPunct w:val="0"/>
        <w:jc w:val="both"/>
        <w:textAlignment w:val="auto"/>
        <w:rPr>
          <w:color w:val="auto"/>
        </w:rPr>
      </w:pPr>
      <w:r w:rsidRPr="003E0A3B">
        <w:rPr>
          <w:color w:val="auto"/>
          <w:sz w:val="20"/>
          <w:szCs w:val="20"/>
        </w:rPr>
        <w:t>Wykonawca posiadający wobec Zamawiającego kilka wierzytelności, udokumentowanych kilkoma fakturami, dokonując potrącenia (kompensaty) w pierwszej kolejności potrąca swoje wierzytelności najdawniej wymagalne.</w:t>
      </w:r>
    </w:p>
    <w:p w14:paraId="24837EF6" w14:textId="77777777" w:rsidR="000503A4" w:rsidRPr="003E0A3B" w:rsidRDefault="000503A4" w:rsidP="000503A4">
      <w:pPr>
        <w:pStyle w:val="Akapitzlist2"/>
        <w:numPr>
          <w:ilvl w:val="0"/>
          <w:numId w:val="30"/>
        </w:numPr>
        <w:overflowPunct w:val="0"/>
        <w:jc w:val="both"/>
        <w:textAlignment w:val="auto"/>
        <w:rPr>
          <w:color w:val="auto"/>
        </w:rPr>
      </w:pPr>
      <w:r w:rsidRPr="003E0A3B">
        <w:rPr>
          <w:color w:val="auto"/>
          <w:sz w:val="20"/>
          <w:szCs w:val="20"/>
        </w:rPr>
        <w:t>W przypadku opóźnienia Zamawiającego z zapłatą którejkolwiek z faktu</w:t>
      </w:r>
      <w:r>
        <w:rPr>
          <w:color w:val="auto"/>
          <w:sz w:val="20"/>
          <w:szCs w:val="20"/>
        </w:rPr>
        <w:t>r Wykonawca zobowiązany jest do </w:t>
      </w:r>
      <w:r w:rsidRPr="003E0A3B">
        <w:rPr>
          <w:color w:val="auto"/>
          <w:sz w:val="20"/>
          <w:szCs w:val="20"/>
        </w:rPr>
        <w:t>doręczenia Zamawiającemu pisemnego wezwania do zapłaty za</w:t>
      </w:r>
      <w:r>
        <w:rPr>
          <w:color w:val="auto"/>
          <w:sz w:val="20"/>
          <w:szCs w:val="20"/>
        </w:rPr>
        <w:t>wierającego dodatkowy termin do </w:t>
      </w:r>
      <w:r w:rsidRPr="003E0A3B">
        <w:rPr>
          <w:color w:val="auto"/>
          <w:sz w:val="20"/>
          <w:szCs w:val="20"/>
        </w:rPr>
        <w:t>uiszczenia zapłaty w ciągu 30 dni od daty otrzymania tegoż wezwania przez Zamawiającego. W czasie biegu terminu o którym mowa w zdaniu poprzedzającym, Wykonawca zobowiązuje się nie dochodzić roszczenia objętego wezwaniem na drodze postępowania sądowego.</w:t>
      </w:r>
    </w:p>
    <w:p w14:paraId="63AA7ACF" w14:textId="77777777" w:rsidR="000503A4" w:rsidRPr="003E0A3B" w:rsidRDefault="000503A4" w:rsidP="000503A4">
      <w:pPr>
        <w:pStyle w:val="Akapitzlist2"/>
        <w:overflowPunct w:val="0"/>
        <w:jc w:val="both"/>
        <w:textAlignment w:val="auto"/>
        <w:rPr>
          <w:color w:val="auto"/>
          <w:sz w:val="20"/>
          <w:szCs w:val="20"/>
        </w:rPr>
      </w:pPr>
    </w:p>
    <w:p w14:paraId="1E363011" w14:textId="77777777" w:rsidR="000503A4" w:rsidRPr="003E0A3B" w:rsidRDefault="000503A4" w:rsidP="000503A4">
      <w:pPr>
        <w:jc w:val="center"/>
        <w:rPr>
          <w:sz w:val="20"/>
          <w:szCs w:val="20"/>
        </w:rPr>
      </w:pPr>
      <w:r w:rsidRPr="003E0A3B">
        <w:rPr>
          <w:b/>
          <w:sz w:val="20"/>
          <w:szCs w:val="20"/>
        </w:rPr>
        <w:t>§  8</w:t>
      </w:r>
    </w:p>
    <w:p w14:paraId="1FDEBFFD" w14:textId="77777777" w:rsidR="000503A4" w:rsidRPr="003E0A3B" w:rsidRDefault="000503A4" w:rsidP="000503A4">
      <w:pPr>
        <w:pStyle w:val="Akapitzlist"/>
        <w:numPr>
          <w:ilvl w:val="3"/>
          <w:numId w:val="39"/>
        </w:numPr>
        <w:suppressAutoHyphens w:val="0"/>
        <w:ind w:left="425" w:hanging="425"/>
        <w:jc w:val="both"/>
        <w:rPr>
          <w:sz w:val="20"/>
          <w:szCs w:val="20"/>
        </w:rPr>
      </w:pPr>
      <w:bookmarkStart w:id="16" w:name="_Hlk60059581"/>
      <w:r w:rsidRPr="003E0A3B">
        <w:rPr>
          <w:sz w:val="20"/>
          <w:szCs w:val="20"/>
        </w:rPr>
        <w:t>Zamawiający przewiduje możliwość zastosowania prawa opcji w przypadku niewyczerpania wartości umowy, o której mowa w § 6 ust. 1, w „okresie podstawowym” określonym w § 11 umowy.</w:t>
      </w:r>
    </w:p>
    <w:p w14:paraId="3F780F26" w14:textId="77777777" w:rsidR="000503A4" w:rsidRPr="003E0A3B" w:rsidRDefault="000503A4" w:rsidP="000503A4">
      <w:pPr>
        <w:pStyle w:val="Akapitzlist"/>
        <w:numPr>
          <w:ilvl w:val="3"/>
          <w:numId w:val="39"/>
        </w:numPr>
        <w:suppressAutoHyphens w:val="0"/>
        <w:ind w:left="425" w:hanging="425"/>
        <w:jc w:val="both"/>
        <w:rPr>
          <w:sz w:val="20"/>
          <w:szCs w:val="20"/>
        </w:rPr>
      </w:pPr>
      <w:r w:rsidRPr="003E0A3B">
        <w:rPr>
          <w:sz w:val="20"/>
          <w:szCs w:val="20"/>
        </w:rPr>
        <w:t>Decyzję co do możliwości skorzystania z prawa opcji Zamawiający uzależnia od swoich bieżących potrzeb oraz wykorzystania wartości umowy określonej w § 6 ust. 1 umowy.</w:t>
      </w:r>
    </w:p>
    <w:p w14:paraId="7BE9EE28" w14:textId="77777777" w:rsidR="000503A4" w:rsidRPr="003E0A3B" w:rsidRDefault="000503A4" w:rsidP="000503A4">
      <w:pPr>
        <w:pStyle w:val="Akapitzlist"/>
        <w:numPr>
          <w:ilvl w:val="3"/>
          <w:numId w:val="39"/>
        </w:numPr>
        <w:suppressAutoHyphens w:val="0"/>
        <w:ind w:left="425" w:hanging="425"/>
        <w:jc w:val="both"/>
        <w:rPr>
          <w:sz w:val="20"/>
          <w:szCs w:val="20"/>
        </w:rPr>
      </w:pPr>
      <w:r w:rsidRPr="003E0A3B">
        <w:rPr>
          <w:sz w:val="20"/>
          <w:szCs w:val="20"/>
        </w:rPr>
        <w:t>Zastosowanie przez Zamawiającego prawa opcji będzie polegać na powtórzeniu tych samych dostaw jak te, które są świadczone przez Wykonawcę, z którym została zawarta niniejsza umowa w sprawie zamówienia publicznego.</w:t>
      </w:r>
    </w:p>
    <w:p w14:paraId="58626E10" w14:textId="5A4108E8" w:rsidR="000503A4" w:rsidRPr="003E0A3B" w:rsidRDefault="000503A4" w:rsidP="000503A4">
      <w:pPr>
        <w:pStyle w:val="Akapitzlist"/>
        <w:numPr>
          <w:ilvl w:val="3"/>
          <w:numId w:val="39"/>
        </w:numPr>
        <w:suppressAutoHyphens w:val="0"/>
        <w:ind w:left="425" w:hanging="425"/>
        <w:jc w:val="both"/>
        <w:rPr>
          <w:sz w:val="20"/>
          <w:szCs w:val="20"/>
        </w:rPr>
      </w:pPr>
      <w:r w:rsidRPr="003E0A3B">
        <w:rPr>
          <w:sz w:val="20"/>
          <w:szCs w:val="20"/>
        </w:rPr>
        <w:t>Wszystkie wymagania zawarte w umowie i</w:t>
      </w:r>
      <w:r w:rsidR="001405AB">
        <w:rPr>
          <w:sz w:val="20"/>
          <w:szCs w:val="20"/>
        </w:rPr>
        <w:t xml:space="preserve"> Zapytaniu</w:t>
      </w:r>
      <w:r w:rsidRPr="003E0A3B">
        <w:rPr>
          <w:sz w:val="20"/>
          <w:szCs w:val="20"/>
        </w:rPr>
        <w:t xml:space="preserve"> dotyczą także realizacji zamówienia w ramach prawa opcji. W przypadku zastosowania prawa opcji żadna cena wskazana w Formularzu Cenowym Wykonawcy, nie ulegnie zmianie za wyjątkiem przypadków i na zasadach opisanych w umowie. </w:t>
      </w:r>
    </w:p>
    <w:p w14:paraId="53254DA1" w14:textId="77777777" w:rsidR="000503A4" w:rsidRPr="003E0A3B" w:rsidRDefault="000503A4" w:rsidP="000503A4">
      <w:pPr>
        <w:pStyle w:val="Akapitzlist"/>
        <w:numPr>
          <w:ilvl w:val="3"/>
          <w:numId w:val="39"/>
        </w:numPr>
        <w:suppressAutoHyphens w:val="0"/>
        <w:ind w:left="425" w:hanging="425"/>
        <w:jc w:val="both"/>
        <w:rPr>
          <w:sz w:val="20"/>
          <w:szCs w:val="20"/>
        </w:rPr>
      </w:pPr>
      <w:r w:rsidRPr="003E0A3B">
        <w:rPr>
          <w:sz w:val="20"/>
          <w:szCs w:val="20"/>
        </w:rPr>
        <w:t>Przy zastosowaniu prawa opcji Wykonawca będzie świadczył dostawy w okresie nie dłuższym niż 6 miesięcy, następujących po dniu, wskazanym w umowie jako dzień zakończenia świadczenia dostawy w „okresie podstawowym”.</w:t>
      </w:r>
    </w:p>
    <w:p w14:paraId="591FEFF4" w14:textId="77777777" w:rsidR="000503A4" w:rsidRPr="003E0A3B" w:rsidRDefault="000503A4" w:rsidP="000503A4">
      <w:pPr>
        <w:pStyle w:val="Akapitzlist"/>
        <w:numPr>
          <w:ilvl w:val="3"/>
          <w:numId w:val="39"/>
        </w:numPr>
        <w:suppressAutoHyphens w:val="0"/>
        <w:ind w:left="425" w:hanging="425"/>
        <w:jc w:val="both"/>
        <w:rPr>
          <w:sz w:val="20"/>
          <w:szCs w:val="20"/>
        </w:rPr>
      </w:pPr>
      <w:r w:rsidRPr="003E0A3B">
        <w:rPr>
          <w:sz w:val="20"/>
          <w:szCs w:val="20"/>
        </w:rPr>
        <w:t xml:space="preserve">Zamawiający może wykonać prawo opcji wielokrotnie i w dowolnym dniu przed upływem „okresu podstawowego” </w:t>
      </w:r>
      <w:bookmarkStart w:id="17" w:name="_Hlk67123187"/>
      <w:r w:rsidRPr="003E0A3B">
        <w:rPr>
          <w:sz w:val="20"/>
          <w:szCs w:val="20"/>
        </w:rPr>
        <w:t>lub w okresie obowiązywania umowy wskutek skorzystania z opcji</w:t>
      </w:r>
      <w:bookmarkEnd w:id="17"/>
      <w:r w:rsidRPr="003E0A3B">
        <w:rPr>
          <w:sz w:val="20"/>
          <w:szCs w:val="20"/>
        </w:rPr>
        <w:t>. Zamawiający złoży Wykonawcy oświadczenie o zastosowaniu prawa opcji. Niezłożenie oświadczenia we wskazanym w zdaniu poprzednim terminie będzie oznaczało, że Zamawiający rezygnuje z zastosowania prawa opcji.</w:t>
      </w:r>
    </w:p>
    <w:p w14:paraId="33DB00C0" w14:textId="2A35ABF2" w:rsidR="000503A4" w:rsidRPr="0002549B" w:rsidRDefault="000503A4" w:rsidP="000503A4">
      <w:pPr>
        <w:pStyle w:val="Akapitzlist"/>
        <w:numPr>
          <w:ilvl w:val="3"/>
          <w:numId w:val="39"/>
        </w:numPr>
        <w:suppressAutoHyphens w:val="0"/>
        <w:ind w:left="425" w:hanging="425"/>
        <w:jc w:val="both"/>
        <w:rPr>
          <w:sz w:val="20"/>
          <w:szCs w:val="20"/>
        </w:rPr>
      </w:pPr>
      <w:r w:rsidRPr="003E0A3B">
        <w:rPr>
          <w:sz w:val="20"/>
          <w:szCs w:val="20"/>
        </w:rPr>
        <w:t>W przypadku zastosowania przez Zamawiającego prawa opcji oświadczenie, o którym mowa w ust. 6 będzie stanowiło integralną część Umowy.</w:t>
      </w:r>
      <w:bookmarkEnd w:id="16"/>
    </w:p>
    <w:p w14:paraId="40EC0945" w14:textId="77777777" w:rsidR="00071EC6" w:rsidRPr="003E0A3B" w:rsidRDefault="00071EC6" w:rsidP="000503A4">
      <w:pPr>
        <w:suppressAutoHyphens w:val="0"/>
        <w:contextualSpacing/>
        <w:jc w:val="both"/>
        <w:rPr>
          <w:sz w:val="20"/>
          <w:szCs w:val="20"/>
        </w:rPr>
      </w:pPr>
    </w:p>
    <w:p w14:paraId="73B8831D" w14:textId="77777777" w:rsidR="000503A4" w:rsidRPr="003E0A3B" w:rsidRDefault="000503A4" w:rsidP="000503A4">
      <w:pPr>
        <w:jc w:val="center"/>
        <w:rPr>
          <w:sz w:val="20"/>
          <w:szCs w:val="20"/>
        </w:rPr>
      </w:pPr>
      <w:r w:rsidRPr="003E0A3B">
        <w:rPr>
          <w:b/>
          <w:sz w:val="20"/>
          <w:szCs w:val="20"/>
        </w:rPr>
        <w:t>§   9</w:t>
      </w:r>
    </w:p>
    <w:p w14:paraId="088AE6AD" w14:textId="77777777" w:rsidR="000503A4" w:rsidRPr="003E0A3B" w:rsidRDefault="000503A4" w:rsidP="000503A4">
      <w:pPr>
        <w:pStyle w:val="Akapitzlist2"/>
        <w:numPr>
          <w:ilvl w:val="0"/>
          <w:numId w:val="31"/>
        </w:numPr>
        <w:jc w:val="both"/>
        <w:textAlignment w:val="auto"/>
        <w:rPr>
          <w:color w:val="auto"/>
          <w:sz w:val="20"/>
          <w:szCs w:val="20"/>
        </w:rPr>
      </w:pPr>
      <w:r w:rsidRPr="003E0A3B">
        <w:rPr>
          <w:color w:val="auto"/>
          <w:sz w:val="20"/>
          <w:szCs w:val="20"/>
        </w:rPr>
        <w:t>Zamawiający dopuszcza zmianę postanowień zawartej umowy w stosunku do treści oferty na podstawie, której dokonano wyboru Wykonawcy, w zakresie:</w:t>
      </w:r>
    </w:p>
    <w:p w14:paraId="53C02721" w14:textId="77777777" w:rsidR="000503A4" w:rsidRPr="003E0A3B" w:rsidRDefault="000503A4" w:rsidP="000503A4">
      <w:pPr>
        <w:pStyle w:val="Akapitzlist2"/>
        <w:numPr>
          <w:ilvl w:val="0"/>
          <w:numId w:val="33"/>
        </w:numPr>
        <w:jc w:val="both"/>
        <w:textAlignment w:val="auto"/>
        <w:rPr>
          <w:color w:val="auto"/>
          <w:sz w:val="20"/>
          <w:szCs w:val="20"/>
        </w:rPr>
      </w:pPr>
      <w:r w:rsidRPr="003E0A3B">
        <w:rPr>
          <w:color w:val="auto"/>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14:paraId="0DAA043E" w14:textId="77777777" w:rsidR="000503A4" w:rsidRPr="003E0A3B" w:rsidRDefault="000503A4" w:rsidP="000503A4">
      <w:pPr>
        <w:pStyle w:val="Akapitzlist2"/>
        <w:numPr>
          <w:ilvl w:val="0"/>
          <w:numId w:val="33"/>
        </w:numPr>
        <w:jc w:val="both"/>
        <w:textAlignment w:val="auto"/>
        <w:rPr>
          <w:color w:val="auto"/>
          <w:sz w:val="20"/>
          <w:szCs w:val="20"/>
        </w:rPr>
      </w:pPr>
      <w:r w:rsidRPr="003E0A3B">
        <w:rPr>
          <w:color w:val="auto"/>
          <w:sz w:val="20"/>
          <w:szCs w:val="20"/>
        </w:rPr>
        <w:t>zaoferowania w wyniku postępu technologicznego produktu o lepszych parametrach w cenie oferowanej w postępowaniu przetargowym albo niższej, wraz ze zmianą nazwy produktu i numeru katalogowego;</w:t>
      </w:r>
    </w:p>
    <w:p w14:paraId="4E717D8A" w14:textId="77777777" w:rsidR="000503A4" w:rsidRPr="003E0A3B" w:rsidRDefault="000503A4" w:rsidP="000503A4">
      <w:pPr>
        <w:pStyle w:val="Akapitzlist2"/>
        <w:numPr>
          <w:ilvl w:val="0"/>
          <w:numId w:val="33"/>
        </w:numPr>
        <w:jc w:val="both"/>
        <w:textAlignment w:val="auto"/>
        <w:rPr>
          <w:color w:val="auto"/>
          <w:sz w:val="20"/>
          <w:szCs w:val="20"/>
        </w:rPr>
      </w:pPr>
      <w:r w:rsidRPr="003E0A3B">
        <w:rPr>
          <w:color w:val="auto"/>
          <w:sz w:val="20"/>
          <w:szCs w:val="20"/>
        </w:rPr>
        <w:lastRenderedPageBreak/>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14:paraId="72E9E7C1" w14:textId="77777777" w:rsidR="000503A4" w:rsidRPr="003E0A3B" w:rsidRDefault="000503A4" w:rsidP="000503A4">
      <w:pPr>
        <w:pStyle w:val="Akapitzlist2"/>
        <w:numPr>
          <w:ilvl w:val="0"/>
          <w:numId w:val="33"/>
        </w:numPr>
        <w:jc w:val="both"/>
        <w:textAlignment w:val="auto"/>
        <w:rPr>
          <w:color w:val="auto"/>
          <w:sz w:val="20"/>
          <w:szCs w:val="20"/>
        </w:rPr>
      </w:pPr>
      <w:r w:rsidRPr="003E0A3B">
        <w:rPr>
          <w:color w:val="auto"/>
          <w:sz w:val="20"/>
          <w:szCs w:val="20"/>
        </w:rPr>
        <w:t>zmiana przepisów obowiązujących, mających wpływ na realizację niniejszej umowy;</w:t>
      </w:r>
    </w:p>
    <w:p w14:paraId="126CC20A" w14:textId="77777777" w:rsidR="000503A4" w:rsidRDefault="000503A4" w:rsidP="000503A4">
      <w:pPr>
        <w:pStyle w:val="Akapitzlist2"/>
        <w:numPr>
          <w:ilvl w:val="0"/>
          <w:numId w:val="33"/>
        </w:numPr>
        <w:jc w:val="both"/>
        <w:textAlignment w:val="auto"/>
        <w:rPr>
          <w:color w:val="auto"/>
          <w:sz w:val="20"/>
          <w:szCs w:val="20"/>
        </w:rPr>
      </w:pPr>
      <w:r w:rsidRPr="003E0A3B">
        <w:rPr>
          <w:color w:val="auto"/>
          <w:sz w:val="20"/>
          <w:szCs w:val="20"/>
        </w:rPr>
        <w:t>w przypadku zmiany ceny w wyniku zmiany przepisów prawa podatkowego dotyczącej stawek VAT w okresie obowiązywania umowy, przy czym zmiana dotyczyć może wartości brutto, wartość netto pozostaje bez zmian;</w:t>
      </w:r>
    </w:p>
    <w:p w14:paraId="715CB4E6" w14:textId="77777777" w:rsidR="000503A4" w:rsidRPr="00B72E5F" w:rsidRDefault="000503A4" w:rsidP="000503A4">
      <w:pPr>
        <w:pStyle w:val="Akapitzlist2"/>
        <w:numPr>
          <w:ilvl w:val="0"/>
          <w:numId w:val="31"/>
        </w:numPr>
        <w:jc w:val="both"/>
        <w:textAlignment w:val="auto"/>
        <w:rPr>
          <w:bCs/>
          <w:iCs/>
          <w:color w:val="auto"/>
        </w:rPr>
      </w:pPr>
      <w:r w:rsidRPr="003E0A3B">
        <w:rPr>
          <w:color w:val="auto"/>
          <w:sz w:val="20"/>
          <w:szCs w:val="20"/>
        </w:rPr>
        <w:t>Zmiany wymienione w ust. 1 mogą być dokonane na wniosek Wykonawcy, z uzasadnieniem konieczności zmiany, za zgodą Zamawiającego, w terminie do 14 dni od przesłania zawiadomienia, w formie pisemnego aneksu do umowy.</w:t>
      </w:r>
    </w:p>
    <w:p w14:paraId="37C5E6A3" w14:textId="77777777" w:rsidR="000503A4" w:rsidRPr="00E00212" w:rsidRDefault="000503A4" w:rsidP="000503A4">
      <w:pPr>
        <w:pStyle w:val="Akapitzlist"/>
        <w:widowControl w:val="0"/>
        <w:numPr>
          <w:ilvl w:val="0"/>
          <w:numId w:val="41"/>
        </w:numPr>
        <w:jc w:val="both"/>
        <w:textAlignment w:val="baseline"/>
        <w:rPr>
          <w:sz w:val="20"/>
          <w:szCs w:val="20"/>
        </w:rPr>
      </w:pPr>
      <w:r w:rsidRPr="00E00212">
        <w:rPr>
          <w:sz w:val="20"/>
          <w:szCs w:val="20"/>
        </w:rPr>
        <w:t xml:space="preserve">Zamawiający dopuszcza zmianę umowy bez przeprowadzenia nowego postępowania o udzielenie zamówienia, jeżeli konieczność zmiany umowy spowodowana jest okolicznościami, których </w:t>
      </w:r>
      <w:r>
        <w:rPr>
          <w:sz w:val="20"/>
          <w:szCs w:val="20"/>
        </w:rPr>
        <w:t>Z</w:t>
      </w:r>
      <w:r w:rsidRPr="00E00212">
        <w:rPr>
          <w:sz w:val="20"/>
          <w:szCs w:val="20"/>
        </w:rPr>
        <w:t>amawiający, działając z należytą starannością, nie mógł przewidzieć, o ile zmiana nie modyfikuje ogólnego charakteru umowy a wzrost ceny spowodowany każdą kolejną zmianą nie przekracza 50% wartości pierwotnej umowy.</w:t>
      </w:r>
    </w:p>
    <w:p w14:paraId="3E2DD38E" w14:textId="77777777" w:rsidR="000503A4" w:rsidRPr="00E00212" w:rsidRDefault="000503A4" w:rsidP="000503A4">
      <w:pPr>
        <w:pStyle w:val="Akapitzlist"/>
        <w:widowControl w:val="0"/>
        <w:numPr>
          <w:ilvl w:val="0"/>
          <w:numId w:val="41"/>
        </w:numPr>
        <w:jc w:val="both"/>
        <w:textAlignment w:val="baseline"/>
        <w:rPr>
          <w:sz w:val="20"/>
          <w:szCs w:val="20"/>
        </w:rPr>
      </w:pPr>
      <w:r w:rsidRPr="00E00212">
        <w:rPr>
          <w:sz w:val="20"/>
          <w:szCs w:val="20"/>
        </w:rPr>
        <w:t>Zamawiający dopuszcza zmiany umowy bez przeprowadzenia nowego postępowania o udzielenie zamówienia, których łączna wartość jest mniejsza niż progi unijne oraz jest niższa niż 10% wartości pierwotnej umowy, w przypadku zamówień na usługi lub dostawy, a zmiany te nie powodują zmiany ogólnego charakteru umowy.</w:t>
      </w:r>
    </w:p>
    <w:p w14:paraId="7F19CE57" w14:textId="77777777" w:rsidR="000503A4" w:rsidRPr="003E0A3B" w:rsidRDefault="000503A4" w:rsidP="000503A4">
      <w:pPr>
        <w:jc w:val="both"/>
        <w:rPr>
          <w:sz w:val="20"/>
          <w:szCs w:val="20"/>
        </w:rPr>
      </w:pPr>
    </w:p>
    <w:p w14:paraId="1C0DE50E" w14:textId="77777777" w:rsidR="000503A4" w:rsidRPr="00530CA3" w:rsidRDefault="000503A4" w:rsidP="000503A4">
      <w:pPr>
        <w:jc w:val="center"/>
        <w:rPr>
          <w:sz w:val="20"/>
          <w:szCs w:val="20"/>
        </w:rPr>
      </w:pPr>
      <w:r w:rsidRPr="00530CA3">
        <w:rPr>
          <w:b/>
          <w:sz w:val="20"/>
          <w:szCs w:val="20"/>
        </w:rPr>
        <w:t>§   10</w:t>
      </w:r>
    </w:p>
    <w:p w14:paraId="5C1910E4" w14:textId="77777777" w:rsidR="000503A4" w:rsidRPr="00530CA3" w:rsidRDefault="000503A4" w:rsidP="000503A4">
      <w:pPr>
        <w:widowControl w:val="0"/>
        <w:numPr>
          <w:ilvl w:val="0"/>
          <w:numId w:val="26"/>
        </w:numPr>
        <w:jc w:val="both"/>
        <w:rPr>
          <w:sz w:val="20"/>
          <w:szCs w:val="20"/>
        </w:rPr>
      </w:pPr>
      <w:r w:rsidRPr="00530CA3">
        <w:rPr>
          <w:sz w:val="20"/>
          <w:szCs w:val="20"/>
        </w:rPr>
        <w:t>Strony ustalają kary umowne mające zastosowanie w następujących przypadkach:</w:t>
      </w:r>
    </w:p>
    <w:p w14:paraId="48A9ED9E" w14:textId="77777777" w:rsidR="000503A4" w:rsidRPr="00530CA3" w:rsidRDefault="000503A4" w:rsidP="000503A4">
      <w:pPr>
        <w:widowControl w:val="0"/>
        <w:numPr>
          <w:ilvl w:val="0"/>
          <w:numId w:val="27"/>
        </w:numPr>
        <w:jc w:val="both"/>
        <w:rPr>
          <w:sz w:val="20"/>
          <w:szCs w:val="20"/>
        </w:rPr>
      </w:pPr>
      <w:r w:rsidRPr="00530CA3">
        <w:rPr>
          <w:sz w:val="20"/>
          <w:szCs w:val="20"/>
        </w:rPr>
        <w:t>za nieterminowe dostawy zawinione przez Wykonawcę zapłaci on Zamawiającemu karę umowną w wysokości 1% wartości brutto niezrealizowanej dostawy za każdy dzień zwłoki  w dostarczeniu towaru,</w:t>
      </w:r>
    </w:p>
    <w:p w14:paraId="3A0DAABA" w14:textId="77777777" w:rsidR="000503A4" w:rsidRPr="00530CA3" w:rsidRDefault="000503A4" w:rsidP="000503A4">
      <w:pPr>
        <w:widowControl w:val="0"/>
        <w:numPr>
          <w:ilvl w:val="0"/>
          <w:numId w:val="27"/>
        </w:numPr>
        <w:jc w:val="both"/>
        <w:rPr>
          <w:sz w:val="20"/>
          <w:szCs w:val="20"/>
        </w:rPr>
      </w:pPr>
      <w:r w:rsidRPr="00530CA3">
        <w:rPr>
          <w:sz w:val="20"/>
          <w:szCs w:val="20"/>
        </w:rPr>
        <w:t>za nieterminowe dostawy spowodowane zawinioną przez Wykonawcę odmową przyjęcie dostawy gdy przedmiot dostawy jest niezgodny z umową, Wykonawca zapłaci Zamawiającemu karę umowną w wysokości 1% wartości brutto niezrealizowanej dostawy za każdy dzień zwłoki  w dostarczeniu towaru,</w:t>
      </w:r>
    </w:p>
    <w:p w14:paraId="395B83BA" w14:textId="77777777" w:rsidR="000503A4" w:rsidRPr="00530CA3" w:rsidRDefault="000503A4" w:rsidP="000503A4">
      <w:pPr>
        <w:widowControl w:val="0"/>
        <w:numPr>
          <w:ilvl w:val="0"/>
          <w:numId w:val="27"/>
        </w:numPr>
        <w:jc w:val="both"/>
        <w:rPr>
          <w:sz w:val="20"/>
          <w:szCs w:val="20"/>
        </w:rPr>
      </w:pPr>
      <w:r w:rsidRPr="00530CA3">
        <w:rPr>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14:paraId="06D94E77" w14:textId="77777777" w:rsidR="000503A4" w:rsidRPr="00530CA3" w:rsidRDefault="000503A4" w:rsidP="000503A4">
      <w:pPr>
        <w:widowControl w:val="0"/>
        <w:numPr>
          <w:ilvl w:val="0"/>
          <w:numId w:val="27"/>
        </w:numPr>
        <w:jc w:val="both"/>
        <w:rPr>
          <w:sz w:val="20"/>
          <w:szCs w:val="20"/>
        </w:rPr>
      </w:pPr>
      <w:r w:rsidRPr="00530CA3">
        <w:rPr>
          <w:sz w:val="20"/>
          <w:szCs w:val="20"/>
        </w:rPr>
        <w:t xml:space="preserve">za każdą nieusprawiedliwioną nieobecność przedstawiciela Wykonawcy przy kontroli stanu magazynu zgodnie z § 2 ust. 12 umowy Wykonawca zapłaci Zamawiającemu karę w wysokości 2% wartości brutto umowy określonej w § 6 ust. 1 umowy,   </w:t>
      </w:r>
    </w:p>
    <w:p w14:paraId="59A3E12D" w14:textId="77777777" w:rsidR="000503A4" w:rsidRDefault="000503A4" w:rsidP="000503A4">
      <w:pPr>
        <w:widowControl w:val="0"/>
        <w:numPr>
          <w:ilvl w:val="0"/>
          <w:numId w:val="27"/>
        </w:numPr>
        <w:jc w:val="both"/>
        <w:rPr>
          <w:sz w:val="20"/>
          <w:szCs w:val="20"/>
        </w:rPr>
      </w:pPr>
      <w:r w:rsidRPr="00530CA3">
        <w:rPr>
          <w:sz w:val="20"/>
          <w:szCs w:val="20"/>
        </w:rPr>
        <w:t>za odstąpienie od umowy z przyczyn zawinionych przez Wykonawcę, Wykonawca zapłaci Zamawiającemu karę umowną w wysokości 10% wartości niezrealizowanej części umowy</w:t>
      </w:r>
      <w:r>
        <w:rPr>
          <w:sz w:val="20"/>
          <w:szCs w:val="20"/>
        </w:rPr>
        <w:t>.</w:t>
      </w:r>
    </w:p>
    <w:p w14:paraId="3D4676D7" w14:textId="0D634C96" w:rsidR="00BF3AB9" w:rsidRDefault="00BF3AB9" w:rsidP="00BF3AB9">
      <w:pPr>
        <w:widowControl w:val="0"/>
        <w:numPr>
          <w:ilvl w:val="0"/>
          <w:numId w:val="27"/>
        </w:numPr>
        <w:jc w:val="both"/>
        <w:rPr>
          <w:sz w:val="20"/>
          <w:szCs w:val="20"/>
        </w:rPr>
      </w:pPr>
      <w:r w:rsidRPr="0094610C">
        <w:rPr>
          <w:sz w:val="20"/>
          <w:szCs w:val="20"/>
        </w:rPr>
        <w:t>za naruszen</w:t>
      </w:r>
      <w:r>
        <w:rPr>
          <w:sz w:val="20"/>
          <w:szCs w:val="20"/>
        </w:rPr>
        <w:t>ie postanowień określonych w § 3 ust. 9 pkt a - b lub/i ust. 10</w:t>
      </w:r>
      <w:r w:rsidRPr="0094610C">
        <w:rPr>
          <w:sz w:val="20"/>
          <w:szCs w:val="20"/>
        </w:rPr>
        <w:t xml:space="preserve"> </w:t>
      </w:r>
      <w:r w:rsidRPr="00F4220C">
        <w:rPr>
          <w:sz w:val="20"/>
          <w:szCs w:val="20"/>
        </w:rPr>
        <w:t>tj.</w:t>
      </w:r>
      <w:r w:rsidRPr="00F4220C">
        <w:t xml:space="preserve"> </w:t>
      </w:r>
      <w:r w:rsidRPr="00F4220C">
        <w:rPr>
          <w:sz w:val="20"/>
          <w:szCs w:val="20"/>
        </w:rPr>
        <w:t>oraz ust. 12 tj. odpowiednio niezachowania warunków magazynowania i/lub transportu (ust. 9), niezłożenia oświadczenia albo nie przedłożenia dowodu wskazań temperatury nie przedstawienie dokumentu deklaracji lub/i certyfikatu na żądanie - Wykonawca zapłaci karę umowną w</w:t>
      </w:r>
      <w:r w:rsidRPr="0094610C">
        <w:rPr>
          <w:sz w:val="20"/>
          <w:szCs w:val="20"/>
        </w:rPr>
        <w:t xml:space="preserve"> wysokości 5% wartości brutto określonej w § </w:t>
      </w:r>
      <w:r>
        <w:rPr>
          <w:sz w:val="20"/>
          <w:szCs w:val="20"/>
        </w:rPr>
        <w:t>6</w:t>
      </w:r>
      <w:r w:rsidRPr="0094610C">
        <w:rPr>
          <w:sz w:val="20"/>
          <w:szCs w:val="20"/>
        </w:rPr>
        <w:t xml:space="preserve"> ust. 1 Umowy za każdy stwierdzony przypadek naruszenia w/w postanowień Umowy - ustalony przez </w:t>
      </w:r>
      <w:r w:rsidR="00DC6A2C">
        <w:rPr>
          <w:sz w:val="20"/>
          <w:szCs w:val="20"/>
        </w:rPr>
        <w:t>przedstawiciela Zamawiającego,</w:t>
      </w:r>
    </w:p>
    <w:p w14:paraId="3D29F330" w14:textId="1883F537" w:rsidR="00DC6A2C" w:rsidRPr="00DC6A2C" w:rsidRDefault="00DC6A2C" w:rsidP="00DC6A2C">
      <w:pPr>
        <w:pStyle w:val="Akapitzlist"/>
        <w:widowControl w:val="0"/>
        <w:numPr>
          <w:ilvl w:val="0"/>
          <w:numId w:val="27"/>
        </w:numPr>
        <w:overflowPunct w:val="0"/>
        <w:contextualSpacing w:val="0"/>
        <w:jc w:val="both"/>
        <w:textAlignment w:val="baseline"/>
        <w:rPr>
          <w:sz w:val="20"/>
          <w:szCs w:val="20"/>
        </w:rPr>
      </w:pPr>
      <w:r w:rsidRPr="00666BCA">
        <w:rPr>
          <w:sz w:val="20"/>
          <w:szCs w:val="20"/>
        </w:rPr>
        <w:t>za niewykonanie przez Wykonawcę obowiązku wniesienia towaru i jego rozładunku w miejscu wskazanym przez upoważnionego pracownika 5% wartości brutto dostarczonego towaru za każdy stwierdzony przypadek.</w:t>
      </w:r>
    </w:p>
    <w:p w14:paraId="1C08B062" w14:textId="77777777" w:rsidR="000503A4" w:rsidRPr="00530CA3" w:rsidRDefault="000503A4" w:rsidP="000503A4">
      <w:pPr>
        <w:widowControl w:val="0"/>
        <w:numPr>
          <w:ilvl w:val="0"/>
          <w:numId w:val="26"/>
        </w:numPr>
        <w:jc w:val="both"/>
        <w:rPr>
          <w:sz w:val="20"/>
          <w:szCs w:val="20"/>
        </w:rPr>
      </w:pPr>
      <w:r w:rsidRPr="00530CA3">
        <w:rPr>
          <w:sz w:val="20"/>
          <w:szCs w:val="20"/>
        </w:rPr>
        <w:t>Zamawiającemu przysługiwać będzie prawo do wolnego od skutków finansowych wypowiedzenia niniejszej Umowy ze skutkiem natychmiastowym, jeżeli Wykonawca z przyczyn zawinionych mimo dwóch kolejnych monitów nie będzie realizował dostaw zgodnie z zamówieniem lub w określonym terminie.</w:t>
      </w:r>
    </w:p>
    <w:p w14:paraId="146353FB" w14:textId="77777777" w:rsidR="000503A4" w:rsidRPr="00530CA3" w:rsidRDefault="000503A4" w:rsidP="000503A4">
      <w:pPr>
        <w:widowControl w:val="0"/>
        <w:numPr>
          <w:ilvl w:val="0"/>
          <w:numId w:val="26"/>
        </w:numPr>
        <w:jc w:val="both"/>
        <w:rPr>
          <w:sz w:val="20"/>
          <w:szCs w:val="20"/>
        </w:rPr>
      </w:pPr>
      <w:r w:rsidRPr="00530CA3">
        <w:rPr>
          <w:sz w:val="20"/>
          <w:szCs w:val="20"/>
        </w:rPr>
        <w:t xml:space="preserve">W razie wypowiedzenia umowy w trybie określonym </w:t>
      </w:r>
      <w:r w:rsidRPr="00530CA3">
        <w:rPr>
          <w:bCs/>
          <w:sz w:val="20"/>
          <w:szCs w:val="20"/>
        </w:rPr>
        <w:t xml:space="preserve">w ust. 2 niniejszego paragrafu </w:t>
      </w:r>
      <w:r w:rsidRPr="00530CA3">
        <w:rPr>
          <w:sz w:val="20"/>
          <w:szCs w:val="20"/>
        </w:rPr>
        <w:t>Wykonawca zapłaci Zamawiającemu  karę umowną w wysokości</w:t>
      </w:r>
      <w:r w:rsidRPr="00530CA3">
        <w:t xml:space="preserve"> </w:t>
      </w:r>
      <w:r w:rsidRPr="00530CA3">
        <w:rPr>
          <w:sz w:val="20"/>
          <w:szCs w:val="20"/>
        </w:rPr>
        <w:t>10% wartości brutto niezrealizowanej części umowy.</w:t>
      </w:r>
    </w:p>
    <w:p w14:paraId="41997663" w14:textId="77777777" w:rsidR="000503A4" w:rsidRPr="00530CA3" w:rsidRDefault="000503A4" w:rsidP="000503A4">
      <w:pPr>
        <w:widowControl w:val="0"/>
        <w:numPr>
          <w:ilvl w:val="0"/>
          <w:numId w:val="26"/>
        </w:numPr>
        <w:jc w:val="both"/>
        <w:rPr>
          <w:iCs/>
          <w:sz w:val="20"/>
          <w:szCs w:val="20"/>
        </w:rPr>
      </w:pPr>
      <w:r w:rsidRPr="00530CA3">
        <w:rPr>
          <w:sz w:val="20"/>
          <w:szCs w:val="20"/>
        </w:rPr>
        <w:t>Za wypowiedzenie umowy z przyczyn zawinionych przez Wykonawcę, Wykonawca zapłaci Zamawiającemu karę umowną w wysokości</w:t>
      </w:r>
      <w:r w:rsidRPr="00530CA3">
        <w:t xml:space="preserve"> </w:t>
      </w:r>
      <w:r w:rsidRPr="00530CA3">
        <w:rPr>
          <w:sz w:val="20"/>
          <w:szCs w:val="20"/>
        </w:rPr>
        <w:t>10% wartości niezrealizowanej części umowy.</w:t>
      </w:r>
    </w:p>
    <w:p w14:paraId="375F8244" w14:textId="77777777" w:rsidR="000503A4" w:rsidRPr="00530CA3" w:rsidRDefault="000503A4" w:rsidP="000503A4">
      <w:pPr>
        <w:widowControl w:val="0"/>
        <w:numPr>
          <w:ilvl w:val="0"/>
          <w:numId w:val="26"/>
        </w:numPr>
        <w:jc w:val="both"/>
        <w:rPr>
          <w:iCs/>
          <w:sz w:val="20"/>
          <w:szCs w:val="20"/>
        </w:rPr>
      </w:pPr>
      <w:r w:rsidRPr="00530CA3">
        <w:rPr>
          <w:iCs/>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14:paraId="66153D6C" w14:textId="77777777" w:rsidR="000503A4" w:rsidRPr="00530CA3" w:rsidRDefault="000503A4" w:rsidP="000503A4">
      <w:pPr>
        <w:widowControl w:val="0"/>
        <w:numPr>
          <w:ilvl w:val="0"/>
          <w:numId w:val="26"/>
        </w:numPr>
        <w:jc w:val="both"/>
        <w:rPr>
          <w:iCs/>
          <w:sz w:val="20"/>
          <w:szCs w:val="20"/>
        </w:rPr>
      </w:pPr>
      <w:r w:rsidRPr="00530CA3">
        <w:rPr>
          <w:iCs/>
          <w:sz w:val="20"/>
          <w:szCs w:val="20"/>
        </w:rPr>
        <w:t>Zamawiającemu przysługuje prawo do dochodzenia odszkodowania przewyższającego wysokość kar umownych.</w:t>
      </w:r>
    </w:p>
    <w:p w14:paraId="57E24674" w14:textId="77777777" w:rsidR="000503A4" w:rsidRPr="00530CA3" w:rsidRDefault="000503A4" w:rsidP="000503A4">
      <w:pPr>
        <w:widowControl w:val="0"/>
        <w:numPr>
          <w:ilvl w:val="0"/>
          <w:numId w:val="26"/>
        </w:numPr>
        <w:jc w:val="both"/>
        <w:rPr>
          <w:iCs/>
          <w:sz w:val="20"/>
          <w:szCs w:val="20"/>
        </w:rPr>
      </w:pPr>
      <w:r w:rsidRPr="00530CA3">
        <w:rPr>
          <w:iCs/>
          <w:sz w:val="20"/>
          <w:szCs w:val="20"/>
        </w:rPr>
        <w:lastRenderedPageBreak/>
        <w:t>Zamawiający zastrzega sobie prawo do potrącenia kar umownych z wynagrodzenia Wykonawcy, po wystawieniu przez Zamawiającego noty obciążeniowej.</w:t>
      </w:r>
    </w:p>
    <w:p w14:paraId="1EB5B166" w14:textId="77777777" w:rsidR="000503A4" w:rsidRDefault="000503A4" w:rsidP="000503A4">
      <w:pPr>
        <w:pStyle w:val="Akapitzlist"/>
        <w:widowControl w:val="0"/>
        <w:numPr>
          <w:ilvl w:val="0"/>
          <w:numId w:val="26"/>
        </w:numPr>
        <w:overflowPunct w:val="0"/>
        <w:contextualSpacing w:val="0"/>
        <w:textAlignment w:val="baseline"/>
        <w:rPr>
          <w:iCs/>
          <w:sz w:val="20"/>
          <w:szCs w:val="20"/>
        </w:rPr>
      </w:pPr>
      <w:r w:rsidRPr="00530CA3">
        <w:rPr>
          <w:iCs/>
          <w:sz w:val="20"/>
          <w:szCs w:val="20"/>
        </w:rPr>
        <w:t xml:space="preserve">Wysokość kar umownych naliczonej z jednego lub kilku tytułów nie może przekroczyć 30% wartości brutto umowy określonej w § 6 ust. 1 umowy.  </w:t>
      </w:r>
    </w:p>
    <w:p w14:paraId="3B63670E" w14:textId="77777777" w:rsidR="000503A4" w:rsidRPr="005349AF" w:rsidRDefault="000503A4" w:rsidP="000503A4">
      <w:pPr>
        <w:widowControl w:val="0"/>
        <w:numPr>
          <w:ilvl w:val="0"/>
          <w:numId w:val="26"/>
        </w:numPr>
        <w:jc w:val="both"/>
        <w:rPr>
          <w:iCs/>
          <w:sz w:val="20"/>
          <w:szCs w:val="20"/>
        </w:rPr>
      </w:pPr>
      <w:r w:rsidRPr="00AB6673">
        <w:rPr>
          <w:iCs/>
          <w:sz w:val="20"/>
          <w:szCs w:val="20"/>
          <w:lang w:eastAsia="pl-PL"/>
        </w:rPr>
        <w:t>Zamawiający może odstąpić od umowy/wypowiedzieć umowę w przypadku nie zawarcia przez Wykonawcę umowy o przetwarzaniu danych osobowych zgodnie z art. 28</w:t>
      </w:r>
      <w:r>
        <w:rPr>
          <w:iCs/>
          <w:sz w:val="20"/>
          <w:szCs w:val="20"/>
          <w:lang w:eastAsia="pl-PL"/>
        </w:rPr>
        <w:t xml:space="preserve"> RODO z winy Wykonawcy, w tym w </w:t>
      </w:r>
      <w:r w:rsidRPr="00AB6673">
        <w:rPr>
          <w:iCs/>
          <w:sz w:val="20"/>
          <w:szCs w:val="20"/>
          <w:lang w:eastAsia="pl-PL"/>
        </w:rPr>
        <w:t>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14:paraId="6F75451F" w14:textId="77777777" w:rsidR="000503A4" w:rsidRPr="00530CA3" w:rsidRDefault="000503A4" w:rsidP="000503A4">
      <w:pPr>
        <w:jc w:val="both"/>
        <w:rPr>
          <w:sz w:val="20"/>
          <w:szCs w:val="20"/>
        </w:rPr>
      </w:pPr>
    </w:p>
    <w:p w14:paraId="00E9A995" w14:textId="77777777" w:rsidR="000503A4" w:rsidRPr="00530CA3" w:rsidRDefault="000503A4" w:rsidP="000503A4">
      <w:pPr>
        <w:jc w:val="center"/>
        <w:rPr>
          <w:sz w:val="20"/>
          <w:szCs w:val="20"/>
        </w:rPr>
      </w:pPr>
      <w:r w:rsidRPr="00530CA3">
        <w:rPr>
          <w:b/>
          <w:sz w:val="20"/>
          <w:szCs w:val="20"/>
        </w:rPr>
        <w:t>§   11</w:t>
      </w:r>
    </w:p>
    <w:p w14:paraId="1F1B5B39" w14:textId="77777777" w:rsidR="000503A4" w:rsidRDefault="000503A4" w:rsidP="000503A4">
      <w:pPr>
        <w:ind w:left="226" w:firstLine="113"/>
        <w:jc w:val="both"/>
        <w:rPr>
          <w:sz w:val="20"/>
          <w:szCs w:val="20"/>
        </w:rPr>
      </w:pPr>
      <w:r w:rsidRPr="00530CA3">
        <w:rPr>
          <w:sz w:val="20"/>
          <w:szCs w:val="20"/>
        </w:rPr>
        <w:t>Umowa wiąże strony</w:t>
      </w:r>
      <w:r>
        <w:rPr>
          <w:sz w:val="20"/>
          <w:szCs w:val="20"/>
        </w:rPr>
        <w:t xml:space="preserve"> przez okres </w:t>
      </w:r>
      <w:r w:rsidRPr="00530CA3">
        <w:rPr>
          <w:sz w:val="20"/>
          <w:szCs w:val="20"/>
        </w:rPr>
        <w:t>od dnia  …………….   do dnia ……………. .</w:t>
      </w:r>
    </w:p>
    <w:p w14:paraId="778765FB" w14:textId="77777777" w:rsidR="000503A4" w:rsidRPr="00530CA3" w:rsidRDefault="000503A4" w:rsidP="000503A4">
      <w:pPr>
        <w:ind w:left="226" w:firstLine="113"/>
        <w:jc w:val="both"/>
        <w:rPr>
          <w:sz w:val="20"/>
          <w:szCs w:val="20"/>
        </w:rPr>
      </w:pPr>
    </w:p>
    <w:p w14:paraId="20605671" w14:textId="77777777" w:rsidR="000503A4" w:rsidRPr="00530CA3" w:rsidRDefault="000503A4" w:rsidP="000503A4">
      <w:pPr>
        <w:jc w:val="center"/>
        <w:rPr>
          <w:sz w:val="20"/>
          <w:szCs w:val="20"/>
        </w:rPr>
      </w:pPr>
      <w:r w:rsidRPr="00530CA3">
        <w:rPr>
          <w:b/>
          <w:sz w:val="20"/>
          <w:szCs w:val="20"/>
        </w:rPr>
        <w:t>§   12</w:t>
      </w:r>
    </w:p>
    <w:p w14:paraId="2AE0FFD9" w14:textId="77777777" w:rsidR="000503A4" w:rsidRPr="00530CA3" w:rsidRDefault="000503A4" w:rsidP="000503A4">
      <w:pPr>
        <w:widowControl w:val="0"/>
        <w:numPr>
          <w:ilvl w:val="0"/>
          <w:numId w:val="28"/>
        </w:numPr>
        <w:ind w:left="357" w:hanging="357"/>
        <w:jc w:val="both"/>
        <w:rPr>
          <w:sz w:val="20"/>
          <w:szCs w:val="20"/>
        </w:rPr>
      </w:pPr>
      <w:r w:rsidRPr="00530CA3">
        <w:rPr>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14C3F6A9" w14:textId="77777777" w:rsidR="000503A4" w:rsidRPr="00530CA3" w:rsidRDefault="000503A4" w:rsidP="000503A4">
      <w:pPr>
        <w:widowControl w:val="0"/>
        <w:numPr>
          <w:ilvl w:val="0"/>
          <w:numId w:val="28"/>
        </w:numPr>
        <w:ind w:left="357" w:hanging="357"/>
        <w:jc w:val="both"/>
        <w:rPr>
          <w:sz w:val="20"/>
          <w:szCs w:val="20"/>
        </w:rPr>
      </w:pPr>
      <w:r w:rsidRPr="00530CA3">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3CDA682B" w14:textId="77777777" w:rsidR="000503A4" w:rsidRPr="00530CA3" w:rsidRDefault="000503A4" w:rsidP="000503A4">
      <w:pPr>
        <w:widowControl w:val="0"/>
        <w:numPr>
          <w:ilvl w:val="0"/>
          <w:numId w:val="28"/>
        </w:numPr>
        <w:ind w:left="357" w:hanging="357"/>
        <w:jc w:val="both"/>
        <w:rPr>
          <w:sz w:val="20"/>
          <w:szCs w:val="20"/>
        </w:rPr>
      </w:pPr>
      <w:r w:rsidRPr="00530CA3">
        <w:rPr>
          <w:sz w:val="20"/>
          <w:szCs w:val="20"/>
        </w:rPr>
        <w:t>Zastrzeżenie o którym mowa w ust.1 dotyczy także umów na podstawie których wierzytelność względem Zamawiającego będzie stanowiła zabezpieczenie zobowiązań Wykonawcy (np. z tytułu umowy kredytu, pożyczki)</w:t>
      </w:r>
      <w:r>
        <w:rPr>
          <w:sz w:val="20"/>
          <w:szCs w:val="20"/>
        </w:rPr>
        <w:t>.</w:t>
      </w:r>
    </w:p>
    <w:p w14:paraId="21DB0AFF" w14:textId="77777777" w:rsidR="000503A4" w:rsidRPr="00530CA3" w:rsidRDefault="000503A4" w:rsidP="000503A4">
      <w:pPr>
        <w:widowControl w:val="0"/>
        <w:numPr>
          <w:ilvl w:val="0"/>
          <w:numId w:val="28"/>
        </w:numPr>
        <w:ind w:left="357" w:hanging="357"/>
        <w:jc w:val="both"/>
        <w:rPr>
          <w:sz w:val="20"/>
          <w:szCs w:val="20"/>
        </w:rPr>
      </w:pPr>
      <w:r w:rsidRPr="00530CA3">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6B419627" w14:textId="77777777" w:rsidR="000503A4" w:rsidRPr="00530CA3" w:rsidRDefault="000503A4" w:rsidP="000503A4">
      <w:pPr>
        <w:widowControl w:val="0"/>
        <w:numPr>
          <w:ilvl w:val="0"/>
          <w:numId w:val="28"/>
        </w:numPr>
        <w:ind w:left="357" w:hanging="357"/>
        <w:jc w:val="both"/>
        <w:rPr>
          <w:sz w:val="20"/>
          <w:szCs w:val="20"/>
        </w:rPr>
      </w:pPr>
      <w:r w:rsidRPr="00530CA3">
        <w:rPr>
          <w:sz w:val="20"/>
          <w:szCs w:val="20"/>
        </w:rPr>
        <w:t xml:space="preserve">Wykonawca zobowiązuje się do nie udzielania pełnomocnictw nieodwołalnych przez mocodawcę w zakresie dochodzenia roszczeń majątkowych  wynikających z niniejszej umowy. </w:t>
      </w:r>
    </w:p>
    <w:p w14:paraId="4E2A34E0" w14:textId="77777777" w:rsidR="000503A4" w:rsidRPr="00530CA3" w:rsidRDefault="000503A4" w:rsidP="000503A4">
      <w:pPr>
        <w:widowControl w:val="0"/>
        <w:numPr>
          <w:ilvl w:val="0"/>
          <w:numId w:val="28"/>
        </w:numPr>
        <w:ind w:left="357" w:hanging="357"/>
        <w:jc w:val="both"/>
        <w:rPr>
          <w:sz w:val="20"/>
          <w:szCs w:val="20"/>
        </w:rPr>
      </w:pPr>
      <w:r w:rsidRPr="00530CA3">
        <w:rPr>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443B65FE" w14:textId="77777777" w:rsidR="000503A4" w:rsidRPr="00530CA3" w:rsidRDefault="000503A4" w:rsidP="000503A4">
      <w:pPr>
        <w:pStyle w:val="Akapitzlist3"/>
        <w:ind w:left="0"/>
        <w:jc w:val="both"/>
        <w:rPr>
          <w:color w:val="auto"/>
          <w:sz w:val="20"/>
          <w:szCs w:val="20"/>
        </w:rPr>
      </w:pPr>
    </w:p>
    <w:p w14:paraId="35C49B57" w14:textId="77777777" w:rsidR="000503A4" w:rsidRPr="00530CA3" w:rsidRDefault="000503A4" w:rsidP="000503A4">
      <w:pPr>
        <w:jc w:val="center"/>
        <w:rPr>
          <w:sz w:val="20"/>
          <w:szCs w:val="20"/>
        </w:rPr>
      </w:pPr>
      <w:r w:rsidRPr="00530CA3">
        <w:rPr>
          <w:b/>
          <w:sz w:val="20"/>
          <w:szCs w:val="20"/>
        </w:rPr>
        <w:t>§   13</w:t>
      </w:r>
    </w:p>
    <w:p w14:paraId="528818D1" w14:textId="77777777" w:rsidR="000503A4" w:rsidRPr="00530CA3" w:rsidRDefault="000503A4" w:rsidP="000503A4">
      <w:pPr>
        <w:pStyle w:val="Akapitzlist"/>
        <w:widowControl w:val="0"/>
        <w:numPr>
          <w:ilvl w:val="0"/>
          <w:numId w:val="34"/>
        </w:numPr>
        <w:ind w:left="357" w:hanging="357"/>
        <w:contextualSpacing w:val="0"/>
        <w:jc w:val="both"/>
        <w:rPr>
          <w:sz w:val="20"/>
          <w:szCs w:val="20"/>
        </w:rPr>
      </w:pPr>
      <w:r w:rsidRPr="00530CA3">
        <w:rPr>
          <w:sz w:val="20"/>
          <w:szCs w:val="20"/>
        </w:rPr>
        <w:t>Każda ze Stron niniejszej umowy zobowiązuje się do zachowania w poufności wszelkich, powziętych w ramach realizacji zamówienia, informacji dotyczących Zamawiającego i jego s</w:t>
      </w:r>
      <w:r>
        <w:rPr>
          <w:sz w:val="20"/>
          <w:szCs w:val="20"/>
        </w:rPr>
        <w:t>praw,  a w szczególności na </w:t>
      </w:r>
      <w:r w:rsidRPr="00530CA3">
        <w:rPr>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4A2CFD51" w14:textId="77777777" w:rsidR="000503A4" w:rsidRPr="00530CA3" w:rsidRDefault="000503A4" w:rsidP="000503A4">
      <w:pPr>
        <w:pStyle w:val="Akapitzlist"/>
        <w:widowControl w:val="0"/>
        <w:numPr>
          <w:ilvl w:val="0"/>
          <w:numId w:val="34"/>
        </w:numPr>
        <w:ind w:left="357" w:hanging="357"/>
        <w:contextualSpacing w:val="0"/>
        <w:jc w:val="both"/>
        <w:rPr>
          <w:sz w:val="20"/>
          <w:szCs w:val="20"/>
        </w:rPr>
      </w:pPr>
      <w:r w:rsidRPr="00530CA3">
        <w:rPr>
          <w:sz w:val="20"/>
          <w:szCs w:val="20"/>
        </w:rPr>
        <w:t>Obowiązek zachowania tajemnicy poufności, o którym mowa w ust. 1, nie dotyczy informacji, które:</w:t>
      </w:r>
    </w:p>
    <w:p w14:paraId="3AFEDBC7" w14:textId="77777777" w:rsidR="000503A4" w:rsidRPr="00530CA3" w:rsidRDefault="000503A4" w:rsidP="000503A4">
      <w:pPr>
        <w:pStyle w:val="Akapitzlist"/>
        <w:widowControl w:val="0"/>
        <w:numPr>
          <w:ilvl w:val="0"/>
          <w:numId w:val="32"/>
        </w:numPr>
        <w:shd w:val="clear" w:color="auto" w:fill="FFFFFF"/>
        <w:overflowPunct w:val="0"/>
        <w:contextualSpacing w:val="0"/>
        <w:jc w:val="both"/>
        <w:rPr>
          <w:sz w:val="20"/>
          <w:szCs w:val="20"/>
        </w:rPr>
      </w:pPr>
      <w:r w:rsidRPr="00530CA3">
        <w:rPr>
          <w:sz w:val="20"/>
          <w:szCs w:val="20"/>
        </w:rPr>
        <w:t>w czasie ich ujawnienia były publicznie znane,</w:t>
      </w:r>
    </w:p>
    <w:p w14:paraId="5E42227B" w14:textId="77777777" w:rsidR="000503A4" w:rsidRPr="00530CA3" w:rsidRDefault="000503A4" w:rsidP="000503A4">
      <w:pPr>
        <w:pStyle w:val="Akapitzlist"/>
        <w:widowControl w:val="0"/>
        <w:numPr>
          <w:ilvl w:val="0"/>
          <w:numId w:val="32"/>
        </w:numPr>
        <w:shd w:val="clear" w:color="auto" w:fill="FFFFFF"/>
        <w:overflowPunct w:val="0"/>
        <w:contextualSpacing w:val="0"/>
        <w:jc w:val="both"/>
        <w:rPr>
          <w:sz w:val="20"/>
          <w:szCs w:val="20"/>
        </w:rPr>
      </w:pPr>
      <w:r w:rsidRPr="00530CA3">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2A31A393" w14:textId="77777777" w:rsidR="000503A4" w:rsidRPr="00530CA3" w:rsidRDefault="000503A4" w:rsidP="000503A4">
      <w:pPr>
        <w:jc w:val="both"/>
        <w:rPr>
          <w:sz w:val="20"/>
          <w:szCs w:val="20"/>
        </w:rPr>
      </w:pPr>
    </w:p>
    <w:p w14:paraId="4D5CFE8A" w14:textId="77777777" w:rsidR="000503A4" w:rsidRPr="00530CA3" w:rsidRDefault="000503A4" w:rsidP="000503A4">
      <w:pPr>
        <w:jc w:val="center"/>
        <w:rPr>
          <w:sz w:val="20"/>
          <w:szCs w:val="20"/>
        </w:rPr>
      </w:pPr>
      <w:r w:rsidRPr="00530CA3">
        <w:rPr>
          <w:b/>
          <w:sz w:val="20"/>
          <w:szCs w:val="20"/>
        </w:rPr>
        <w:t>§   14</w:t>
      </w:r>
    </w:p>
    <w:p w14:paraId="039DE08F" w14:textId="77777777" w:rsidR="000503A4" w:rsidRPr="00530CA3" w:rsidRDefault="000503A4" w:rsidP="000503A4">
      <w:pPr>
        <w:pStyle w:val="Akapitzlist1"/>
        <w:numPr>
          <w:ilvl w:val="0"/>
          <w:numId w:val="29"/>
        </w:numPr>
        <w:tabs>
          <w:tab w:val="left" w:pos="360"/>
        </w:tabs>
        <w:ind w:right="114"/>
        <w:contextualSpacing w:val="0"/>
        <w:jc w:val="both"/>
        <w:rPr>
          <w:sz w:val="20"/>
          <w:szCs w:val="20"/>
        </w:rPr>
      </w:pPr>
      <w:r w:rsidRPr="00530CA3">
        <w:rPr>
          <w:sz w:val="20"/>
          <w:szCs w:val="20"/>
        </w:rPr>
        <w:t>Ws</w:t>
      </w:r>
      <w:r w:rsidRPr="00530CA3">
        <w:rPr>
          <w:spacing w:val="1"/>
          <w:sz w:val="20"/>
          <w:szCs w:val="20"/>
        </w:rPr>
        <w:t>z</w:t>
      </w:r>
      <w:r w:rsidRPr="00530CA3">
        <w:rPr>
          <w:sz w:val="20"/>
          <w:szCs w:val="20"/>
        </w:rPr>
        <w:t>elkie</w:t>
      </w:r>
      <w:r w:rsidRPr="00530CA3">
        <w:rPr>
          <w:spacing w:val="16"/>
          <w:sz w:val="20"/>
          <w:szCs w:val="20"/>
        </w:rPr>
        <w:t xml:space="preserve"> </w:t>
      </w:r>
      <w:r w:rsidRPr="00530CA3">
        <w:rPr>
          <w:spacing w:val="1"/>
          <w:sz w:val="20"/>
          <w:szCs w:val="20"/>
        </w:rPr>
        <w:t>z</w:t>
      </w:r>
      <w:r w:rsidRPr="00530CA3">
        <w:rPr>
          <w:sz w:val="20"/>
          <w:szCs w:val="20"/>
        </w:rPr>
        <w:t>mi</w:t>
      </w:r>
      <w:r w:rsidRPr="00530CA3">
        <w:rPr>
          <w:spacing w:val="-2"/>
          <w:sz w:val="20"/>
          <w:szCs w:val="20"/>
        </w:rPr>
        <w:t>a</w:t>
      </w:r>
      <w:r w:rsidRPr="00530CA3">
        <w:rPr>
          <w:spacing w:val="1"/>
          <w:sz w:val="20"/>
          <w:szCs w:val="20"/>
        </w:rPr>
        <w:t>n</w:t>
      </w:r>
      <w:r w:rsidRPr="00530CA3">
        <w:rPr>
          <w:sz w:val="20"/>
          <w:szCs w:val="20"/>
        </w:rPr>
        <w:t xml:space="preserve">y </w:t>
      </w:r>
      <w:r w:rsidRPr="00530CA3">
        <w:rPr>
          <w:spacing w:val="-1"/>
          <w:sz w:val="20"/>
          <w:szCs w:val="20"/>
        </w:rPr>
        <w:t>t</w:t>
      </w:r>
      <w:r w:rsidRPr="00530CA3">
        <w:rPr>
          <w:sz w:val="20"/>
          <w:szCs w:val="20"/>
        </w:rPr>
        <w:t>reś</w:t>
      </w:r>
      <w:r w:rsidRPr="00530CA3">
        <w:rPr>
          <w:spacing w:val="-1"/>
          <w:sz w:val="20"/>
          <w:szCs w:val="20"/>
        </w:rPr>
        <w:t>c</w:t>
      </w:r>
      <w:r w:rsidRPr="00530CA3">
        <w:rPr>
          <w:sz w:val="20"/>
          <w:szCs w:val="20"/>
        </w:rPr>
        <w:t xml:space="preserve">i niniejszej umowy, </w:t>
      </w:r>
      <w:r w:rsidRPr="00530CA3">
        <w:rPr>
          <w:spacing w:val="-1"/>
          <w:sz w:val="20"/>
          <w:szCs w:val="20"/>
        </w:rPr>
        <w:t>w</w:t>
      </w:r>
      <w:r w:rsidRPr="00530CA3">
        <w:rPr>
          <w:sz w:val="20"/>
          <w:szCs w:val="20"/>
        </w:rPr>
        <w:t xml:space="preserve">ymagają </w:t>
      </w:r>
      <w:r w:rsidRPr="00530CA3">
        <w:rPr>
          <w:spacing w:val="1"/>
          <w:sz w:val="20"/>
          <w:szCs w:val="20"/>
        </w:rPr>
        <w:t>f</w:t>
      </w:r>
      <w:r w:rsidRPr="00530CA3">
        <w:rPr>
          <w:sz w:val="20"/>
          <w:szCs w:val="20"/>
        </w:rPr>
        <w:t>o</w:t>
      </w:r>
      <w:r w:rsidRPr="00530CA3">
        <w:rPr>
          <w:spacing w:val="-2"/>
          <w:sz w:val="20"/>
          <w:szCs w:val="20"/>
        </w:rPr>
        <w:t>r</w:t>
      </w:r>
      <w:r w:rsidRPr="00530CA3">
        <w:rPr>
          <w:sz w:val="20"/>
          <w:szCs w:val="20"/>
        </w:rPr>
        <w:t>my</w:t>
      </w:r>
      <w:r w:rsidRPr="00530CA3">
        <w:rPr>
          <w:spacing w:val="16"/>
          <w:sz w:val="20"/>
          <w:szCs w:val="20"/>
        </w:rPr>
        <w:t xml:space="preserve"> </w:t>
      </w:r>
      <w:r w:rsidRPr="00530CA3">
        <w:rPr>
          <w:spacing w:val="1"/>
          <w:sz w:val="20"/>
          <w:szCs w:val="20"/>
        </w:rPr>
        <w:t>p</w:t>
      </w:r>
      <w:r w:rsidRPr="00530CA3">
        <w:rPr>
          <w:sz w:val="20"/>
          <w:szCs w:val="20"/>
        </w:rPr>
        <w:t>isem</w:t>
      </w:r>
      <w:r w:rsidRPr="00530CA3">
        <w:rPr>
          <w:spacing w:val="1"/>
          <w:sz w:val="20"/>
          <w:szCs w:val="20"/>
        </w:rPr>
        <w:t>n</w:t>
      </w:r>
      <w:r w:rsidRPr="00530CA3">
        <w:rPr>
          <w:spacing w:val="-2"/>
          <w:sz w:val="20"/>
          <w:szCs w:val="20"/>
        </w:rPr>
        <w:t>e</w:t>
      </w:r>
      <w:r w:rsidRPr="00530CA3">
        <w:rPr>
          <w:sz w:val="20"/>
          <w:szCs w:val="20"/>
        </w:rPr>
        <w:t>j (aneks)</w:t>
      </w:r>
      <w:r w:rsidRPr="00530CA3">
        <w:rPr>
          <w:spacing w:val="15"/>
          <w:sz w:val="20"/>
          <w:szCs w:val="20"/>
        </w:rPr>
        <w:t xml:space="preserve"> </w:t>
      </w:r>
      <w:r w:rsidRPr="00530CA3">
        <w:rPr>
          <w:spacing w:val="1"/>
          <w:sz w:val="20"/>
          <w:szCs w:val="20"/>
        </w:rPr>
        <w:t>p</w:t>
      </w:r>
      <w:r w:rsidRPr="00530CA3">
        <w:rPr>
          <w:spacing w:val="-2"/>
          <w:sz w:val="20"/>
          <w:szCs w:val="20"/>
        </w:rPr>
        <w:t>o</w:t>
      </w:r>
      <w:r w:rsidRPr="00530CA3">
        <w:rPr>
          <w:sz w:val="20"/>
          <w:szCs w:val="20"/>
        </w:rPr>
        <w:t>d rygor</w:t>
      </w:r>
      <w:r w:rsidRPr="00530CA3">
        <w:rPr>
          <w:spacing w:val="1"/>
          <w:sz w:val="20"/>
          <w:szCs w:val="20"/>
        </w:rPr>
        <w:t>e</w:t>
      </w:r>
      <w:r w:rsidRPr="00530CA3">
        <w:rPr>
          <w:sz w:val="20"/>
          <w:szCs w:val="20"/>
        </w:rPr>
        <w:t>m</w:t>
      </w:r>
      <w:r w:rsidRPr="00530CA3">
        <w:rPr>
          <w:spacing w:val="2"/>
          <w:sz w:val="20"/>
          <w:szCs w:val="20"/>
        </w:rPr>
        <w:t xml:space="preserve"> </w:t>
      </w:r>
      <w:r w:rsidRPr="00530CA3">
        <w:rPr>
          <w:spacing w:val="1"/>
          <w:sz w:val="20"/>
          <w:szCs w:val="20"/>
        </w:rPr>
        <w:t>n</w:t>
      </w:r>
      <w:r w:rsidRPr="00530CA3">
        <w:rPr>
          <w:spacing w:val="-2"/>
          <w:sz w:val="20"/>
          <w:szCs w:val="20"/>
        </w:rPr>
        <w:t>i</w:t>
      </w:r>
      <w:r w:rsidRPr="00530CA3">
        <w:rPr>
          <w:sz w:val="20"/>
          <w:szCs w:val="20"/>
        </w:rPr>
        <w:t>eważ</w:t>
      </w:r>
      <w:r w:rsidRPr="00530CA3">
        <w:rPr>
          <w:spacing w:val="1"/>
          <w:sz w:val="20"/>
          <w:szCs w:val="20"/>
        </w:rPr>
        <w:t>n</w:t>
      </w:r>
      <w:r w:rsidRPr="00530CA3">
        <w:rPr>
          <w:sz w:val="20"/>
          <w:szCs w:val="20"/>
        </w:rPr>
        <w:t>oś</w:t>
      </w:r>
      <w:r w:rsidRPr="00530CA3">
        <w:rPr>
          <w:spacing w:val="-1"/>
          <w:sz w:val="20"/>
          <w:szCs w:val="20"/>
        </w:rPr>
        <w:t>c</w:t>
      </w:r>
      <w:r w:rsidRPr="00530CA3">
        <w:rPr>
          <w:sz w:val="20"/>
          <w:szCs w:val="20"/>
        </w:rPr>
        <w:t>i.</w:t>
      </w:r>
    </w:p>
    <w:p w14:paraId="5ABC7B0E" w14:textId="0FB3C200" w:rsidR="000503A4" w:rsidRPr="00530CA3" w:rsidRDefault="000503A4" w:rsidP="000503A4">
      <w:pPr>
        <w:pStyle w:val="Akapitzlist"/>
        <w:widowControl w:val="0"/>
        <w:numPr>
          <w:ilvl w:val="0"/>
          <w:numId w:val="29"/>
        </w:numPr>
        <w:overflowPunct w:val="0"/>
        <w:contextualSpacing w:val="0"/>
        <w:jc w:val="both"/>
        <w:textAlignment w:val="baseline"/>
        <w:rPr>
          <w:sz w:val="20"/>
          <w:szCs w:val="20"/>
        </w:rPr>
      </w:pPr>
      <w:r w:rsidRPr="00530CA3">
        <w:rPr>
          <w:sz w:val="20"/>
          <w:szCs w:val="20"/>
        </w:rPr>
        <w:t>W sprawach nie uregulowanych umową stosuje</w:t>
      </w:r>
      <w:r w:rsidR="001405AB">
        <w:rPr>
          <w:sz w:val="20"/>
          <w:szCs w:val="20"/>
        </w:rPr>
        <w:t xml:space="preserve"> się przepisy Kodeksu Cywilnego.</w:t>
      </w:r>
    </w:p>
    <w:p w14:paraId="0BC9AF44" w14:textId="77777777" w:rsidR="000503A4" w:rsidRPr="00530CA3" w:rsidRDefault="000503A4" w:rsidP="000503A4">
      <w:pPr>
        <w:pStyle w:val="Akapitzlist1"/>
        <w:numPr>
          <w:ilvl w:val="0"/>
          <w:numId w:val="29"/>
        </w:numPr>
        <w:tabs>
          <w:tab w:val="left" w:pos="360"/>
        </w:tabs>
        <w:ind w:right="114"/>
        <w:contextualSpacing w:val="0"/>
        <w:jc w:val="both"/>
        <w:rPr>
          <w:sz w:val="20"/>
          <w:szCs w:val="20"/>
        </w:rPr>
      </w:pPr>
      <w:r w:rsidRPr="00530CA3">
        <w:rPr>
          <w:sz w:val="20"/>
          <w:szCs w:val="20"/>
        </w:rPr>
        <w:t>Wszelkie spory wynikające z realizacji niniejszej umowy lub w związku z nią, będą rozstrzygane przez właściwy sąd powszechny, według siedziby Zamawiającego.</w:t>
      </w:r>
    </w:p>
    <w:p w14:paraId="53557BC0" w14:textId="77777777" w:rsidR="000503A4" w:rsidRPr="00530CA3" w:rsidRDefault="000503A4" w:rsidP="000503A4">
      <w:pPr>
        <w:pStyle w:val="Akapitzlist1"/>
        <w:numPr>
          <w:ilvl w:val="0"/>
          <w:numId w:val="29"/>
        </w:numPr>
        <w:tabs>
          <w:tab w:val="left" w:pos="360"/>
        </w:tabs>
        <w:ind w:right="114"/>
        <w:contextualSpacing w:val="0"/>
        <w:jc w:val="both"/>
        <w:rPr>
          <w:sz w:val="20"/>
          <w:szCs w:val="20"/>
        </w:rPr>
      </w:pPr>
      <w:r w:rsidRPr="00530CA3">
        <w:rPr>
          <w:sz w:val="20"/>
          <w:szCs w:val="20"/>
        </w:rPr>
        <w:t>Niniejsza umowa została sporządzona w dwóch jednobrzmiących e</w:t>
      </w:r>
      <w:r>
        <w:rPr>
          <w:sz w:val="20"/>
          <w:szCs w:val="20"/>
        </w:rPr>
        <w:t>gzemplarzach – 1 egzemplarz dla </w:t>
      </w:r>
      <w:r w:rsidRPr="00530CA3">
        <w:rPr>
          <w:sz w:val="20"/>
          <w:szCs w:val="20"/>
        </w:rPr>
        <w:t>Zamawiającego, 1 egzemplarz dla Wykonawcy.</w:t>
      </w:r>
    </w:p>
    <w:p w14:paraId="1179497F" w14:textId="77777777" w:rsidR="000503A4" w:rsidRPr="00530CA3" w:rsidRDefault="000503A4" w:rsidP="000503A4">
      <w:pPr>
        <w:jc w:val="both"/>
        <w:rPr>
          <w:sz w:val="20"/>
          <w:szCs w:val="20"/>
        </w:rPr>
      </w:pPr>
    </w:p>
    <w:p w14:paraId="36A5E3C1" w14:textId="77777777" w:rsidR="000503A4" w:rsidRDefault="000503A4" w:rsidP="000503A4">
      <w:pPr>
        <w:jc w:val="both"/>
        <w:rPr>
          <w:sz w:val="20"/>
          <w:szCs w:val="20"/>
        </w:rPr>
      </w:pPr>
    </w:p>
    <w:p w14:paraId="06FEC3D4" w14:textId="77777777" w:rsidR="001405AB" w:rsidRDefault="000503A4" w:rsidP="001405AB">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sidR="001405AB">
        <w:rPr>
          <w:b/>
          <w:i/>
          <w:sz w:val="28"/>
          <w:szCs w:val="28"/>
          <w:u w:val="single"/>
        </w:rPr>
        <w:t>Zamawiający</w:t>
      </w:r>
    </w:p>
    <w:p w14:paraId="6C63F84D" w14:textId="76AB4FDD" w:rsidR="001F42AE" w:rsidRPr="001405AB" w:rsidRDefault="001F42AE" w:rsidP="001405AB">
      <w:pPr>
        <w:jc w:val="right"/>
        <w:rPr>
          <w:b/>
          <w:i/>
          <w:sz w:val="28"/>
          <w:szCs w:val="28"/>
          <w:u w:val="single"/>
        </w:rPr>
      </w:pPr>
      <w:r w:rsidRPr="001A6795">
        <w:rPr>
          <w:rFonts w:eastAsia="Calibri"/>
          <w:color w:val="000000"/>
          <w:kern w:val="1"/>
          <w:lang w:eastAsia="ar-SA"/>
        </w:rPr>
        <w:lastRenderedPageBreak/>
        <w:t>Załącznik nr ….. do Umowy …………. z dnia …………..</w:t>
      </w:r>
    </w:p>
    <w:p w14:paraId="52399849" w14:textId="77777777" w:rsidR="001F42AE" w:rsidRPr="001A6795" w:rsidRDefault="001F42AE" w:rsidP="001F42AE">
      <w:pPr>
        <w:widowControl w:val="0"/>
        <w:overflowPunct w:val="0"/>
        <w:spacing w:after="240" w:line="300" w:lineRule="exact"/>
        <w:ind w:firstLine="920"/>
        <w:jc w:val="both"/>
        <w:textAlignment w:val="baseline"/>
        <w:rPr>
          <w:rFonts w:eastAsia="Calibri"/>
          <w:color w:val="000000"/>
          <w:kern w:val="1"/>
          <w:sz w:val="22"/>
          <w:szCs w:val="22"/>
          <w:lang w:eastAsia="ar-SA"/>
        </w:rPr>
      </w:pPr>
    </w:p>
    <w:p w14:paraId="0693FB2B" w14:textId="77777777" w:rsidR="001F42AE" w:rsidRPr="001A6795" w:rsidRDefault="001F42AE" w:rsidP="001F42AE">
      <w:pPr>
        <w:widowControl w:val="0"/>
        <w:overflowPunct w:val="0"/>
        <w:spacing w:after="240" w:line="300" w:lineRule="exact"/>
        <w:ind w:firstLine="920"/>
        <w:jc w:val="both"/>
        <w:textAlignment w:val="baseline"/>
        <w:rPr>
          <w:color w:val="00000A"/>
          <w:kern w:val="1"/>
          <w:sz w:val="22"/>
          <w:szCs w:val="22"/>
          <w:lang w:eastAsia="ar-SA"/>
        </w:rPr>
      </w:pPr>
      <w:r w:rsidRPr="001A6795">
        <w:rPr>
          <w:rFonts w:eastAsia="Calibri"/>
          <w:color w:val="000000"/>
          <w:kern w:val="1"/>
          <w:sz w:val="22"/>
          <w:szCs w:val="22"/>
          <w:lang w:eastAsia="ar-SA"/>
        </w:rPr>
        <w:t>Warunki dostawy produktów leczniczych/wyrobów medycznych</w:t>
      </w:r>
    </w:p>
    <w:p w14:paraId="76176182" w14:textId="77777777" w:rsidR="001F42AE" w:rsidRPr="001A6795" w:rsidRDefault="001F42AE" w:rsidP="001F42AE">
      <w:pPr>
        <w:widowControl w:val="0"/>
        <w:overflowPunct w:val="0"/>
        <w:spacing w:after="240" w:line="240" w:lineRule="exact"/>
        <w:ind w:left="40"/>
        <w:jc w:val="both"/>
        <w:textAlignment w:val="baseline"/>
        <w:rPr>
          <w:color w:val="00000A"/>
          <w:kern w:val="1"/>
          <w:lang w:eastAsia="ar-SA"/>
        </w:rPr>
      </w:pPr>
      <w:r w:rsidRPr="001A6795">
        <w:rPr>
          <w:rFonts w:eastAsia="Calibri"/>
          <w:color w:val="000000"/>
          <w:kern w:val="1"/>
          <w:sz w:val="20"/>
          <w:lang w:eastAsia="ar-SA"/>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1F42AE" w:rsidRPr="001A6795" w14:paraId="65C8AE7E" w14:textId="77777777" w:rsidTr="0037303A">
        <w:trPr>
          <w:trHeight w:val="5100"/>
          <w:jc w:val="center"/>
        </w:trPr>
        <w:tc>
          <w:tcPr>
            <w:tcW w:w="4280" w:type="dxa"/>
          </w:tcPr>
          <w:p w14:paraId="7A049D9A" w14:textId="77777777" w:rsidR="001F42AE" w:rsidRPr="001A6795" w:rsidRDefault="001F42AE" w:rsidP="0037303A">
            <w:pPr>
              <w:widowControl w:val="0"/>
              <w:overflowPunct w:val="0"/>
              <w:spacing w:before="78" w:line="200" w:lineRule="exact"/>
              <w:textAlignment w:val="baseline"/>
              <w:rPr>
                <w:color w:val="00000A"/>
                <w:kern w:val="1"/>
                <w:sz w:val="20"/>
                <w:szCs w:val="20"/>
                <w:lang w:eastAsia="ar-SA"/>
              </w:rPr>
            </w:pPr>
            <w:r w:rsidRPr="001A6795">
              <w:rPr>
                <w:rFonts w:eastAsia="Calibri"/>
                <w:color w:val="000000"/>
                <w:kern w:val="1"/>
                <w:sz w:val="20"/>
                <w:szCs w:val="20"/>
                <w:lang w:eastAsia="ar-SA"/>
              </w:rPr>
              <w:t xml:space="preserve">Nazwa Kontrahenta </w:t>
            </w:r>
          </w:p>
          <w:p w14:paraId="1E1F1402" w14:textId="77777777" w:rsidR="001F42AE" w:rsidRPr="001A6795" w:rsidRDefault="001F42AE" w:rsidP="0037303A">
            <w:pPr>
              <w:widowControl w:val="0"/>
              <w:overflowPunct w:val="0"/>
              <w:spacing w:before="757" w:line="180" w:lineRule="exact"/>
              <w:textAlignment w:val="baseline"/>
              <w:rPr>
                <w:color w:val="00000A"/>
                <w:kern w:val="1"/>
                <w:sz w:val="20"/>
                <w:szCs w:val="20"/>
                <w:lang w:eastAsia="ar-SA"/>
              </w:rPr>
            </w:pPr>
            <w:r w:rsidRPr="001A6795">
              <w:rPr>
                <w:rFonts w:eastAsia="Calibri"/>
                <w:color w:val="000000"/>
                <w:kern w:val="1"/>
                <w:sz w:val="20"/>
                <w:szCs w:val="20"/>
                <w:lang w:eastAsia="ar-SA"/>
              </w:rPr>
              <w:t xml:space="preserve">Data dostawy </w:t>
            </w:r>
          </w:p>
          <w:p w14:paraId="294F5C55" w14:textId="77777777" w:rsidR="001F42AE" w:rsidRPr="001A6795" w:rsidRDefault="001F42AE" w:rsidP="0037303A">
            <w:pPr>
              <w:widowControl w:val="0"/>
              <w:overflowPunct w:val="0"/>
              <w:spacing w:before="960" w:line="234" w:lineRule="exact"/>
              <w:textAlignment w:val="baseline"/>
              <w:rPr>
                <w:color w:val="00000A"/>
                <w:kern w:val="1"/>
                <w:sz w:val="20"/>
                <w:szCs w:val="20"/>
                <w:lang w:eastAsia="ar-SA"/>
              </w:rPr>
            </w:pPr>
            <w:r w:rsidRPr="001A6795">
              <w:rPr>
                <w:rFonts w:eastAsia="Calibri"/>
                <w:color w:val="000000"/>
                <w:kern w:val="1"/>
                <w:sz w:val="20"/>
                <w:szCs w:val="20"/>
                <w:lang w:eastAsia="ar-SA"/>
              </w:rPr>
              <w:t>Nr dostawy</w:t>
            </w:r>
          </w:p>
        </w:tc>
        <w:tc>
          <w:tcPr>
            <w:tcW w:w="4700" w:type="dxa"/>
          </w:tcPr>
          <w:p w14:paraId="6495E6EB" w14:textId="77777777" w:rsidR="001F42AE" w:rsidRPr="001A6795" w:rsidRDefault="001F42AE" w:rsidP="0037303A">
            <w:pPr>
              <w:widowControl w:val="0"/>
              <w:overflowPunct w:val="0"/>
              <w:spacing w:before="63" w:line="229" w:lineRule="exact"/>
              <w:textAlignment w:val="baseline"/>
              <w:rPr>
                <w:color w:val="00000A"/>
                <w:kern w:val="1"/>
                <w:sz w:val="20"/>
                <w:szCs w:val="20"/>
                <w:lang w:eastAsia="ar-SA"/>
              </w:rPr>
            </w:pPr>
            <w:r w:rsidRPr="001A6795">
              <w:rPr>
                <w:rFonts w:eastAsia="Calibri"/>
                <w:color w:val="000000"/>
                <w:kern w:val="1"/>
                <w:sz w:val="20"/>
                <w:szCs w:val="20"/>
                <w:lang w:eastAsia="ar-SA"/>
              </w:rPr>
              <w:t>Podpis dostawcy</w:t>
            </w:r>
          </w:p>
        </w:tc>
      </w:tr>
      <w:tr w:rsidR="001F42AE" w:rsidRPr="001A6795" w14:paraId="154ACDF8" w14:textId="77777777" w:rsidTr="0037303A">
        <w:trPr>
          <w:trHeight w:val="1260"/>
          <w:jc w:val="center"/>
        </w:trPr>
        <w:tc>
          <w:tcPr>
            <w:tcW w:w="8980" w:type="dxa"/>
            <w:gridSpan w:val="2"/>
          </w:tcPr>
          <w:p w14:paraId="5EDB11E8" w14:textId="77777777" w:rsidR="001F42AE" w:rsidRPr="001A6795" w:rsidRDefault="001F42AE" w:rsidP="0037303A">
            <w:pPr>
              <w:widowControl w:val="0"/>
              <w:overflowPunct w:val="0"/>
              <w:spacing w:before="19" w:line="270" w:lineRule="exact"/>
              <w:textAlignment w:val="baseline"/>
              <w:rPr>
                <w:color w:val="00000A"/>
                <w:kern w:val="1"/>
                <w:sz w:val="20"/>
                <w:szCs w:val="20"/>
                <w:lang w:eastAsia="ar-SA"/>
              </w:rPr>
            </w:pPr>
            <w:r w:rsidRPr="001A6795">
              <w:rPr>
                <w:rFonts w:eastAsia="Calibri"/>
                <w:color w:val="000000"/>
                <w:kern w:val="1"/>
                <w:sz w:val="20"/>
                <w:szCs w:val="20"/>
                <w:lang w:eastAsia="ar-SA"/>
              </w:rPr>
              <w:t>Osoba Przyjmująca</w:t>
            </w:r>
          </w:p>
        </w:tc>
      </w:tr>
      <w:tr w:rsidR="001F42AE" w:rsidRPr="001A6795" w14:paraId="4B18A30F" w14:textId="77777777" w:rsidTr="0037303A">
        <w:trPr>
          <w:trHeight w:val="1280"/>
          <w:jc w:val="center"/>
        </w:trPr>
        <w:tc>
          <w:tcPr>
            <w:tcW w:w="8980" w:type="dxa"/>
            <w:gridSpan w:val="2"/>
          </w:tcPr>
          <w:p w14:paraId="71CC7104" w14:textId="77777777" w:rsidR="001F42AE" w:rsidRPr="001A6795" w:rsidRDefault="001F42AE" w:rsidP="0037303A">
            <w:pPr>
              <w:widowControl w:val="0"/>
              <w:overflowPunct w:val="0"/>
              <w:spacing w:before="23" w:line="226" w:lineRule="exact"/>
              <w:textAlignment w:val="baseline"/>
              <w:rPr>
                <w:color w:val="00000A"/>
                <w:kern w:val="1"/>
                <w:sz w:val="20"/>
                <w:szCs w:val="20"/>
                <w:lang w:eastAsia="ar-SA"/>
              </w:rPr>
            </w:pPr>
            <w:r w:rsidRPr="001A6795">
              <w:rPr>
                <w:rFonts w:eastAsia="Calibri"/>
                <w:color w:val="000000"/>
                <w:kern w:val="1"/>
                <w:sz w:val="20"/>
                <w:szCs w:val="20"/>
                <w:lang w:eastAsia="ar-SA"/>
              </w:rPr>
              <w:t>Uwagi</w:t>
            </w:r>
          </w:p>
        </w:tc>
      </w:tr>
    </w:tbl>
    <w:p w14:paraId="0B3452FD" w14:textId="77777777" w:rsidR="001F42AE" w:rsidRPr="001A6795" w:rsidRDefault="001F42AE" w:rsidP="001F42AE">
      <w:pPr>
        <w:widowControl w:val="0"/>
        <w:overflowPunct w:val="0"/>
        <w:spacing w:before="60" w:line="240" w:lineRule="exact"/>
        <w:ind w:left="40"/>
        <w:jc w:val="both"/>
        <w:textAlignment w:val="baseline"/>
        <w:rPr>
          <w:rFonts w:eastAsia="Calibri"/>
          <w:color w:val="000000"/>
          <w:kern w:val="1"/>
          <w:sz w:val="20"/>
          <w:lang w:eastAsia="ar-SA"/>
        </w:rPr>
      </w:pPr>
      <w:r w:rsidRPr="001A6795">
        <w:rPr>
          <w:rFonts w:eastAsia="Calibri"/>
          <w:color w:val="000000"/>
          <w:kern w:val="1"/>
          <w:sz w:val="20"/>
          <w:lang w:eastAsia="ar-SA"/>
        </w:rPr>
        <w:t>Zgodnie z rozporządzeniem unijnym (UE) 2017/745 (rozporządzenie MDR) na dystrybutorze sprzętu medycznego spoczywa obowiązek magazynowania lub transportu zgodnie z warunkami określonymi przez producenta. Nieprzestrzeganie tych warunków rodzi dla Zmawiającego ryzyko użytkowania uszkodzonych w transporcie produktów.</w:t>
      </w:r>
    </w:p>
    <w:p w14:paraId="716073E5" w14:textId="77777777" w:rsidR="001F42AE" w:rsidRPr="001A6795" w:rsidRDefault="001F42AE" w:rsidP="001F42AE">
      <w:pPr>
        <w:widowControl w:val="0"/>
        <w:overflowPunct w:val="0"/>
        <w:spacing w:before="60" w:line="240" w:lineRule="exact"/>
        <w:ind w:left="40"/>
        <w:jc w:val="both"/>
        <w:textAlignment w:val="baseline"/>
        <w:rPr>
          <w:rFonts w:eastAsia="Calibri"/>
          <w:color w:val="000000"/>
          <w:kern w:val="1"/>
          <w:sz w:val="20"/>
          <w:lang w:eastAsia="ar-SA"/>
        </w:rPr>
      </w:pPr>
    </w:p>
    <w:p w14:paraId="1C4B1D0B" w14:textId="77777777" w:rsidR="001F42AE" w:rsidRPr="001A6795" w:rsidRDefault="001F42AE" w:rsidP="001F42AE">
      <w:pPr>
        <w:widowControl w:val="0"/>
        <w:overflowPunct w:val="0"/>
        <w:spacing w:before="60" w:line="240" w:lineRule="exact"/>
        <w:ind w:left="40"/>
        <w:jc w:val="both"/>
        <w:textAlignment w:val="baseline"/>
        <w:rPr>
          <w:rFonts w:eastAsia="Calibri"/>
          <w:color w:val="000000"/>
          <w:kern w:val="1"/>
          <w:sz w:val="20"/>
          <w:lang w:eastAsia="ar-SA"/>
        </w:rPr>
      </w:pPr>
    </w:p>
    <w:p w14:paraId="08A5E46C" w14:textId="77777777" w:rsidR="001F42AE" w:rsidRPr="001A6795" w:rsidRDefault="001F42AE" w:rsidP="001F42AE">
      <w:pPr>
        <w:widowControl w:val="0"/>
        <w:overflowPunct w:val="0"/>
        <w:spacing w:before="60" w:line="240" w:lineRule="exact"/>
        <w:ind w:left="40"/>
        <w:jc w:val="right"/>
        <w:textAlignment w:val="baseline"/>
        <w:rPr>
          <w:color w:val="00000A"/>
          <w:kern w:val="1"/>
          <w:lang w:eastAsia="ar-SA"/>
        </w:rPr>
      </w:pPr>
      <w:r w:rsidRPr="001A6795">
        <w:rPr>
          <w:rFonts w:eastAsia="Calibri"/>
          <w:color w:val="000000"/>
          <w:kern w:val="1"/>
          <w:sz w:val="20"/>
          <w:lang w:eastAsia="ar-SA"/>
        </w:rPr>
        <w:t>Wykonawca (przedstawiciel Wykonawcy):</w:t>
      </w:r>
    </w:p>
    <w:p w14:paraId="39145641" w14:textId="77777777" w:rsidR="001F42AE" w:rsidRDefault="001F42AE" w:rsidP="004D53AF">
      <w:pPr>
        <w:suppressAutoHyphens w:val="0"/>
        <w:jc w:val="right"/>
        <w:rPr>
          <w:b/>
          <w:color w:val="000000" w:themeColor="text1"/>
          <w:sz w:val="22"/>
          <w:szCs w:val="22"/>
          <w:lang w:eastAsia="pl-PL"/>
        </w:rPr>
      </w:pPr>
    </w:p>
    <w:p w14:paraId="5C3DDBE5" w14:textId="77777777" w:rsidR="001F42AE" w:rsidRDefault="001F42AE" w:rsidP="004D53AF">
      <w:pPr>
        <w:suppressAutoHyphens w:val="0"/>
        <w:jc w:val="right"/>
        <w:rPr>
          <w:b/>
          <w:color w:val="000000" w:themeColor="text1"/>
          <w:sz w:val="22"/>
          <w:szCs w:val="22"/>
          <w:lang w:eastAsia="pl-PL"/>
        </w:rPr>
      </w:pPr>
    </w:p>
    <w:p w14:paraId="20B4740A" w14:textId="6100FA13" w:rsidR="001F42AE" w:rsidRDefault="001F42AE" w:rsidP="004D53AF">
      <w:pPr>
        <w:suppressAutoHyphens w:val="0"/>
        <w:jc w:val="right"/>
        <w:rPr>
          <w:b/>
          <w:color w:val="000000" w:themeColor="text1"/>
          <w:sz w:val="22"/>
          <w:szCs w:val="22"/>
          <w:lang w:eastAsia="pl-PL"/>
        </w:rPr>
      </w:pPr>
    </w:p>
    <w:p w14:paraId="45D4553C" w14:textId="77777777" w:rsidR="001F42AE" w:rsidRDefault="001F42AE" w:rsidP="004D53AF">
      <w:pPr>
        <w:suppressAutoHyphens w:val="0"/>
        <w:jc w:val="right"/>
        <w:rPr>
          <w:b/>
          <w:color w:val="000000" w:themeColor="text1"/>
          <w:sz w:val="22"/>
          <w:szCs w:val="22"/>
          <w:lang w:eastAsia="pl-PL"/>
        </w:rPr>
      </w:pPr>
    </w:p>
    <w:p w14:paraId="31F4A144" w14:textId="77777777" w:rsidR="001F42AE" w:rsidRDefault="001F42AE" w:rsidP="006F5D79">
      <w:pPr>
        <w:suppressAutoHyphens w:val="0"/>
        <w:rPr>
          <w:b/>
          <w:color w:val="000000" w:themeColor="text1"/>
          <w:sz w:val="22"/>
          <w:szCs w:val="22"/>
          <w:lang w:eastAsia="pl-PL"/>
        </w:rPr>
      </w:pPr>
    </w:p>
    <w:p w14:paraId="7B44B376" w14:textId="77777777" w:rsidR="00F97D55" w:rsidRDefault="00F97D55" w:rsidP="006F5D79">
      <w:pPr>
        <w:suppressAutoHyphens w:val="0"/>
        <w:rPr>
          <w:b/>
          <w:color w:val="000000" w:themeColor="text1"/>
          <w:sz w:val="22"/>
          <w:szCs w:val="22"/>
          <w:lang w:eastAsia="pl-PL"/>
        </w:rPr>
      </w:pPr>
    </w:p>
    <w:p w14:paraId="40F84B89" w14:textId="77777777" w:rsidR="006F5D79" w:rsidRDefault="006F5D79" w:rsidP="006F5D79">
      <w:pPr>
        <w:suppressAutoHyphens w:val="0"/>
        <w:rPr>
          <w:b/>
          <w:color w:val="000000" w:themeColor="text1"/>
          <w:sz w:val="22"/>
          <w:szCs w:val="22"/>
          <w:lang w:eastAsia="pl-PL"/>
        </w:rPr>
      </w:pPr>
    </w:p>
    <w:p w14:paraId="32E04698" w14:textId="77777777" w:rsidR="001F42AE" w:rsidRDefault="001F42AE" w:rsidP="004D53AF">
      <w:pPr>
        <w:suppressAutoHyphens w:val="0"/>
        <w:jc w:val="right"/>
        <w:rPr>
          <w:b/>
          <w:color w:val="000000" w:themeColor="text1"/>
          <w:sz w:val="22"/>
          <w:szCs w:val="22"/>
          <w:lang w:eastAsia="pl-PL"/>
        </w:rPr>
      </w:pPr>
    </w:p>
    <w:p w14:paraId="52344957" w14:textId="77777777" w:rsidR="004D53AF" w:rsidRPr="004D53AF" w:rsidRDefault="004D53AF" w:rsidP="004D53AF">
      <w:pPr>
        <w:suppressAutoHyphens w:val="0"/>
        <w:jc w:val="right"/>
        <w:rPr>
          <w:b/>
          <w:color w:val="000000" w:themeColor="text1"/>
          <w:sz w:val="22"/>
          <w:szCs w:val="22"/>
          <w:lang w:eastAsia="pl-PL"/>
        </w:rPr>
      </w:pPr>
      <w:r w:rsidRPr="004D53AF">
        <w:rPr>
          <w:b/>
          <w:color w:val="000000" w:themeColor="text1"/>
          <w:sz w:val="22"/>
          <w:szCs w:val="22"/>
          <w:lang w:eastAsia="pl-PL"/>
        </w:rPr>
        <w:lastRenderedPageBreak/>
        <w:t>Załącznik nr 3 do Zapytania ofertowego</w:t>
      </w:r>
    </w:p>
    <w:p w14:paraId="3AEE77EB"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697B4457"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38F9B2DE" w14:textId="77777777" w:rsidR="004D53AF" w:rsidRPr="004D53AF" w:rsidRDefault="004D53AF" w:rsidP="004D53AF">
      <w:pPr>
        <w:spacing w:line="480" w:lineRule="auto"/>
        <w:rPr>
          <w:b/>
          <w:color w:val="000000" w:themeColor="text1"/>
          <w:sz w:val="21"/>
          <w:szCs w:val="21"/>
        </w:rPr>
      </w:pPr>
      <w:r w:rsidRPr="004D53AF">
        <w:rPr>
          <w:b/>
          <w:color w:val="000000" w:themeColor="text1"/>
          <w:sz w:val="21"/>
          <w:szCs w:val="21"/>
        </w:rPr>
        <w:t>Wykonawca:</w:t>
      </w:r>
    </w:p>
    <w:p w14:paraId="5E4FD2C0"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3755035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(pełna nazwa/firma, adres, w zależności od podmiotu: NIP/PESEL, KRS/CEiDG)</w:t>
      </w:r>
    </w:p>
    <w:p w14:paraId="536EEB0A" w14:textId="77777777" w:rsidR="004D53AF" w:rsidRPr="004D53AF" w:rsidRDefault="004D53AF" w:rsidP="004D53AF">
      <w:pPr>
        <w:spacing w:line="480" w:lineRule="auto"/>
        <w:rPr>
          <w:color w:val="000000" w:themeColor="text1"/>
          <w:sz w:val="21"/>
          <w:szCs w:val="21"/>
          <w:u w:val="single"/>
        </w:rPr>
      </w:pPr>
      <w:r w:rsidRPr="004D53AF">
        <w:rPr>
          <w:color w:val="000000" w:themeColor="text1"/>
          <w:sz w:val="21"/>
          <w:szCs w:val="21"/>
          <w:u w:val="single"/>
        </w:rPr>
        <w:t>reprezentowany przez:</w:t>
      </w:r>
    </w:p>
    <w:p w14:paraId="613BB9D2"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4B54894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(imię, nazwisko, stanowisko/podstawa do reprezentacji)</w:t>
      </w:r>
    </w:p>
    <w:p w14:paraId="05242AEA" w14:textId="77777777" w:rsidR="004D53AF" w:rsidRPr="004D53AF" w:rsidRDefault="004D53AF" w:rsidP="004D53AF">
      <w:pPr>
        <w:suppressAutoHyphens w:val="0"/>
        <w:jc w:val="both"/>
        <w:rPr>
          <w:rFonts w:eastAsia="Calibri"/>
          <w:b/>
          <w:bCs/>
          <w:color w:val="000000" w:themeColor="text1"/>
          <w:lang w:eastAsia="pl-PL"/>
        </w:rPr>
      </w:pPr>
    </w:p>
    <w:p w14:paraId="578F019D" w14:textId="77777777" w:rsidR="004D53AF" w:rsidRPr="004D53AF" w:rsidRDefault="004D53AF" w:rsidP="004D53AF">
      <w:pPr>
        <w:suppressAutoHyphens w:val="0"/>
        <w:jc w:val="both"/>
        <w:rPr>
          <w:rFonts w:eastAsia="Calibri"/>
          <w:b/>
          <w:bCs/>
          <w:color w:val="000000" w:themeColor="text1"/>
          <w:lang w:eastAsia="pl-PL"/>
        </w:rPr>
      </w:pPr>
    </w:p>
    <w:p w14:paraId="243DBD20" w14:textId="77777777" w:rsidR="004D53AF" w:rsidRPr="004D53AF" w:rsidRDefault="004D53AF" w:rsidP="004D53AF">
      <w:pPr>
        <w:suppressAutoHyphens w:val="0"/>
        <w:jc w:val="both"/>
        <w:rPr>
          <w:color w:val="000000" w:themeColor="text1"/>
          <w:lang w:eastAsia="pl-PL"/>
        </w:rPr>
      </w:pPr>
    </w:p>
    <w:p w14:paraId="6F8D4D56" w14:textId="77777777" w:rsidR="004D53AF" w:rsidRPr="004D53AF" w:rsidRDefault="004D53AF" w:rsidP="004D53AF">
      <w:pPr>
        <w:suppressAutoHyphens w:val="0"/>
        <w:spacing w:line="360" w:lineRule="auto"/>
        <w:jc w:val="center"/>
        <w:rPr>
          <w:b/>
          <w:color w:val="000000" w:themeColor="text1"/>
          <w:lang w:eastAsia="pl-PL"/>
        </w:rPr>
      </w:pPr>
      <w:r w:rsidRPr="004D53AF">
        <w:rPr>
          <w:b/>
          <w:color w:val="000000" w:themeColor="text1"/>
          <w:lang w:eastAsia="pl-PL"/>
        </w:rPr>
        <w:t xml:space="preserve">OŚWIADCZENIE, ŻE OFEROWANE DOSTAWY </w:t>
      </w:r>
    </w:p>
    <w:p w14:paraId="1ADCDED8" w14:textId="77777777" w:rsidR="004D53AF" w:rsidRPr="004D53AF" w:rsidRDefault="004D53AF" w:rsidP="004D53AF">
      <w:pPr>
        <w:suppressAutoHyphens w:val="0"/>
        <w:spacing w:line="360" w:lineRule="auto"/>
        <w:jc w:val="center"/>
        <w:rPr>
          <w:color w:val="000000" w:themeColor="text1"/>
          <w:sz w:val="20"/>
          <w:szCs w:val="20"/>
          <w:lang w:eastAsia="pl-PL"/>
        </w:rPr>
      </w:pPr>
      <w:r w:rsidRPr="004D53AF">
        <w:rPr>
          <w:b/>
          <w:color w:val="000000" w:themeColor="text1"/>
          <w:lang w:eastAsia="pl-PL"/>
        </w:rPr>
        <w:t>ODPOWIADAJĄ WYMAGANIOM ZAMAWIAJĄCEGO</w:t>
      </w:r>
    </w:p>
    <w:p w14:paraId="265DCF06"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77DBE8C0"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4A7D0A35"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39FD61DB" w14:textId="77777777" w:rsidR="004D53AF" w:rsidRPr="004D53AF" w:rsidRDefault="004D53AF" w:rsidP="004D53AF">
      <w:pPr>
        <w:suppressAutoHyphens w:val="0"/>
        <w:jc w:val="both"/>
        <w:rPr>
          <w:b/>
          <w:color w:val="000000" w:themeColor="text1"/>
          <w:sz w:val="20"/>
          <w:szCs w:val="20"/>
          <w:lang w:eastAsia="pl-PL"/>
        </w:rPr>
      </w:pPr>
    </w:p>
    <w:p w14:paraId="489FD6CA" w14:textId="6F1F606C" w:rsidR="004D53AF" w:rsidRPr="004D53AF" w:rsidRDefault="004D53AF" w:rsidP="004D53AF">
      <w:pPr>
        <w:tabs>
          <w:tab w:val="left" w:pos="8460"/>
        </w:tabs>
        <w:jc w:val="both"/>
        <w:rPr>
          <w:color w:val="000000" w:themeColor="text1"/>
          <w:sz w:val="20"/>
          <w:szCs w:val="20"/>
        </w:rPr>
      </w:pPr>
      <w:r w:rsidRPr="004D53AF">
        <w:rPr>
          <w:color w:val="000000" w:themeColor="text1"/>
          <w:sz w:val="20"/>
          <w:szCs w:val="20"/>
        </w:rPr>
        <w:t xml:space="preserve">Przystępując do postępowania w sprawie udzielenia zamówienia publicznego </w:t>
      </w:r>
      <w:r w:rsidR="001979CF" w:rsidRPr="001979CF">
        <w:rPr>
          <w:b/>
          <w:color w:val="000000" w:themeColor="text1"/>
          <w:sz w:val="20"/>
          <w:szCs w:val="20"/>
        </w:rPr>
        <w:t xml:space="preserve">na sprzedaż i dostawę implantów do </w:t>
      </w:r>
      <w:r w:rsidR="007A6B30">
        <w:rPr>
          <w:b/>
          <w:color w:val="000000" w:themeColor="text1"/>
          <w:sz w:val="20"/>
          <w:szCs w:val="20"/>
        </w:rPr>
        <w:t>korekcji wtórnej deformacji stopy do</w:t>
      </w:r>
      <w:r w:rsidR="001979CF" w:rsidRPr="001979CF">
        <w:rPr>
          <w:b/>
          <w:color w:val="000000" w:themeColor="text1"/>
          <w:sz w:val="20"/>
          <w:szCs w:val="20"/>
        </w:rPr>
        <w:t xml:space="preserve"> Szpitala Specjalistycznego im. Edmunda Biernackiego w Mielcu</w:t>
      </w:r>
      <w:r w:rsidRPr="001979CF">
        <w:rPr>
          <w:b/>
          <w:color w:val="000000" w:themeColor="text1"/>
          <w:sz w:val="20"/>
          <w:szCs w:val="20"/>
        </w:rPr>
        <w:t xml:space="preserve">, </w:t>
      </w:r>
      <w:r w:rsidRPr="005D6CF4">
        <w:rPr>
          <w:b/>
          <w:color w:val="000000" w:themeColor="text1"/>
          <w:sz w:val="20"/>
          <w:szCs w:val="20"/>
        </w:rPr>
        <w:t>znak </w:t>
      </w:r>
      <w:r w:rsidR="005D6CF4" w:rsidRPr="005D6CF4">
        <w:rPr>
          <w:b/>
          <w:color w:val="000000" w:themeColor="text1"/>
          <w:sz w:val="20"/>
          <w:szCs w:val="20"/>
        </w:rPr>
        <w:t>SzS.ZP.261.18</w:t>
      </w:r>
      <w:r w:rsidR="00A82F15" w:rsidRPr="005D6CF4">
        <w:rPr>
          <w:b/>
          <w:color w:val="000000" w:themeColor="text1"/>
          <w:sz w:val="20"/>
          <w:szCs w:val="20"/>
        </w:rPr>
        <w:t>.2025</w:t>
      </w:r>
      <w:r w:rsidRPr="005D6CF4">
        <w:rPr>
          <w:b/>
          <w:color w:val="000000" w:themeColor="text1"/>
          <w:sz w:val="20"/>
          <w:szCs w:val="20"/>
        </w:rPr>
        <w:t xml:space="preserve"> </w:t>
      </w:r>
      <w:r w:rsidRPr="005D6CF4">
        <w:rPr>
          <w:color w:val="000000" w:themeColor="text1"/>
          <w:sz w:val="20"/>
          <w:szCs w:val="20"/>
        </w:rPr>
        <w:t xml:space="preserve">w imieniu reprezentowanej przeze mnie firmy oświadczam, że oferowany asortyment </w:t>
      </w:r>
      <w:r w:rsidRPr="004D53AF">
        <w:rPr>
          <w:color w:val="000000" w:themeColor="text1"/>
          <w:sz w:val="20"/>
          <w:szCs w:val="20"/>
        </w:rPr>
        <w:t>posiada dokumenty wymagane przez obowiązujące prawo na podstawie których może być wprowadzony do obrotu i stosowania w placówkach ochrony zdrowia RP oraz spełnia wszystkie wymagania i parametry określone przez Zamawiającego w Zapytaniu ofertowym.</w:t>
      </w:r>
    </w:p>
    <w:p w14:paraId="36FFE11E"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116C1EA8"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7BE0D5F0"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r w:rsidRPr="004D53AF">
        <w:rPr>
          <w:color w:val="000000" w:themeColor="text1"/>
          <w:sz w:val="20"/>
          <w:szCs w:val="20"/>
        </w:rPr>
        <w:t>Na każde żądanie Zamawiającego niezwłocznie prześlemy wszystkie niezbędne kserokopie dokumentów potwierdzające Oświadczenie.</w:t>
      </w:r>
    </w:p>
    <w:p w14:paraId="7B7C6041"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6D85986B"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393535FC" w14:textId="77777777" w:rsidR="004D53AF" w:rsidRPr="004D53AF" w:rsidRDefault="004D53AF" w:rsidP="004D53AF">
      <w:pPr>
        <w:tabs>
          <w:tab w:val="left" w:pos="0"/>
          <w:tab w:val="left" w:pos="6390"/>
          <w:tab w:val="left" w:pos="6840"/>
          <w:tab w:val="left" w:pos="7380"/>
        </w:tabs>
        <w:rPr>
          <w:color w:val="000000" w:themeColor="text1"/>
        </w:rPr>
      </w:pPr>
    </w:p>
    <w:p w14:paraId="4964DACA" w14:textId="77777777" w:rsidR="004D53AF" w:rsidRPr="004D53AF" w:rsidRDefault="004D53AF" w:rsidP="004D53AF">
      <w:pPr>
        <w:tabs>
          <w:tab w:val="left" w:pos="0"/>
          <w:tab w:val="left" w:pos="6390"/>
          <w:tab w:val="left" w:pos="6840"/>
          <w:tab w:val="left" w:pos="7380"/>
        </w:tabs>
        <w:suppressAutoHyphens w:val="0"/>
        <w:rPr>
          <w:color w:val="000000" w:themeColor="text1"/>
          <w:lang w:eastAsia="pl-PL"/>
        </w:rPr>
      </w:pPr>
    </w:p>
    <w:p w14:paraId="3D2A53D8" w14:textId="77777777" w:rsidR="004D53AF" w:rsidRPr="004D53AF" w:rsidRDefault="004D53AF" w:rsidP="004D53AF">
      <w:pPr>
        <w:suppressAutoHyphens w:val="0"/>
        <w:rPr>
          <w:color w:val="000000" w:themeColor="text1"/>
          <w:sz w:val="20"/>
          <w:szCs w:val="20"/>
          <w:lang w:eastAsia="pl-PL"/>
        </w:rPr>
      </w:pPr>
    </w:p>
    <w:p w14:paraId="1BDF64DB" w14:textId="77777777" w:rsidR="004D53AF" w:rsidRPr="004D53AF" w:rsidRDefault="004D53AF" w:rsidP="004D53AF">
      <w:pPr>
        <w:ind w:left="7080"/>
        <w:jc w:val="center"/>
        <w:rPr>
          <w:color w:val="FF0000"/>
          <w:sz w:val="20"/>
          <w:szCs w:val="20"/>
          <w:lang w:eastAsia="pl-PL"/>
        </w:rPr>
      </w:pPr>
    </w:p>
    <w:p w14:paraId="29EC0079" w14:textId="77777777" w:rsidR="00750B06" w:rsidRDefault="00750B06" w:rsidP="00750B06">
      <w:pPr>
        <w:tabs>
          <w:tab w:val="left" w:pos="0"/>
          <w:tab w:val="left" w:pos="4500"/>
        </w:tabs>
        <w:jc w:val="both"/>
        <w:rPr>
          <w:b/>
          <w:sz w:val="20"/>
          <w:szCs w:val="20"/>
        </w:rPr>
      </w:pPr>
    </w:p>
    <w:p w14:paraId="5DDAFD4B" w14:textId="77777777" w:rsidR="00750B06" w:rsidRDefault="00750B06" w:rsidP="00750B06">
      <w:pPr>
        <w:tabs>
          <w:tab w:val="left" w:pos="0"/>
          <w:tab w:val="left" w:pos="4500"/>
        </w:tabs>
        <w:jc w:val="both"/>
        <w:rPr>
          <w:b/>
          <w:sz w:val="20"/>
          <w:szCs w:val="20"/>
        </w:rPr>
      </w:pPr>
    </w:p>
    <w:p w14:paraId="35341032" w14:textId="77777777" w:rsidR="00750B06" w:rsidRDefault="00750B06" w:rsidP="00750B06">
      <w:pPr>
        <w:tabs>
          <w:tab w:val="left" w:pos="0"/>
          <w:tab w:val="left" w:pos="4500"/>
        </w:tabs>
        <w:jc w:val="both"/>
        <w:rPr>
          <w:b/>
          <w:sz w:val="20"/>
          <w:szCs w:val="20"/>
        </w:rPr>
      </w:pPr>
    </w:p>
    <w:p w14:paraId="295E21DC" w14:textId="77777777" w:rsidR="00750B06" w:rsidRDefault="00750B06" w:rsidP="00750B06">
      <w:pPr>
        <w:tabs>
          <w:tab w:val="left" w:pos="0"/>
          <w:tab w:val="left" w:pos="4500"/>
        </w:tabs>
        <w:jc w:val="both"/>
        <w:rPr>
          <w:b/>
          <w:sz w:val="20"/>
          <w:szCs w:val="20"/>
        </w:rPr>
      </w:pPr>
    </w:p>
    <w:p w14:paraId="0FD44B9B" w14:textId="77777777" w:rsidR="00750B06" w:rsidRDefault="00750B06" w:rsidP="00750B06">
      <w:pPr>
        <w:tabs>
          <w:tab w:val="left" w:pos="0"/>
          <w:tab w:val="left" w:pos="4500"/>
        </w:tabs>
        <w:jc w:val="both"/>
        <w:rPr>
          <w:b/>
          <w:sz w:val="20"/>
          <w:szCs w:val="20"/>
        </w:rPr>
      </w:pPr>
    </w:p>
    <w:p w14:paraId="5E6533AD" w14:textId="77777777" w:rsidR="00750B06" w:rsidRDefault="00750B06" w:rsidP="00750B06">
      <w:pPr>
        <w:tabs>
          <w:tab w:val="left" w:pos="0"/>
          <w:tab w:val="left" w:pos="4500"/>
        </w:tabs>
        <w:jc w:val="both"/>
        <w:rPr>
          <w:b/>
          <w:sz w:val="20"/>
          <w:szCs w:val="20"/>
        </w:rPr>
      </w:pPr>
    </w:p>
    <w:p w14:paraId="6B7C60CB" w14:textId="77777777" w:rsidR="00750B06" w:rsidRDefault="00750B06" w:rsidP="00750B06">
      <w:pPr>
        <w:tabs>
          <w:tab w:val="left" w:pos="0"/>
          <w:tab w:val="left" w:pos="4500"/>
        </w:tabs>
        <w:jc w:val="both"/>
        <w:rPr>
          <w:b/>
          <w:sz w:val="20"/>
          <w:szCs w:val="20"/>
        </w:rPr>
      </w:pPr>
    </w:p>
    <w:p w14:paraId="571E9A7E" w14:textId="77777777" w:rsidR="0046668C" w:rsidRPr="006670B0" w:rsidRDefault="0046668C" w:rsidP="007F07CD">
      <w:pPr>
        <w:jc w:val="both"/>
        <w:rPr>
          <w:b/>
          <w:sz w:val="22"/>
          <w:szCs w:val="22"/>
          <w:lang w:eastAsia="pl-PL"/>
        </w:rPr>
      </w:pPr>
    </w:p>
    <w:sectPr w:rsidR="0046668C" w:rsidRPr="006670B0"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071EC6" w:rsidRDefault="00071EC6" w:rsidP="00A61C5D">
      <w:r>
        <w:separator/>
      </w:r>
    </w:p>
  </w:endnote>
  <w:endnote w:type="continuationSeparator" w:id="0">
    <w:p w14:paraId="68C62E6C" w14:textId="77777777" w:rsidR="00071EC6" w:rsidRDefault="00071EC6"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071EC6" w:rsidRDefault="00071EC6" w:rsidP="00A61C5D">
      <w:r>
        <w:separator/>
      </w:r>
    </w:p>
  </w:footnote>
  <w:footnote w:type="continuationSeparator" w:id="0">
    <w:p w14:paraId="5B74CD7B" w14:textId="77777777" w:rsidR="00071EC6" w:rsidRDefault="00071EC6"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1"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0"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1"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2"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3"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4"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2"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25"/>
    <w:multiLevelType w:val="multilevel"/>
    <w:tmpl w:val="0000002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30"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32" w15:restartNumberingAfterBreak="0">
    <w:nsid w:val="060056C3"/>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82E6B76"/>
    <w:multiLevelType w:val="hybridMultilevel"/>
    <w:tmpl w:val="80F4AF44"/>
    <w:lvl w:ilvl="0" w:tplc="41B2CEB8">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34"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5"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9" w15:restartNumberingAfterBreak="0">
    <w:nsid w:val="1E6E28B8"/>
    <w:multiLevelType w:val="hybridMultilevel"/>
    <w:tmpl w:val="BD04CEC6"/>
    <w:lvl w:ilvl="0" w:tplc="7D024092">
      <w:start w:val="1"/>
      <w:numFmt w:val="bullet"/>
      <w:lvlText w:val=""/>
      <w:lvlJc w:val="left"/>
      <w:pPr>
        <w:ind w:left="1353" w:hanging="360"/>
      </w:pPr>
      <w:rPr>
        <w:rFonts w:ascii="Symbol" w:hAnsi="Symbol" w:hint="default"/>
        <w:color w:val="000000" w:themeColor="text1"/>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0"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22C8172F"/>
    <w:multiLevelType w:val="hybridMultilevel"/>
    <w:tmpl w:val="4AE0D854"/>
    <w:lvl w:ilvl="0" w:tplc="04150017">
      <w:start w:val="1"/>
      <w:numFmt w:val="lowerLetter"/>
      <w:lvlText w:val="%1)"/>
      <w:lvlJc w:val="left"/>
      <w:pPr>
        <w:ind w:left="946" w:hanging="360"/>
      </w:pPr>
    </w:lvl>
    <w:lvl w:ilvl="1" w:tplc="04150019" w:tentative="1">
      <w:start w:val="1"/>
      <w:numFmt w:val="lowerLetter"/>
      <w:lvlText w:val="%2."/>
      <w:lvlJc w:val="left"/>
      <w:pPr>
        <w:ind w:left="1666" w:hanging="360"/>
      </w:pPr>
    </w:lvl>
    <w:lvl w:ilvl="2" w:tplc="0415001B" w:tentative="1">
      <w:start w:val="1"/>
      <w:numFmt w:val="lowerRoman"/>
      <w:lvlText w:val="%3."/>
      <w:lvlJc w:val="right"/>
      <w:pPr>
        <w:ind w:left="2386" w:hanging="180"/>
      </w:pPr>
    </w:lvl>
    <w:lvl w:ilvl="3" w:tplc="0415000F" w:tentative="1">
      <w:start w:val="1"/>
      <w:numFmt w:val="decimal"/>
      <w:lvlText w:val="%4."/>
      <w:lvlJc w:val="left"/>
      <w:pPr>
        <w:ind w:left="3106" w:hanging="360"/>
      </w:pPr>
    </w:lvl>
    <w:lvl w:ilvl="4" w:tplc="04150019" w:tentative="1">
      <w:start w:val="1"/>
      <w:numFmt w:val="lowerLetter"/>
      <w:lvlText w:val="%5."/>
      <w:lvlJc w:val="left"/>
      <w:pPr>
        <w:ind w:left="3826" w:hanging="360"/>
      </w:pPr>
    </w:lvl>
    <w:lvl w:ilvl="5" w:tplc="0415001B" w:tentative="1">
      <w:start w:val="1"/>
      <w:numFmt w:val="lowerRoman"/>
      <w:lvlText w:val="%6."/>
      <w:lvlJc w:val="right"/>
      <w:pPr>
        <w:ind w:left="4546" w:hanging="180"/>
      </w:pPr>
    </w:lvl>
    <w:lvl w:ilvl="6" w:tplc="0415000F" w:tentative="1">
      <w:start w:val="1"/>
      <w:numFmt w:val="decimal"/>
      <w:lvlText w:val="%7."/>
      <w:lvlJc w:val="left"/>
      <w:pPr>
        <w:ind w:left="5266" w:hanging="360"/>
      </w:pPr>
    </w:lvl>
    <w:lvl w:ilvl="7" w:tplc="04150019" w:tentative="1">
      <w:start w:val="1"/>
      <w:numFmt w:val="lowerLetter"/>
      <w:lvlText w:val="%8."/>
      <w:lvlJc w:val="left"/>
      <w:pPr>
        <w:ind w:left="5986" w:hanging="360"/>
      </w:pPr>
    </w:lvl>
    <w:lvl w:ilvl="8" w:tplc="0415001B" w:tentative="1">
      <w:start w:val="1"/>
      <w:numFmt w:val="lowerRoman"/>
      <w:lvlText w:val="%9."/>
      <w:lvlJc w:val="right"/>
      <w:pPr>
        <w:ind w:left="6706" w:hanging="180"/>
      </w:pPr>
    </w:lvl>
  </w:abstractNum>
  <w:abstractNum w:abstractNumId="42"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3" w15:restartNumberingAfterBreak="0">
    <w:nsid w:val="288E1A70"/>
    <w:multiLevelType w:val="hybridMultilevel"/>
    <w:tmpl w:val="A3941102"/>
    <w:lvl w:ilvl="0" w:tplc="561493B8">
      <w:start w:val="1"/>
      <w:numFmt w:val="upperRoman"/>
      <w:lvlText w:val="%1."/>
      <w:lvlJc w:val="left"/>
      <w:pPr>
        <w:ind w:left="1080" w:hanging="720"/>
      </w:pPr>
      <w:rPr>
        <w:rFonts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8D52223"/>
    <w:multiLevelType w:val="hybridMultilevel"/>
    <w:tmpl w:val="6664A89C"/>
    <w:lvl w:ilvl="0" w:tplc="EBE2C804">
      <w:start w:val="1"/>
      <w:numFmt w:val="bullet"/>
      <w:lvlText w:val=""/>
      <w:lvlJc w:val="left"/>
      <w:pPr>
        <w:ind w:left="360" w:hanging="360"/>
      </w:pPr>
      <w:rPr>
        <w:rFonts w:ascii="Symbol" w:hAnsi="Symbol" w:hint="default"/>
        <w:sz w:val="18"/>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2EF0599C"/>
    <w:multiLevelType w:val="multilevel"/>
    <w:tmpl w:val="EEBEA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62C036D"/>
    <w:multiLevelType w:val="multilevel"/>
    <w:tmpl w:val="4628DFA8"/>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49"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50" w15:restartNumberingAfterBreak="0">
    <w:nsid w:val="3C5D7056"/>
    <w:multiLevelType w:val="multilevel"/>
    <w:tmpl w:val="8EDC040A"/>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46805EB6"/>
    <w:multiLevelType w:val="hybridMultilevel"/>
    <w:tmpl w:val="80AE3798"/>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56"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5C393128"/>
    <w:multiLevelType w:val="hybridMultilevel"/>
    <w:tmpl w:val="CEE00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15:restartNumberingAfterBreak="0">
    <w:nsid w:val="688D3B6E"/>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61"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AA222D5"/>
    <w:multiLevelType w:val="multilevel"/>
    <w:tmpl w:val="650CDAF6"/>
    <w:lvl w:ilvl="0">
      <w:start w:val="5"/>
      <w:numFmt w:val="decimal"/>
      <w:lvlText w:val="%1."/>
      <w:lvlJc w:val="left"/>
      <w:pPr>
        <w:ind w:left="360" w:hanging="360"/>
      </w:pPr>
      <w:rPr>
        <w:rFonts w:hint="default"/>
        <w:b/>
        <w:bCs w:val="0"/>
      </w:rPr>
    </w:lvl>
    <w:lvl w:ilvl="1">
      <w:start w:val="1"/>
      <w:numFmt w:val="decimal"/>
      <w:lvlText w:val="%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F921148"/>
    <w:multiLevelType w:val="hybridMultilevel"/>
    <w:tmpl w:val="391C4FAC"/>
    <w:lvl w:ilvl="0" w:tplc="21645B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49F5760"/>
    <w:multiLevelType w:val="multilevel"/>
    <w:tmpl w:val="B5A03D9C"/>
    <w:lvl w:ilvl="0">
      <w:start w:val="6"/>
      <w:numFmt w:val="decimal"/>
      <w:lvlText w:val="%1."/>
      <w:lvlJc w:val="left"/>
      <w:pPr>
        <w:ind w:left="720" w:hanging="360"/>
      </w:pPr>
      <w:rPr>
        <w:rFonts w:hint="default"/>
        <w:b/>
        <w:color w:val="auto"/>
      </w:rPr>
    </w:lvl>
    <w:lvl w:ilvl="1">
      <w:start w:val="2"/>
      <w:numFmt w:val="decimal"/>
      <w:lvlText w:val="%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9161AA1"/>
    <w:multiLevelType w:val="hybridMultilevel"/>
    <w:tmpl w:val="A9D28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1" w15:restartNumberingAfterBreak="0">
    <w:nsid w:val="7F03601F"/>
    <w:multiLevelType w:val="multilevel"/>
    <w:tmpl w:val="35AC570A"/>
    <w:lvl w:ilvl="0">
      <w:start w:val="1"/>
      <w:numFmt w:val="decimal"/>
      <w:lvlText w:val="%1."/>
      <w:lvlJc w:val="left"/>
      <w:pPr>
        <w:ind w:left="720" w:hanging="360"/>
      </w:pPr>
      <w:rPr>
        <w:b/>
        <w:color w:val="auto"/>
      </w:rPr>
    </w:lvl>
    <w:lvl w:ilvl="1">
      <w:start w:val="1"/>
      <w:numFmt w:val="decimal"/>
      <w:lvlText w:val="%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1"/>
  </w:num>
  <w:num w:numId="2">
    <w:abstractNumId w:val="56"/>
  </w:num>
  <w:num w:numId="3">
    <w:abstractNumId w:val="51"/>
  </w:num>
  <w:num w:numId="4">
    <w:abstractNumId w:val="34"/>
  </w:num>
  <w:num w:numId="5">
    <w:abstractNumId w:val="40"/>
  </w:num>
  <w:num w:numId="6">
    <w:abstractNumId w:val="46"/>
  </w:num>
  <w:num w:numId="7">
    <w:abstractNumId w:val="70"/>
  </w:num>
  <w:num w:numId="8">
    <w:abstractNumId w:val="29"/>
  </w:num>
  <w:num w:numId="9">
    <w:abstractNumId w:val="35"/>
  </w:num>
  <w:num w:numId="10">
    <w:abstractNumId w:val="65"/>
  </w:num>
  <w:num w:numId="11">
    <w:abstractNumId w:val="44"/>
  </w:num>
  <w:num w:numId="12">
    <w:abstractNumId w:val="58"/>
  </w:num>
  <w:num w:numId="13">
    <w:abstractNumId w:val="62"/>
  </w:num>
  <w:num w:numId="14">
    <w:abstractNumId w:val="36"/>
  </w:num>
  <w:num w:numId="15">
    <w:abstractNumId w:val="66"/>
  </w:num>
  <w:num w:numId="16">
    <w:abstractNumId w:val="30"/>
  </w:num>
  <w:num w:numId="17">
    <w:abstractNumId w:val="38"/>
  </w:num>
  <w:num w:numId="18">
    <w:abstractNumId w:val="39"/>
  </w:num>
  <w:num w:numId="19">
    <w:abstractNumId w:val="42"/>
  </w:num>
  <w:num w:numId="20">
    <w:abstractNumId w:val="48"/>
  </w:num>
  <w:num w:numId="21">
    <w:abstractNumId w:val="52"/>
  </w:num>
  <w:num w:numId="22">
    <w:abstractNumId w:val="63"/>
  </w:num>
  <w:num w:numId="23">
    <w:abstractNumId w:val="24"/>
  </w:num>
  <w:num w:numId="24">
    <w:abstractNumId w:val="18"/>
  </w:num>
  <w:num w:numId="25">
    <w:abstractNumId w:val="43"/>
  </w:num>
  <w:num w:numId="26">
    <w:abstractNumId w:val="31"/>
  </w:num>
  <w:num w:numId="27">
    <w:abstractNumId w:val="49"/>
  </w:num>
  <w:num w:numId="28">
    <w:abstractNumId w:val="37"/>
  </w:num>
  <w:num w:numId="29">
    <w:abstractNumId w:val="67"/>
  </w:num>
  <w:num w:numId="30">
    <w:abstractNumId w:val="64"/>
  </w:num>
  <w:num w:numId="31">
    <w:abstractNumId w:val="32"/>
  </w:num>
  <w:num w:numId="32">
    <w:abstractNumId w:val="55"/>
  </w:num>
  <w:num w:numId="33">
    <w:abstractNumId w:val="47"/>
  </w:num>
  <w:num w:numId="34">
    <w:abstractNumId w:val="53"/>
  </w:num>
  <w:num w:numId="35">
    <w:abstractNumId w:val="25"/>
  </w:num>
  <w:num w:numId="36">
    <w:abstractNumId w:val="26"/>
  </w:num>
  <w:num w:numId="37">
    <w:abstractNumId w:val="33"/>
  </w:num>
  <w:num w:numId="38">
    <w:abstractNumId w:val="50"/>
  </w:num>
  <w:num w:numId="39">
    <w:abstractNumId w:val="61"/>
  </w:num>
  <w:num w:numId="40">
    <w:abstractNumId w:val="41"/>
  </w:num>
  <w:num w:numId="41">
    <w:abstractNumId w:val="45"/>
  </w:num>
  <w:num w:numId="42">
    <w:abstractNumId w:val="69"/>
  </w:num>
  <w:num w:numId="43">
    <w:abstractNumId w:val="59"/>
  </w:num>
  <w:num w:numId="44">
    <w:abstractNumId w:val="57"/>
  </w:num>
  <w:num w:numId="45">
    <w:abstractNumId w:val="6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07864"/>
    <w:rsid w:val="00010EF5"/>
    <w:rsid w:val="00011469"/>
    <w:rsid w:val="00013D15"/>
    <w:rsid w:val="00016C5A"/>
    <w:rsid w:val="00017B71"/>
    <w:rsid w:val="0002067B"/>
    <w:rsid w:val="00020E41"/>
    <w:rsid w:val="00021FC3"/>
    <w:rsid w:val="00022C1B"/>
    <w:rsid w:val="0002549B"/>
    <w:rsid w:val="000257CA"/>
    <w:rsid w:val="00027577"/>
    <w:rsid w:val="00030927"/>
    <w:rsid w:val="00031782"/>
    <w:rsid w:val="0003192A"/>
    <w:rsid w:val="00031DC0"/>
    <w:rsid w:val="00036997"/>
    <w:rsid w:val="0003761A"/>
    <w:rsid w:val="0004293E"/>
    <w:rsid w:val="00042C8E"/>
    <w:rsid w:val="00042D15"/>
    <w:rsid w:val="0004442D"/>
    <w:rsid w:val="000451E8"/>
    <w:rsid w:val="0004545D"/>
    <w:rsid w:val="0004571B"/>
    <w:rsid w:val="00047A39"/>
    <w:rsid w:val="000503A4"/>
    <w:rsid w:val="0005276C"/>
    <w:rsid w:val="0005635B"/>
    <w:rsid w:val="00061CD7"/>
    <w:rsid w:val="0006295A"/>
    <w:rsid w:val="00062A31"/>
    <w:rsid w:val="000668EB"/>
    <w:rsid w:val="00066A88"/>
    <w:rsid w:val="0007061D"/>
    <w:rsid w:val="00071EC6"/>
    <w:rsid w:val="00072562"/>
    <w:rsid w:val="00073C8F"/>
    <w:rsid w:val="000740C6"/>
    <w:rsid w:val="00074C73"/>
    <w:rsid w:val="00083C63"/>
    <w:rsid w:val="00087CD5"/>
    <w:rsid w:val="00092BCA"/>
    <w:rsid w:val="00092F81"/>
    <w:rsid w:val="00094B5B"/>
    <w:rsid w:val="00094DF5"/>
    <w:rsid w:val="00094EAF"/>
    <w:rsid w:val="000A28C5"/>
    <w:rsid w:val="000A4E7C"/>
    <w:rsid w:val="000A6CD6"/>
    <w:rsid w:val="000A6F90"/>
    <w:rsid w:val="000B07E4"/>
    <w:rsid w:val="000B16DA"/>
    <w:rsid w:val="000B623D"/>
    <w:rsid w:val="000B6264"/>
    <w:rsid w:val="000C2DCE"/>
    <w:rsid w:val="000C2EED"/>
    <w:rsid w:val="000C4ADB"/>
    <w:rsid w:val="000C4E83"/>
    <w:rsid w:val="000C508E"/>
    <w:rsid w:val="000C5B24"/>
    <w:rsid w:val="000D0F2F"/>
    <w:rsid w:val="000D3300"/>
    <w:rsid w:val="000D76DA"/>
    <w:rsid w:val="000E32D3"/>
    <w:rsid w:val="000E512E"/>
    <w:rsid w:val="000E5559"/>
    <w:rsid w:val="000E6311"/>
    <w:rsid w:val="000F08B1"/>
    <w:rsid w:val="000F56EA"/>
    <w:rsid w:val="000F577D"/>
    <w:rsid w:val="000F5DBF"/>
    <w:rsid w:val="000F6F0B"/>
    <w:rsid w:val="00102A7D"/>
    <w:rsid w:val="00111DD3"/>
    <w:rsid w:val="00115725"/>
    <w:rsid w:val="00115DC7"/>
    <w:rsid w:val="001160A6"/>
    <w:rsid w:val="00122230"/>
    <w:rsid w:val="001253A0"/>
    <w:rsid w:val="00125451"/>
    <w:rsid w:val="001269FA"/>
    <w:rsid w:val="00126D43"/>
    <w:rsid w:val="001304C0"/>
    <w:rsid w:val="00130EC7"/>
    <w:rsid w:val="001331AA"/>
    <w:rsid w:val="001405AB"/>
    <w:rsid w:val="00145205"/>
    <w:rsid w:val="001519C4"/>
    <w:rsid w:val="0015230D"/>
    <w:rsid w:val="0015276E"/>
    <w:rsid w:val="00154892"/>
    <w:rsid w:val="00155D1A"/>
    <w:rsid w:val="00157982"/>
    <w:rsid w:val="0016004F"/>
    <w:rsid w:val="0016359F"/>
    <w:rsid w:val="00165ED4"/>
    <w:rsid w:val="00166FFF"/>
    <w:rsid w:val="00170301"/>
    <w:rsid w:val="00171ABE"/>
    <w:rsid w:val="001725C5"/>
    <w:rsid w:val="00173265"/>
    <w:rsid w:val="00175A0A"/>
    <w:rsid w:val="0017789E"/>
    <w:rsid w:val="00181369"/>
    <w:rsid w:val="001837D7"/>
    <w:rsid w:val="00184649"/>
    <w:rsid w:val="00184760"/>
    <w:rsid w:val="001865FB"/>
    <w:rsid w:val="00186FB6"/>
    <w:rsid w:val="001939B1"/>
    <w:rsid w:val="001945CA"/>
    <w:rsid w:val="0019580F"/>
    <w:rsid w:val="00195D80"/>
    <w:rsid w:val="00195E01"/>
    <w:rsid w:val="001979CF"/>
    <w:rsid w:val="001A2593"/>
    <w:rsid w:val="001A5ACE"/>
    <w:rsid w:val="001B0AED"/>
    <w:rsid w:val="001B34B5"/>
    <w:rsid w:val="001B5DFF"/>
    <w:rsid w:val="001C4B19"/>
    <w:rsid w:val="001C4C1E"/>
    <w:rsid w:val="001C4D6E"/>
    <w:rsid w:val="001C5F2E"/>
    <w:rsid w:val="001D353E"/>
    <w:rsid w:val="001D3F09"/>
    <w:rsid w:val="001D40E3"/>
    <w:rsid w:val="001D5723"/>
    <w:rsid w:val="001D6ADD"/>
    <w:rsid w:val="001D7597"/>
    <w:rsid w:val="001D782A"/>
    <w:rsid w:val="001D7831"/>
    <w:rsid w:val="001E004C"/>
    <w:rsid w:val="001E2DCA"/>
    <w:rsid w:val="001E521E"/>
    <w:rsid w:val="001E7E31"/>
    <w:rsid w:val="001F192A"/>
    <w:rsid w:val="001F2F05"/>
    <w:rsid w:val="001F42AE"/>
    <w:rsid w:val="001F5A14"/>
    <w:rsid w:val="0020289F"/>
    <w:rsid w:val="00202D43"/>
    <w:rsid w:val="002033C6"/>
    <w:rsid w:val="00203656"/>
    <w:rsid w:val="002040C8"/>
    <w:rsid w:val="002047D7"/>
    <w:rsid w:val="002067CF"/>
    <w:rsid w:val="00210298"/>
    <w:rsid w:val="00212111"/>
    <w:rsid w:val="00215E3C"/>
    <w:rsid w:val="00220A05"/>
    <w:rsid w:val="00221D09"/>
    <w:rsid w:val="00222495"/>
    <w:rsid w:val="0022328C"/>
    <w:rsid w:val="0022646E"/>
    <w:rsid w:val="0023176B"/>
    <w:rsid w:val="00233FA7"/>
    <w:rsid w:val="00236223"/>
    <w:rsid w:val="0024260C"/>
    <w:rsid w:val="002439E0"/>
    <w:rsid w:val="00251CD4"/>
    <w:rsid w:val="00251ECE"/>
    <w:rsid w:val="002520FB"/>
    <w:rsid w:val="00255A31"/>
    <w:rsid w:val="00256B83"/>
    <w:rsid w:val="00257177"/>
    <w:rsid w:val="0026306A"/>
    <w:rsid w:val="00264BC0"/>
    <w:rsid w:val="002711E5"/>
    <w:rsid w:val="00271A65"/>
    <w:rsid w:val="002742BD"/>
    <w:rsid w:val="002751E3"/>
    <w:rsid w:val="00276B2C"/>
    <w:rsid w:val="002805D5"/>
    <w:rsid w:val="0028128B"/>
    <w:rsid w:val="002812A2"/>
    <w:rsid w:val="00282056"/>
    <w:rsid w:val="00282F66"/>
    <w:rsid w:val="00283B89"/>
    <w:rsid w:val="00284C37"/>
    <w:rsid w:val="00286294"/>
    <w:rsid w:val="002867C1"/>
    <w:rsid w:val="002868DB"/>
    <w:rsid w:val="00287322"/>
    <w:rsid w:val="00290C70"/>
    <w:rsid w:val="00293D9F"/>
    <w:rsid w:val="00296226"/>
    <w:rsid w:val="00296D67"/>
    <w:rsid w:val="002A06CA"/>
    <w:rsid w:val="002A0804"/>
    <w:rsid w:val="002A0ADF"/>
    <w:rsid w:val="002A0BDC"/>
    <w:rsid w:val="002A39ED"/>
    <w:rsid w:val="002A448B"/>
    <w:rsid w:val="002B064A"/>
    <w:rsid w:val="002B17BB"/>
    <w:rsid w:val="002B1B5C"/>
    <w:rsid w:val="002B1EEF"/>
    <w:rsid w:val="002B2304"/>
    <w:rsid w:val="002B2F56"/>
    <w:rsid w:val="002B4D6A"/>
    <w:rsid w:val="002B5C75"/>
    <w:rsid w:val="002B6AED"/>
    <w:rsid w:val="002B7047"/>
    <w:rsid w:val="002C1770"/>
    <w:rsid w:val="002C28DE"/>
    <w:rsid w:val="002C3D90"/>
    <w:rsid w:val="002C4CC0"/>
    <w:rsid w:val="002C6E06"/>
    <w:rsid w:val="002C786B"/>
    <w:rsid w:val="002D168C"/>
    <w:rsid w:val="002D2BAD"/>
    <w:rsid w:val="002D3545"/>
    <w:rsid w:val="002D5C8A"/>
    <w:rsid w:val="002D6F37"/>
    <w:rsid w:val="002D76E8"/>
    <w:rsid w:val="002E0A06"/>
    <w:rsid w:val="002E0EAC"/>
    <w:rsid w:val="002E1966"/>
    <w:rsid w:val="002E1F87"/>
    <w:rsid w:val="002E23C9"/>
    <w:rsid w:val="002F2892"/>
    <w:rsid w:val="002F2CD2"/>
    <w:rsid w:val="002F39E8"/>
    <w:rsid w:val="002F4A13"/>
    <w:rsid w:val="002F4EB3"/>
    <w:rsid w:val="002F7F8E"/>
    <w:rsid w:val="003005F2"/>
    <w:rsid w:val="00302482"/>
    <w:rsid w:val="00305B07"/>
    <w:rsid w:val="00305BA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520E"/>
    <w:rsid w:val="00327AD6"/>
    <w:rsid w:val="00331E77"/>
    <w:rsid w:val="00332219"/>
    <w:rsid w:val="003345BB"/>
    <w:rsid w:val="00336A72"/>
    <w:rsid w:val="00337BF1"/>
    <w:rsid w:val="00341972"/>
    <w:rsid w:val="003419E7"/>
    <w:rsid w:val="003423D2"/>
    <w:rsid w:val="00343956"/>
    <w:rsid w:val="00344263"/>
    <w:rsid w:val="00344485"/>
    <w:rsid w:val="00350EDA"/>
    <w:rsid w:val="00351392"/>
    <w:rsid w:val="00353812"/>
    <w:rsid w:val="003558E7"/>
    <w:rsid w:val="00356CE1"/>
    <w:rsid w:val="003602D6"/>
    <w:rsid w:val="0036151B"/>
    <w:rsid w:val="00362CA9"/>
    <w:rsid w:val="003632C2"/>
    <w:rsid w:val="00366EBE"/>
    <w:rsid w:val="00370F66"/>
    <w:rsid w:val="0037303A"/>
    <w:rsid w:val="00374DE2"/>
    <w:rsid w:val="00375D2A"/>
    <w:rsid w:val="00376AB2"/>
    <w:rsid w:val="00376AD4"/>
    <w:rsid w:val="00376FC8"/>
    <w:rsid w:val="0038082E"/>
    <w:rsid w:val="00380FC8"/>
    <w:rsid w:val="00381DE3"/>
    <w:rsid w:val="003823C5"/>
    <w:rsid w:val="00385ECB"/>
    <w:rsid w:val="003874E7"/>
    <w:rsid w:val="003879CF"/>
    <w:rsid w:val="003905F2"/>
    <w:rsid w:val="0039115C"/>
    <w:rsid w:val="00392461"/>
    <w:rsid w:val="003927DD"/>
    <w:rsid w:val="00393445"/>
    <w:rsid w:val="003939F4"/>
    <w:rsid w:val="003964CC"/>
    <w:rsid w:val="00397AA8"/>
    <w:rsid w:val="003A056A"/>
    <w:rsid w:val="003A1775"/>
    <w:rsid w:val="003A5843"/>
    <w:rsid w:val="003A71F4"/>
    <w:rsid w:val="003A789D"/>
    <w:rsid w:val="003B2871"/>
    <w:rsid w:val="003B3ABB"/>
    <w:rsid w:val="003B47F1"/>
    <w:rsid w:val="003B56DB"/>
    <w:rsid w:val="003B6CB1"/>
    <w:rsid w:val="003B6CFB"/>
    <w:rsid w:val="003B6EA8"/>
    <w:rsid w:val="003C1758"/>
    <w:rsid w:val="003C4B05"/>
    <w:rsid w:val="003D07F1"/>
    <w:rsid w:val="003D1FB8"/>
    <w:rsid w:val="003D3D55"/>
    <w:rsid w:val="003D688C"/>
    <w:rsid w:val="003D6C58"/>
    <w:rsid w:val="003E0F55"/>
    <w:rsid w:val="003E66DF"/>
    <w:rsid w:val="003E7FB9"/>
    <w:rsid w:val="003F0CE0"/>
    <w:rsid w:val="003F622B"/>
    <w:rsid w:val="003F70F0"/>
    <w:rsid w:val="003F77FF"/>
    <w:rsid w:val="0040113A"/>
    <w:rsid w:val="00401502"/>
    <w:rsid w:val="0040186C"/>
    <w:rsid w:val="00402150"/>
    <w:rsid w:val="0040225B"/>
    <w:rsid w:val="00407E57"/>
    <w:rsid w:val="00410B8D"/>
    <w:rsid w:val="0041309B"/>
    <w:rsid w:val="004203A0"/>
    <w:rsid w:val="004223EE"/>
    <w:rsid w:val="004233DF"/>
    <w:rsid w:val="00423579"/>
    <w:rsid w:val="00423792"/>
    <w:rsid w:val="004241A0"/>
    <w:rsid w:val="00426657"/>
    <w:rsid w:val="0042773F"/>
    <w:rsid w:val="0043340A"/>
    <w:rsid w:val="004341C1"/>
    <w:rsid w:val="00435328"/>
    <w:rsid w:val="00435843"/>
    <w:rsid w:val="00436BDD"/>
    <w:rsid w:val="00437D69"/>
    <w:rsid w:val="00437F17"/>
    <w:rsid w:val="00441383"/>
    <w:rsid w:val="00442DF8"/>
    <w:rsid w:val="00442F9D"/>
    <w:rsid w:val="00445951"/>
    <w:rsid w:val="004506B9"/>
    <w:rsid w:val="004522EE"/>
    <w:rsid w:val="00452391"/>
    <w:rsid w:val="00452682"/>
    <w:rsid w:val="00452A74"/>
    <w:rsid w:val="00452B1E"/>
    <w:rsid w:val="004559CD"/>
    <w:rsid w:val="00455B36"/>
    <w:rsid w:val="00456622"/>
    <w:rsid w:val="004627B7"/>
    <w:rsid w:val="00463387"/>
    <w:rsid w:val="004637C3"/>
    <w:rsid w:val="004641D7"/>
    <w:rsid w:val="0046668C"/>
    <w:rsid w:val="00466A08"/>
    <w:rsid w:val="0047171E"/>
    <w:rsid w:val="00472DE8"/>
    <w:rsid w:val="00472ED4"/>
    <w:rsid w:val="004743D3"/>
    <w:rsid w:val="004748BE"/>
    <w:rsid w:val="00474E69"/>
    <w:rsid w:val="00475BA0"/>
    <w:rsid w:val="00475CF9"/>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65A"/>
    <w:rsid w:val="00496982"/>
    <w:rsid w:val="00497590"/>
    <w:rsid w:val="004A187D"/>
    <w:rsid w:val="004A3411"/>
    <w:rsid w:val="004A3971"/>
    <w:rsid w:val="004A44CF"/>
    <w:rsid w:val="004A4B44"/>
    <w:rsid w:val="004A61B7"/>
    <w:rsid w:val="004A6DE4"/>
    <w:rsid w:val="004B3A8B"/>
    <w:rsid w:val="004B3BCC"/>
    <w:rsid w:val="004B4DA9"/>
    <w:rsid w:val="004B6187"/>
    <w:rsid w:val="004B6EE4"/>
    <w:rsid w:val="004B78A6"/>
    <w:rsid w:val="004C0C71"/>
    <w:rsid w:val="004C2E45"/>
    <w:rsid w:val="004C2ED4"/>
    <w:rsid w:val="004C7CF1"/>
    <w:rsid w:val="004D25D5"/>
    <w:rsid w:val="004D4E7B"/>
    <w:rsid w:val="004D53AF"/>
    <w:rsid w:val="004D5FE5"/>
    <w:rsid w:val="004E014B"/>
    <w:rsid w:val="004E1B35"/>
    <w:rsid w:val="004E1C85"/>
    <w:rsid w:val="004E24E9"/>
    <w:rsid w:val="004E2527"/>
    <w:rsid w:val="004E7726"/>
    <w:rsid w:val="004F236F"/>
    <w:rsid w:val="004F2F9B"/>
    <w:rsid w:val="004F39A3"/>
    <w:rsid w:val="004F3DD3"/>
    <w:rsid w:val="004F6EE2"/>
    <w:rsid w:val="004F70E2"/>
    <w:rsid w:val="00501951"/>
    <w:rsid w:val="00503F5A"/>
    <w:rsid w:val="005079BD"/>
    <w:rsid w:val="005102CC"/>
    <w:rsid w:val="00512AF5"/>
    <w:rsid w:val="00513F33"/>
    <w:rsid w:val="00516A26"/>
    <w:rsid w:val="00517858"/>
    <w:rsid w:val="0052189D"/>
    <w:rsid w:val="00523F2C"/>
    <w:rsid w:val="00524782"/>
    <w:rsid w:val="0052619D"/>
    <w:rsid w:val="0053401C"/>
    <w:rsid w:val="00534DFC"/>
    <w:rsid w:val="00537096"/>
    <w:rsid w:val="00537292"/>
    <w:rsid w:val="00537D7A"/>
    <w:rsid w:val="005418EF"/>
    <w:rsid w:val="00542D2F"/>
    <w:rsid w:val="005430B2"/>
    <w:rsid w:val="005447F6"/>
    <w:rsid w:val="00544EAB"/>
    <w:rsid w:val="005457FF"/>
    <w:rsid w:val="00545B22"/>
    <w:rsid w:val="00551409"/>
    <w:rsid w:val="0055156B"/>
    <w:rsid w:val="00553949"/>
    <w:rsid w:val="005552EA"/>
    <w:rsid w:val="00556C92"/>
    <w:rsid w:val="005603AA"/>
    <w:rsid w:val="0056085E"/>
    <w:rsid w:val="00561845"/>
    <w:rsid w:val="005650DD"/>
    <w:rsid w:val="00567CE6"/>
    <w:rsid w:val="0057113A"/>
    <w:rsid w:val="00573D33"/>
    <w:rsid w:val="00577BE1"/>
    <w:rsid w:val="00583229"/>
    <w:rsid w:val="00584CB2"/>
    <w:rsid w:val="00586133"/>
    <w:rsid w:val="005868C9"/>
    <w:rsid w:val="0058779D"/>
    <w:rsid w:val="00587F60"/>
    <w:rsid w:val="0059036F"/>
    <w:rsid w:val="005937D5"/>
    <w:rsid w:val="005942F0"/>
    <w:rsid w:val="00595208"/>
    <w:rsid w:val="005A0645"/>
    <w:rsid w:val="005A0E11"/>
    <w:rsid w:val="005A297B"/>
    <w:rsid w:val="005A3E7E"/>
    <w:rsid w:val="005A4135"/>
    <w:rsid w:val="005A4E02"/>
    <w:rsid w:val="005A7A31"/>
    <w:rsid w:val="005B06E9"/>
    <w:rsid w:val="005B1FBA"/>
    <w:rsid w:val="005B31A3"/>
    <w:rsid w:val="005B4E25"/>
    <w:rsid w:val="005B688C"/>
    <w:rsid w:val="005B7976"/>
    <w:rsid w:val="005B7DB6"/>
    <w:rsid w:val="005C0DF2"/>
    <w:rsid w:val="005C10DB"/>
    <w:rsid w:val="005C1E55"/>
    <w:rsid w:val="005C3C49"/>
    <w:rsid w:val="005C4955"/>
    <w:rsid w:val="005C732E"/>
    <w:rsid w:val="005D1869"/>
    <w:rsid w:val="005D28D2"/>
    <w:rsid w:val="005D31D1"/>
    <w:rsid w:val="005D3381"/>
    <w:rsid w:val="005D3BC7"/>
    <w:rsid w:val="005D3DA6"/>
    <w:rsid w:val="005D40D7"/>
    <w:rsid w:val="005D6905"/>
    <w:rsid w:val="005D6CF4"/>
    <w:rsid w:val="005D7864"/>
    <w:rsid w:val="005D7FF1"/>
    <w:rsid w:val="005E0643"/>
    <w:rsid w:val="005E1E88"/>
    <w:rsid w:val="005E2F0F"/>
    <w:rsid w:val="005E6E7E"/>
    <w:rsid w:val="005E7A01"/>
    <w:rsid w:val="005F2132"/>
    <w:rsid w:val="005F2515"/>
    <w:rsid w:val="005F279B"/>
    <w:rsid w:val="005F3D5C"/>
    <w:rsid w:val="005F47DF"/>
    <w:rsid w:val="005F70F7"/>
    <w:rsid w:val="006008F8"/>
    <w:rsid w:val="00600AFF"/>
    <w:rsid w:val="006036A5"/>
    <w:rsid w:val="0060493E"/>
    <w:rsid w:val="006058EA"/>
    <w:rsid w:val="00614F67"/>
    <w:rsid w:val="00615B45"/>
    <w:rsid w:val="00615B74"/>
    <w:rsid w:val="00617EFA"/>
    <w:rsid w:val="006203C3"/>
    <w:rsid w:val="006220DF"/>
    <w:rsid w:val="00622F59"/>
    <w:rsid w:val="00623157"/>
    <w:rsid w:val="006307DB"/>
    <w:rsid w:val="00631EEF"/>
    <w:rsid w:val="0063326E"/>
    <w:rsid w:val="006334AC"/>
    <w:rsid w:val="00637034"/>
    <w:rsid w:val="006401E7"/>
    <w:rsid w:val="006423C0"/>
    <w:rsid w:val="00643DFF"/>
    <w:rsid w:val="00644B2C"/>
    <w:rsid w:val="00644C06"/>
    <w:rsid w:val="00645EC0"/>
    <w:rsid w:val="00646A99"/>
    <w:rsid w:val="00647AE2"/>
    <w:rsid w:val="006517A9"/>
    <w:rsid w:val="0065539B"/>
    <w:rsid w:val="006557B8"/>
    <w:rsid w:val="00655C50"/>
    <w:rsid w:val="00656A6C"/>
    <w:rsid w:val="00657BE2"/>
    <w:rsid w:val="00660B85"/>
    <w:rsid w:val="00661A7D"/>
    <w:rsid w:val="006627DA"/>
    <w:rsid w:val="0066646B"/>
    <w:rsid w:val="006670B0"/>
    <w:rsid w:val="00670B17"/>
    <w:rsid w:val="00673C25"/>
    <w:rsid w:val="0067409F"/>
    <w:rsid w:val="006754D0"/>
    <w:rsid w:val="00680B75"/>
    <w:rsid w:val="00684364"/>
    <w:rsid w:val="00685CBC"/>
    <w:rsid w:val="00686552"/>
    <w:rsid w:val="00686FBE"/>
    <w:rsid w:val="0068735E"/>
    <w:rsid w:val="00692E58"/>
    <w:rsid w:val="006935CA"/>
    <w:rsid w:val="00694B15"/>
    <w:rsid w:val="00695DF9"/>
    <w:rsid w:val="006A0ED5"/>
    <w:rsid w:val="006A2841"/>
    <w:rsid w:val="006A2EAE"/>
    <w:rsid w:val="006A38AA"/>
    <w:rsid w:val="006A4735"/>
    <w:rsid w:val="006A6271"/>
    <w:rsid w:val="006A7F07"/>
    <w:rsid w:val="006A7FEA"/>
    <w:rsid w:val="006B046B"/>
    <w:rsid w:val="006B054C"/>
    <w:rsid w:val="006B05F1"/>
    <w:rsid w:val="006B0605"/>
    <w:rsid w:val="006B315B"/>
    <w:rsid w:val="006B3548"/>
    <w:rsid w:val="006B3C61"/>
    <w:rsid w:val="006B7218"/>
    <w:rsid w:val="006B72F3"/>
    <w:rsid w:val="006C5209"/>
    <w:rsid w:val="006C5674"/>
    <w:rsid w:val="006C5BBF"/>
    <w:rsid w:val="006C6822"/>
    <w:rsid w:val="006C7EFA"/>
    <w:rsid w:val="006D0CD8"/>
    <w:rsid w:val="006D33DD"/>
    <w:rsid w:val="006E156F"/>
    <w:rsid w:val="006E3392"/>
    <w:rsid w:val="006E4617"/>
    <w:rsid w:val="006F05E1"/>
    <w:rsid w:val="006F18A4"/>
    <w:rsid w:val="006F4C9D"/>
    <w:rsid w:val="006F586C"/>
    <w:rsid w:val="006F5D79"/>
    <w:rsid w:val="006F66E9"/>
    <w:rsid w:val="006F67CE"/>
    <w:rsid w:val="00701130"/>
    <w:rsid w:val="00701D6A"/>
    <w:rsid w:val="00703AF8"/>
    <w:rsid w:val="00703F9B"/>
    <w:rsid w:val="0070429C"/>
    <w:rsid w:val="0071099F"/>
    <w:rsid w:val="007109E9"/>
    <w:rsid w:val="007128EE"/>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3BEB"/>
    <w:rsid w:val="00734632"/>
    <w:rsid w:val="00735F60"/>
    <w:rsid w:val="00736363"/>
    <w:rsid w:val="007365CC"/>
    <w:rsid w:val="007413F5"/>
    <w:rsid w:val="00746544"/>
    <w:rsid w:val="007474E8"/>
    <w:rsid w:val="00747A98"/>
    <w:rsid w:val="00750580"/>
    <w:rsid w:val="00750B06"/>
    <w:rsid w:val="00750BF1"/>
    <w:rsid w:val="00751269"/>
    <w:rsid w:val="007521C7"/>
    <w:rsid w:val="00753C61"/>
    <w:rsid w:val="007551ED"/>
    <w:rsid w:val="00760634"/>
    <w:rsid w:val="00762DF1"/>
    <w:rsid w:val="00764D36"/>
    <w:rsid w:val="00766466"/>
    <w:rsid w:val="00772439"/>
    <w:rsid w:val="00773045"/>
    <w:rsid w:val="007733BF"/>
    <w:rsid w:val="007763F3"/>
    <w:rsid w:val="007804B5"/>
    <w:rsid w:val="007815F2"/>
    <w:rsid w:val="0078180E"/>
    <w:rsid w:val="0078370A"/>
    <w:rsid w:val="00784A5F"/>
    <w:rsid w:val="0078635D"/>
    <w:rsid w:val="0078638C"/>
    <w:rsid w:val="007907EF"/>
    <w:rsid w:val="007913C4"/>
    <w:rsid w:val="00791D82"/>
    <w:rsid w:val="00792C60"/>
    <w:rsid w:val="007942EF"/>
    <w:rsid w:val="0079639F"/>
    <w:rsid w:val="007967EE"/>
    <w:rsid w:val="00797E56"/>
    <w:rsid w:val="007A4420"/>
    <w:rsid w:val="007A6B30"/>
    <w:rsid w:val="007A6C05"/>
    <w:rsid w:val="007A6E7E"/>
    <w:rsid w:val="007B258A"/>
    <w:rsid w:val="007B3A02"/>
    <w:rsid w:val="007B5DF5"/>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E7EAB"/>
    <w:rsid w:val="007F07CD"/>
    <w:rsid w:val="007F0A33"/>
    <w:rsid w:val="007F1D3B"/>
    <w:rsid w:val="007F52F8"/>
    <w:rsid w:val="00800A40"/>
    <w:rsid w:val="008018AB"/>
    <w:rsid w:val="008022F5"/>
    <w:rsid w:val="00802D33"/>
    <w:rsid w:val="00803A38"/>
    <w:rsid w:val="00804141"/>
    <w:rsid w:val="0080566A"/>
    <w:rsid w:val="008061F6"/>
    <w:rsid w:val="00810080"/>
    <w:rsid w:val="008107F6"/>
    <w:rsid w:val="00810A80"/>
    <w:rsid w:val="00810E33"/>
    <w:rsid w:val="00811519"/>
    <w:rsid w:val="00815692"/>
    <w:rsid w:val="00815B40"/>
    <w:rsid w:val="00815C00"/>
    <w:rsid w:val="00815ED8"/>
    <w:rsid w:val="00823E70"/>
    <w:rsid w:val="00825795"/>
    <w:rsid w:val="00826E1C"/>
    <w:rsid w:val="00827E1A"/>
    <w:rsid w:val="008311D2"/>
    <w:rsid w:val="00831A27"/>
    <w:rsid w:val="0083229E"/>
    <w:rsid w:val="00832F41"/>
    <w:rsid w:val="00835B70"/>
    <w:rsid w:val="0083695D"/>
    <w:rsid w:val="00840214"/>
    <w:rsid w:val="0084289C"/>
    <w:rsid w:val="00843FA2"/>
    <w:rsid w:val="00845CA6"/>
    <w:rsid w:val="008466C9"/>
    <w:rsid w:val="00847E9C"/>
    <w:rsid w:val="00851B47"/>
    <w:rsid w:val="008572E1"/>
    <w:rsid w:val="00857309"/>
    <w:rsid w:val="00857AB5"/>
    <w:rsid w:val="00861A57"/>
    <w:rsid w:val="00862445"/>
    <w:rsid w:val="008637CA"/>
    <w:rsid w:val="00864E29"/>
    <w:rsid w:val="00867FFE"/>
    <w:rsid w:val="0087099A"/>
    <w:rsid w:val="00872427"/>
    <w:rsid w:val="00874F2F"/>
    <w:rsid w:val="0087692B"/>
    <w:rsid w:val="00876B2A"/>
    <w:rsid w:val="00881A60"/>
    <w:rsid w:val="00881B15"/>
    <w:rsid w:val="00881FD1"/>
    <w:rsid w:val="00882E1A"/>
    <w:rsid w:val="00884110"/>
    <w:rsid w:val="0088577F"/>
    <w:rsid w:val="0088720B"/>
    <w:rsid w:val="0088726D"/>
    <w:rsid w:val="008902C8"/>
    <w:rsid w:val="00891193"/>
    <w:rsid w:val="00895EAB"/>
    <w:rsid w:val="00896E12"/>
    <w:rsid w:val="008A03A7"/>
    <w:rsid w:val="008A0B34"/>
    <w:rsid w:val="008A1DE3"/>
    <w:rsid w:val="008A2195"/>
    <w:rsid w:val="008A237D"/>
    <w:rsid w:val="008A3735"/>
    <w:rsid w:val="008A62C4"/>
    <w:rsid w:val="008A7A21"/>
    <w:rsid w:val="008B1DED"/>
    <w:rsid w:val="008B4522"/>
    <w:rsid w:val="008B4D36"/>
    <w:rsid w:val="008B745C"/>
    <w:rsid w:val="008C1FB5"/>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875"/>
    <w:rsid w:val="008F12C1"/>
    <w:rsid w:val="008F17AA"/>
    <w:rsid w:val="008F527E"/>
    <w:rsid w:val="008F65AA"/>
    <w:rsid w:val="008F760E"/>
    <w:rsid w:val="00900831"/>
    <w:rsid w:val="00900953"/>
    <w:rsid w:val="009053D7"/>
    <w:rsid w:val="009072AA"/>
    <w:rsid w:val="00907CE1"/>
    <w:rsid w:val="00912CAF"/>
    <w:rsid w:val="0091330B"/>
    <w:rsid w:val="00917349"/>
    <w:rsid w:val="00922386"/>
    <w:rsid w:val="00924EE4"/>
    <w:rsid w:val="009269BE"/>
    <w:rsid w:val="00926CA6"/>
    <w:rsid w:val="009301D7"/>
    <w:rsid w:val="0093094D"/>
    <w:rsid w:val="0093123F"/>
    <w:rsid w:val="00935958"/>
    <w:rsid w:val="00935E17"/>
    <w:rsid w:val="009362F7"/>
    <w:rsid w:val="00936A8B"/>
    <w:rsid w:val="00937205"/>
    <w:rsid w:val="00940130"/>
    <w:rsid w:val="00941B9B"/>
    <w:rsid w:val="0094282B"/>
    <w:rsid w:val="0094476B"/>
    <w:rsid w:val="00944A14"/>
    <w:rsid w:val="009450D4"/>
    <w:rsid w:val="00947A45"/>
    <w:rsid w:val="00950D6F"/>
    <w:rsid w:val="00952DB5"/>
    <w:rsid w:val="00953999"/>
    <w:rsid w:val="00954E16"/>
    <w:rsid w:val="009575A4"/>
    <w:rsid w:val="00961366"/>
    <w:rsid w:val="00961DAE"/>
    <w:rsid w:val="009636D5"/>
    <w:rsid w:val="009674C3"/>
    <w:rsid w:val="009761B6"/>
    <w:rsid w:val="00976628"/>
    <w:rsid w:val="0098176C"/>
    <w:rsid w:val="0098314D"/>
    <w:rsid w:val="00983A18"/>
    <w:rsid w:val="00992EBB"/>
    <w:rsid w:val="00993D45"/>
    <w:rsid w:val="00996923"/>
    <w:rsid w:val="009A00F4"/>
    <w:rsid w:val="009A06AD"/>
    <w:rsid w:val="009A0C38"/>
    <w:rsid w:val="009A0C7D"/>
    <w:rsid w:val="009A1D38"/>
    <w:rsid w:val="009A4925"/>
    <w:rsid w:val="009B1358"/>
    <w:rsid w:val="009B1C1D"/>
    <w:rsid w:val="009B2C49"/>
    <w:rsid w:val="009C4406"/>
    <w:rsid w:val="009C6B00"/>
    <w:rsid w:val="009C7741"/>
    <w:rsid w:val="009D2ED3"/>
    <w:rsid w:val="009D3254"/>
    <w:rsid w:val="009D6ECC"/>
    <w:rsid w:val="009E1787"/>
    <w:rsid w:val="009E1CD2"/>
    <w:rsid w:val="009F510F"/>
    <w:rsid w:val="009F710F"/>
    <w:rsid w:val="009F732C"/>
    <w:rsid w:val="00A049E6"/>
    <w:rsid w:val="00A04B69"/>
    <w:rsid w:val="00A05538"/>
    <w:rsid w:val="00A07C3A"/>
    <w:rsid w:val="00A1335F"/>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4177"/>
    <w:rsid w:val="00A35588"/>
    <w:rsid w:val="00A42330"/>
    <w:rsid w:val="00A4282B"/>
    <w:rsid w:val="00A42A00"/>
    <w:rsid w:val="00A45CE2"/>
    <w:rsid w:val="00A46209"/>
    <w:rsid w:val="00A47B0D"/>
    <w:rsid w:val="00A50893"/>
    <w:rsid w:val="00A51896"/>
    <w:rsid w:val="00A54341"/>
    <w:rsid w:val="00A56380"/>
    <w:rsid w:val="00A56C11"/>
    <w:rsid w:val="00A56CDF"/>
    <w:rsid w:val="00A57900"/>
    <w:rsid w:val="00A60E56"/>
    <w:rsid w:val="00A61C5D"/>
    <w:rsid w:val="00A62996"/>
    <w:rsid w:val="00A63167"/>
    <w:rsid w:val="00A632D9"/>
    <w:rsid w:val="00A63EB2"/>
    <w:rsid w:val="00A646BA"/>
    <w:rsid w:val="00A65124"/>
    <w:rsid w:val="00A654E5"/>
    <w:rsid w:val="00A70CCB"/>
    <w:rsid w:val="00A731EF"/>
    <w:rsid w:val="00A742EB"/>
    <w:rsid w:val="00A748C7"/>
    <w:rsid w:val="00A804F6"/>
    <w:rsid w:val="00A82F15"/>
    <w:rsid w:val="00A835EA"/>
    <w:rsid w:val="00A83861"/>
    <w:rsid w:val="00A83BEE"/>
    <w:rsid w:val="00A95EFC"/>
    <w:rsid w:val="00A9731E"/>
    <w:rsid w:val="00A97FAF"/>
    <w:rsid w:val="00AA01F2"/>
    <w:rsid w:val="00AA18D6"/>
    <w:rsid w:val="00AA27D9"/>
    <w:rsid w:val="00AA4776"/>
    <w:rsid w:val="00AA7F67"/>
    <w:rsid w:val="00AB0089"/>
    <w:rsid w:val="00AB0AC6"/>
    <w:rsid w:val="00AB3AC5"/>
    <w:rsid w:val="00AB4140"/>
    <w:rsid w:val="00AB4B18"/>
    <w:rsid w:val="00AB5B7A"/>
    <w:rsid w:val="00AB5E2C"/>
    <w:rsid w:val="00AB7DFA"/>
    <w:rsid w:val="00AC1362"/>
    <w:rsid w:val="00AC1B04"/>
    <w:rsid w:val="00AC241E"/>
    <w:rsid w:val="00AC2BBE"/>
    <w:rsid w:val="00AC4CD5"/>
    <w:rsid w:val="00AC5585"/>
    <w:rsid w:val="00AC61B2"/>
    <w:rsid w:val="00AC7826"/>
    <w:rsid w:val="00AC797C"/>
    <w:rsid w:val="00AD0F7D"/>
    <w:rsid w:val="00AD1E6A"/>
    <w:rsid w:val="00AD3FE4"/>
    <w:rsid w:val="00AD4411"/>
    <w:rsid w:val="00AD5F5C"/>
    <w:rsid w:val="00AD601C"/>
    <w:rsid w:val="00AD6438"/>
    <w:rsid w:val="00AD75B7"/>
    <w:rsid w:val="00AD7EE3"/>
    <w:rsid w:val="00AE0082"/>
    <w:rsid w:val="00AE0DB6"/>
    <w:rsid w:val="00AE329C"/>
    <w:rsid w:val="00AE3E3F"/>
    <w:rsid w:val="00AF08F8"/>
    <w:rsid w:val="00AF0DA5"/>
    <w:rsid w:val="00AF0DB5"/>
    <w:rsid w:val="00AF4012"/>
    <w:rsid w:val="00AF66AD"/>
    <w:rsid w:val="00B03752"/>
    <w:rsid w:val="00B0500C"/>
    <w:rsid w:val="00B050A4"/>
    <w:rsid w:val="00B06AF4"/>
    <w:rsid w:val="00B06E7F"/>
    <w:rsid w:val="00B10730"/>
    <w:rsid w:val="00B10AEA"/>
    <w:rsid w:val="00B10F6B"/>
    <w:rsid w:val="00B11AA2"/>
    <w:rsid w:val="00B15511"/>
    <w:rsid w:val="00B17315"/>
    <w:rsid w:val="00B20D5F"/>
    <w:rsid w:val="00B23AC5"/>
    <w:rsid w:val="00B24538"/>
    <w:rsid w:val="00B24CAF"/>
    <w:rsid w:val="00B25AAA"/>
    <w:rsid w:val="00B2606D"/>
    <w:rsid w:val="00B300C2"/>
    <w:rsid w:val="00B3259B"/>
    <w:rsid w:val="00B32ABD"/>
    <w:rsid w:val="00B34E43"/>
    <w:rsid w:val="00B35684"/>
    <w:rsid w:val="00B36AFD"/>
    <w:rsid w:val="00B36C44"/>
    <w:rsid w:val="00B40844"/>
    <w:rsid w:val="00B42264"/>
    <w:rsid w:val="00B422D7"/>
    <w:rsid w:val="00B515F1"/>
    <w:rsid w:val="00B5265B"/>
    <w:rsid w:val="00B52F7B"/>
    <w:rsid w:val="00B546C9"/>
    <w:rsid w:val="00B5708F"/>
    <w:rsid w:val="00B6021F"/>
    <w:rsid w:val="00B606A5"/>
    <w:rsid w:val="00B662BA"/>
    <w:rsid w:val="00B6631A"/>
    <w:rsid w:val="00B6643A"/>
    <w:rsid w:val="00B66EE6"/>
    <w:rsid w:val="00B70CED"/>
    <w:rsid w:val="00B71B47"/>
    <w:rsid w:val="00B725EC"/>
    <w:rsid w:val="00B72CBC"/>
    <w:rsid w:val="00B75FD9"/>
    <w:rsid w:val="00B80AD1"/>
    <w:rsid w:val="00B84A83"/>
    <w:rsid w:val="00B857FD"/>
    <w:rsid w:val="00B86D65"/>
    <w:rsid w:val="00B915B3"/>
    <w:rsid w:val="00B935E3"/>
    <w:rsid w:val="00B93B08"/>
    <w:rsid w:val="00B93D8C"/>
    <w:rsid w:val="00B95876"/>
    <w:rsid w:val="00B97013"/>
    <w:rsid w:val="00BA171B"/>
    <w:rsid w:val="00BA1CF7"/>
    <w:rsid w:val="00BA26DA"/>
    <w:rsid w:val="00BA5A18"/>
    <w:rsid w:val="00BA5C99"/>
    <w:rsid w:val="00BA7F5A"/>
    <w:rsid w:val="00BB3792"/>
    <w:rsid w:val="00BB403C"/>
    <w:rsid w:val="00BB6E6C"/>
    <w:rsid w:val="00BC02C2"/>
    <w:rsid w:val="00BC4005"/>
    <w:rsid w:val="00BC466C"/>
    <w:rsid w:val="00BC54E9"/>
    <w:rsid w:val="00BC5E65"/>
    <w:rsid w:val="00BC61DB"/>
    <w:rsid w:val="00BC6510"/>
    <w:rsid w:val="00BC7063"/>
    <w:rsid w:val="00BD01B9"/>
    <w:rsid w:val="00BD14AE"/>
    <w:rsid w:val="00BD2E48"/>
    <w:rsid w:val="00BD4607"/>
    <w:rsid w:val="00BE4A8B"/>
    <w:rsid w:val="00BE5AD5"/>
    <w:rsid w:val="00BE6AF7"/>
    <w:rsid w:val="00BE75B2"/>
    <w:rsid w:val="00BF1F4D"/>
    <w:rsid w:val="00BF2CF9"/>
    <w:rsid w:val="00BF3AB9"/>
    <w:rsid w:val="00BF787B"/>
    <w:rsid w:val="00BF7D96"/>
    <w:rsid w:val="00C039DD"/>
    <w:rsid w:val="00C05F94"/>
    <w:rsid w:val="00C066AA"/>
    <w:rsid w:val="00C0717A"/>
    <w:rsid w:val="00C078C8"/>
    <w:rsid w:val="00C144E2"/>
    <w:rsid w:val="00C16DB7"/>
    <w:rsid w:val="00C1701A"/>
    <w:rsid w:val="00C1762C"/>
    <w:rsid w:val="00C17C53"/>
    <w:rsid w:val="00C2162B"/>
    <w:rsid w:val="00C26470"/>
    <w:rsid w:val="00C273E4"/>
    <w:rsid w:val="00C27ED7"/>
    <w:rsid w:val="00C30668"/>
    <w:rsid w:val="00C30FD5"/>
    <w:rsid w:val="00C31031"/>
    <w:rsid w:val="00C311C1"/>
    <w:rsid w:val="00C311C2"/>
    <w:rsid w:val="00C31D14"/>
    <w:rsid w:val="00C34900"/>
    <w:rsid w:val="00C37D98"/>
    <w:rsid w:val="00C4047F"/>
    <w:rsid w:val="00C46023"/>
    <w:rsid w:val="00C52BC3"/>
    <w:rsid w:val="00C53D57"/>
    <w:rsid w:val="00C61573"/>
    <w:rsid w:val="00C655EC"/>
    <w:rsid w:val="00C65DF1"/>
    <w:rsid w:val="00C678D9"/>
    <w:rsid w:val="00C73FDE"/>
    <w:rsid w:val="00C7400F"/>
    <w:rsid w:val="00C742A7"/>
    <w:rsid w:val="00C754D5"/>
    <w:rsid w:val="00C758AB"/>
    <w:rsid w:val="00C759A4"/>
    <w:rsid w:val="00C765B3"/>
    <w:rsid w:val="00C76FC9"/>
    <w:rsid w:val="00C77FAB"/>
    <w:rsid w:val="00C800CB"/>
    <w:rsid w:val="00C80821"/>
    <w:rsid w:val="00C808D9"/>
    <w:rsid w:val="00C81ADA"/>
    <w:rsid w:val="00C829F9"/>
    <w:rsid w:val="00C905CA"/>
    <w:rsid w:val="00C90EBA"/>
    <w:rsid w:val="00C92023"/>
    <w:rsid w:val="00C93C74"/>
    <w:rsid w:val="00C93EF4"/>
    <w:rsid w:val="00C94F5F"/>
    <w:rsid w:val="00C951AC"/>
    <w:rsid w:val="00C96517"/>
    <w:rsid w:val="00C977FF"/>
    <w:rsid w:val="00CA06B0"/>
    <w:rsid w:val="00CA0A9F"/>
    <w:rsid w:val="00CA1D9E"/>
    <w:rsid w:val="00CA5B24"/>
    <w:rsid w:val="00CA67BF"/>
    <w:rsid w:val="00CA78E6"/>
    <w:rsid w:val="00CB0A9F"/>
    <w:rsid w:val="00CB4767"/>
    <w:rsid w:val="00CB5BBF"/>
    <w:rsid w:val="00CB7BE4"/>
    <w:rsid w:val="00CC003C"/>
    <w:rsid w:val="00CC1EA4"/>
    <w:rsid w:val="00CD235C"/>
    <w:rsid w:val="00CD3E7B"/>
    <w:rsid w:val="00CD4AD4"/>
    <w:rsid w:val="00CD79DB"/>
    <w:rsid w:val="00CE277D"/>
    <w:rsid w:val="00CE28B6"/>
    <w:rsid w:val="00CE2A6D"/>
    <w:rsid w:val="00CE4E4F"/>
    <w:rsid w:val="00CE5A07"/>
    <w:rsid w:val="00CF2032"/>
    <w:rsid w:val="00CF6823"/>
    <w:rsid w:val="00CF6C73"/>
    <w:rsid w:val="00CF77A3"/>
    <w:rsid w:val="00D004AB"/>
    <w:rsid w:val="00D0460F"/>
    <w:rsid w:val="00D04BB0"/>
    <w:rsid w:val="00D053FA"/>
    <w:rsid w:val="00D0740A"/>
    <w:rsid w:val="00D075E4"/>
    <w:rsid w:val="00D076D1"/>
    <w:rsid w:val="00D151E9"/>
    <w:rsid w:val="00D20232"/>
    <w:rsid w:val="00D21656"/>
    <w:rsid w:val="00D21B83"/>
    <w:rsid w:val="00D21F73"/>
    <w:rsid w:val="00D22F81"/>
    <w:rsid w:val="00D266EC"/>
    <w:rsid w:val="00D274B5"/>
    <w:rsid w:val="00D27E54"/>
    <w:rsid w:val="00D31DED"/>
    <w:rsid w:val="00D3372F"/>
    <w:rsid w:val="00D34760"/>
    <w:rsid w:val="00D354F2"/>
    <w:rsid w:val="00D3570F"/>
    <w:rsid w:val="00D35900"/>
    <w:rsid w:val="00D35A4D"/>
    <w:rsid w:val="00D36817"/>
    <w:rsid w:val="00D40968"/>
    <w:rsid w:val="00D4333E"/>
    <w:rsid w:val="00D43E22"/>
    <w:rsid w:val="00D44850"/>
    <w:rsid w:val="00D45CF4"/>
    <w:rsid w:val="00D46AE4"/>
    <w:rsid w:val="00D47933"/>
    <w:rsid w:val="00D5127E"/>
    <w:rsid w:val="00D534A6"/>
    <w:rsid w:val="00D5554A"/>
    <w:rsid w:val="00D55B24"/>
    <w:rsid w:val="00D55EED"/>
    <w:rsid w:val="00D562EE"/>
    <w:rsid w:val="00D56BD3"/>
    <w:rsid w:val="00D56C15"/>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326A"/>
    <w:rsid w:val="00D85C12"/>
    <w:rsid w:val="00D91548"/>
    <w:rsid w:val="00D91759"/>
    <w:rsid w:val="00D954ED"/>
    <w:rsid w:val="00D96ACB"/>
    <w:rsid w:val="00D96D68"/>
    <w:rsid w:val="00DA39AB"/>
    <w:rsid w:val="00DA54A8"/>
    <w:rsid w:val="00DA68D5"/>
    <w:rsid w:val="00DB0C08"/>
    <w:rsid w:val="00DB0FF2"/>
    <w:rsid w:val="00DC1109"/>
    <w:rsid w:val="00DC12D7"/>
    <w:rsid w:val="00DC1999"/>
    <w:rsid w:val="00DC55D8"/>
    <w:rsid w:val="00DC5E6A"/>
    <w:rsid w:val="00DC6A2C"/>
    <w:rsid w:val="00DC73D7"/>
    <w:rsid w:val="00DD0804"/>
    <w:rsid w:val="00DD0859"/>
    <w:rsid w:val="00DD0FF5"/>
    <w:rsid w:val="00DD2DD0"/>
    <w:rsid w:val="00DD3957"/>
    <w:rsid w:val="00DE2FB5"/>
    <w:rsid w:val="00DE4C4B"/>
    <w:rsid w:val="00DE53EB"/>
    <w:rsid w:val="00DE637C"/>
    <w:rsid w:val="00DE74C0"/>
    <w:rsid w:val="00DF219E"/>
    <w:rsid w:val="00DF3D82"/>
    <w:rsid w:val="00E00114"/>
    <w:rsid w:val="00E002B6"/>
    <w:rsid w:val="00E00B6A"/>
    <w:rsid w:val="00E01D4E"/>
    <w:rsid w:val="00E02EA4"/>
    <w:rsid w:val="00E0301E"/>
    <w:rsid w:val="00E03537"/>
    <w:rsid w:val="00E03659"/>
    <w:rsid w:val="00E03896"/>
    <w:rsid w:val="00E05CA5"/>
    <w:rsid w:val="00E06E73"/>
    <w:rsid w:val="00E10550"/>
    <w:rsid w:val="00E14179"/>
    <w:rsid w:val="00E1612A"/>
    <w:rsid w:val="00E20F02"/>
    <w:rsid w:val="00E21D69"/>
    <w:rsid w:val="00E22A46"/>
    <w:rsid w:val="00E236C5"/>
    <w:rsid w:val="00E24D66"/>
    <w:rsid w:val="00E25A8C"/>
    <w:rsid w:val="00E30432"/>
    <w:rsid w:val="00E31218"/>
    <w:rsid w:val="00E319EE"/>
    <w:rsid w:val="00E32894"/>
    <w:rsid w:val="00E3338D"/>
    <w:rsid w:val="00E35D7C"/>
    <w:rsid w:val="00E366C4"/>
    <w:rsid w:val="00E37D09"/>
    <w:rsid w:val="00E412EF"/>
    <w:rsid w:val="00E42B83"/>
    <w:rsid w:val="00E42DCC"/>
    <w:rsid w:val="00E461AF"/>
    <w:rsid w:val="00E468DD"/>
    <w:rsid w:val="00E47A3D"/>
    <w:rsid w:val="00E51D1A"/>
    <w:rsid w:val="00E53601"/>
    <w:rsid w:val="00E55B4C"/>
    <w:rsid w:val="00E57233"/>
    <w:rsid w:val="00E57A95"/>
    <w:rsid w:val="00E62927"/>
    <w:rsid w:val="00E63720"/>
    <w:rsid w:val="00E64B86"/>
    <w:rsid w:val="00E659C8"/>
    <w:rsid w:val="00E661EB"/>
    <w:rsid w:val="00E71220"/>
    <w:rsid w:val="00E7183C"/>
    <w:rsid w:val="00E72088"/>
    <w:rsid w:val="00E74534"/>
    <w:rsid w:val="00E758CC"/>
    <w:rsid w:val="00E764A5"/>
    <w:rsid w:val="00E82713"/>
    <w:rsid w:val="00E8327C"/>
    <w:rsid w:val="00E86915"/>
    <w:rsid w:val="00E8794F"/>
    <w:rsid w:val="00E9133F"/>
    <w:rsid w:val="00E95700"/>
    <w:rsid w:val="00E95B36"/>
    <w:rsid w:val="00E96EE0"/>
    <w:rsid w:val="00E97CCB"/>
    <w:rsid w:val="00EA3E95"/>
    <w:rsid w:val="00EA4D62"/>
    <w:rsid w:val="00EB4BE0"/>
    <w:rsid w:val="00EB58A9"/>
    <w:rsid w:val="00EB73A6"/>
    <w:rsid w:val="00EC1C07"/>
    <w:rsid w:val="00EC54E0"/>
    <w:rsid w:val="00EC5797"/>
    <w:rsid w:val="00EC5E07"/>
    <w:rsid w:val="00ED44DF"/>
    <w:rsid w:val="00ED55DF"/>
    <w:rsid w:val="00ED70F6"/>
    <w:rsid w:val="00ED7EF6"/>
    <w:rsid w:val="00EE0D8E"/>
    <w:rsid w:val="00EE0F81"/>
    <w:rsid w:val="00EE1C88"/>
    <w:rsid w:val="00EE5189"/>
    <w:rsid w:val="00EE5AAE"/>
    <w:rsid w:val="00EE6D9B"/>
    <w:rsid w:val="00EF1059"/>
    <w:rsid w:val="00EF203C"/>
    <w:rsid w:val="00EF2367"/>
    <w:rsid w:val="00EF33F8"/>
    <w:rsid w:val="00F0109C"/>
    <w:rsid w:val="00F01C47"/>
    <w:rsid w:val="00F02C9E"/>
    <w:rsid w:val="00F03573"/>
    <w:rsid w:val="00F0407E"/>
    <w:rsid w:val="00F11EF4"/>
    <w:rsid w:val="00F12C50"/>
    <w:rsid w:val="00F12F1D"/>
    <w:rsid w:val="00F15159"/>
    <w:rsid w:val="00F16FC9"/>
    <w:rsid w:val="00F20C8C"/>
    <w:rsid w:val="00F2310A"/>
    <w:rsid w:val="00F2320D"/>
    <w:rsid w:val="00F24C97"/>
    <w:rsid w:val="00F256AD"/>
    <w:rsid w:val="00F25EA8"/>
    <w:rsid w:val="00F30A6B"/>
    <w:rsid w:val="00F379AC"/>
    <w:rsid w:val="00F41E8E"/>
    <w:rsid w:val="00F50569"/>
    <w:rsid w:val="00F53482"/>
    <w:rsid w:val="00F5425B"/>
    <w:rsid w:val="00F55195"/>
    <w:rsid w:val="00F563B6"/>
    <w:rsid w:val="00F600A0"/>
    <w:rsid w:val="00F6084F"/>
    <w:rsid w:val="00F63A4E"/>
    <w:rsid w:val="00F63BEA"/>
    <w:rsid w:val="00F63E3A"/>
    <w:rsid w:val="00F65927"/>
    <w:rsid w:val="00F749D7"/>
    <w:rsid w:val="00F75999"/>
    <w:rsid w:val="00F75C26"/>
    <w:rsid w:val="00F81CAC"/>
    <w:rsid w:val="00F82430"/>
    <w:rsid w:val="00F827F1"/>
    <w:rsid w:val="00F869CB"/>
    <w:rsid w:val="00F907E2"/>
    <w:rsid w:val="00F913C2"/>
    <w:rsid w:val="00F956DA"/>
    <w:rsid w:val="00F95BCF"/>
    <w:rsid w:val="00F96F7E"/>
    <w:rsid w:val="00F97362"/>
    <w:rsid w:val="00F97D55"/>
    <w:rsid w:val="00FA23E0"/>
    <w:rsid w:val="00FA2BC0"/>
    <w:rsid w:val="00FA3E42"/>
    <w:rsid w:val="00FA6FBA"/>
    <w:rsid w:val="00FB00C4"/>
    <w:rsid w:val="00FB1634"/>
    <w:rsid w:val="00FB2042"/>
    <w:rsid w:val="00FB3A89"/>
    <w:rsid w:val="00FB554C"/>
    <w:rsid w:val="00FB5AA3"/>
    <w:rsid w:val="00FB67EE"/>
    <w:rsid w:val="00FB6AAE"/>
    <w:rsid w:val="00FB6B8E"/>
    <w:rsid w:val="00FC1389"/>
    <w:rsid w:val="00FC7576"/>
    <w:rsid w:val="00FD00CA"/>
    <w:rsid w:val="00FD4346"/>
    <w:rsid w:val="00FD5589"/>
    <w:rsid w:val="00FD745A"/>
    <w:rsid w:val="00FE1169"/>
    <w:rsid w:val="00FE34A9"/>
    <w:rsid w:val="00FE4CD3"/>
    <w:rsid w:val="00FE5E0F"/>
    <w:rsid w:val="00FF1FCD"/>
    <w:rsid w:val="00FF23D8"/>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2"/>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3E1D1-C585-41F8-8230-A412591E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17</Pages>
  <Words>7598</Words>
  <Characters>45592</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53084</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Magdalena Darłak Golec</cp:lastModifiedBy>
  <cp:revision>268</cp:revision>
  <cp:lastPrinted>2025-03-14T09:14:00Z</cp:lastPrinted>
  <dcterms:created xsi:type="dcterms:W3CDTF">2023-01-09T12:47:00Z</dcterms:created>
  <dcterms:modified xsi:type="dcterms:W3CDTF">2025-03-14T09:14:00Z</dcterms:modified>
</cp:coreProperties>
</file>