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61E152" w14:textId="60FE5FA5" w:rsidR="00B662BA" w:rsidRPr="00A30CD5" w:rsidRDefault="00CD235C" w:rsidP="00B662BA">
      <w:pPr>
        <w:rPr>
          <w:spacing w:val="40"/>
          <w:sz w:val="20"/>
          <w:szCs w:val="20"/>
        </w:rPr>
      </w:pPr>
      <w:r w:rsidRPr="00A30CD5">
        <w:rPr>
          <w:spacing w:val="40"/>
          <w:sz w:val="20"/>
          <w:szCs w:val="20"/>
        </w:rPr>
        <w:t xml:space="preserve">Znak sprawy: </w:t>
      </w:r>
      <w:r w:rsidR="00AE36F6" w:rsidRPr="00AE36F6">
        <w:rPr>
          <w:spacing w:val="40"/>
          <w:sz w:val="20"/>
          <w:szCs w:val="20"/>
        </w:rPr>
        <w:t>SzS.ZP.261.</w:t>
      </w:r>
      <w:r w:rsidR="00AE36F6">
        <w:rPr>
          <w:spacing w:val="40"/>
          <w:sz w:val="20"/>
          <w:szCs w:val="20"/>
        </w:rPr>
        <w:t>7</w:t>
      </w:r>
      <w:r w:rsidR="00AE36F6" w:rsidRPr="00AE36F6">
        <w:rPr>
          <w:spacing w:val="40"/>
          <w:sz w:val="20"/>
          <w:szCs w:val="20"/>
        </w:rPr>
        <w:t>.2025</w:t>
      </w:r>
    </w:p>
    <w:p w14:paraId="400DE2E0" w14:textId="77777777" w:rsidR="00FF6586" w:rsidRPr="00722E55" w:rsidRDefault="00FF6586" w:rsidP="00FF6586">
      <w:pPr>
        <w:rPr>
          <w:spacing w:val="40"/>
          <w:sz w:val="20"/>
          <w:szCs w:val="20"/>
        </w:rPr>
      </w:pPr>
    </w:p>
    <w:p w14:paraId="6FC58E47" w14:textId="77777777" w:rsidR="00FF6586" w:rsidRPr="00722E55" w:rsidRDefault="00FF6586" w:rsidP="00FF6586">
      <w:pPr>
        <w:rPr>
          <w:spacing w:val="40"/>
          <w:sz w:val="20"/>
          <w:szCs w:val="20"/>
        </w:rPr>
      </w:pPr>
    </w:p>
    <w:p w14:paraId="08F03102" w14:textId="77777777" w:rsidR="00FF6586" w:rsidRPr="00722E55" w:rsidRDefault="00FF6586" w:rsidP="00FF6586">
      <w:pPr>
        <w:rPr>
          <w:spacing w:val="40"/>
          <w:sz w:val="20"/>
          <w:szCs w:val="20"/>
        </w:rPr>
      </w:pPr>
    </w:p>
    <w:p w14:paraId="0194CCE8" w14:textId="77777777" w:rsidR="00FF6586" w:rsidRPr="00722E55" w:rsidRDefault="00FF6586" w:rsidP="00FF6586">
      <w:pPr>
        <w:rPr>
          <w:spacing w:val="40"/>
          <w:sz w:val="20"/>
          <w:szCs w:val="20"/>
        </w:rPr>
      </w:pPr>
    </w:p>
    <w:p w14:paraId="44859614" w14:textId="77777777" w:rsidR="00FF6586" w:rsidRDefault="00FF6586" w:rsidP="00FF6586">
      <w:pPr>
        <w:rPr>
          <w:spacing w:val="40"/>
          <w:sz w:val="20"/>
          <w:szCs w:val="20"/>
        </w:rPr>
      </w:pPr>
    </w:p>
    <w:p w14:paraId="53DB6724" w14:textId="77777777" w:rsidR="002033C6" w:rsidRDefault="002033C6" w:rsidP="00FF6586">
      <w:pPr>
        <w:rPr>
          <w:spacing w:val="40"/>
          <w:sz w:val="20"/>
          <w:szCs w:val="20"/>
        </w:rPr>
      </w:pPr>
    </w:p>
    <w:p w14:paraId="2310A845" w14:textId="77777777" w:rsidR="002033C6" w:rsidRPr="00722E55" w:rsidRDefault="002033C6" w:rsidP="00FF6586">
      <w:pPr>
        <w:rPr>
          <w:spacing w:val="40"/>
          <w:sz w:val="20"/>
          <w:szCs w:val="20"/>
        </w:rPr>
      </w:pPr>
    </w:p>
    <w:p w14:paraId="511430E3" w14:textId="77777777" w:rsidR="00FF6586" w:rsidRPr="00722E55" w:rsidRDefault="00FF6586" w:rsidP="00FF6586">
      <w:pPr>
        <w:rPr>
          <w:spacing w:val="40"/>
          <w:sz w:val="20"/>
          <w:szCs w:val="20"/>
        </w:rPr>
      </w:pPr>
    </w:p>
    <w:p w14:paraId="0EA45BCB" w14:textId="77777777" w:rsidR="00FF6586" w:rsidRDefault="00FF6586" w:rsidP="00FF6586">
      <w:pPr>
        <w:rPr>
          <w:spacing w:val="40"/>
          <w:sz w:val="20"/>
          <w:szCs w:val="20"/>
        </w:rPr>
      </w:pPr>
    </w:p>
    <w:p w14:paraId="526240BA" w14:textId="77777777" w:rsidR="00712DF6" w:rsidRPr="00722E55" w:rsidRDefault="00712DF6" w:rsidP="00FF6586">
      <w:pPr>
        <w:rPr>
          <w:spacing w:val="40"/>
          <w:sz w:val="20"/>
          <w:szCs w:val="20"/>
        </w:rPr>
      </w:pPr>
    </w:p>
    <w:p w14:paraId="1E5A1270" w14:textId="77777777" w:rsidR="00FF6586" w:rsidRPr="00722E55" w:rsidRDefault="00FF6586" w:rsidP="00FF6586">
      <w:pPr>
        <w:rPr>
          <w:spacing w:val="40"/>
          <w:sz w:val="20"/>
          <w:szCs w:val="20"/>
        </w:rPr>
      </w:pPr>
    </w:p>
    <w:p w14:paraId="008217A0" w14:textId="77777777" w:rsidR="00FF6586" w:rsidRPr="0032280F" w:rsidRDefault="0032280F" w:rsidP="00FF6586">
      <w:pPr>
        <w:jc w:val="center"/>
      </w:pPr>
      <w:r>
        <w:rPr>
          <w:spacing w:val="40"/>
        </w:rPr>
        <w:t>Zapytanie ofertowe dotyczące zamówienia publicznego</w:t>
      </w:r>
    </w:p>
    <w:p w14:paraId="19D10CCD" w14:textId="77777777" w:rsidR="00FF6586" w:rsidRPr="0032280F" w:rsidRDefault="00FF6586" w:rsidP="00FF6586">
      <w:pPr>
        <w:jc w:val="center"/>
      </w:pPr>
      <w:r w:rsidRPr="0032280F">
        <w:rPr>
          <w:spacing w:val="30"/>
        </w:rPr>
        <w:t xml:space="preserve">o wartości </w:t>
      </w:r>
      <w:r w:rsidR="00A804F6">
        <w:rPr>
          <w:spacing w:val="30"/>
        </w:rPr>
        <w:t>poniżej</w:t>
      </w:r>
      <w:r w:rsidR="0032280F">
        <w:rPr>
          <w:spacing w:val="30"/>
        </w:rPr>
        <w:t xml:space="preserve"> kwoty</w:t>
      </w:r>
      <w:r w:rsidRPr="0032280F">
        <w:rPr>
          <w:spacing w:val="30"/>
        </w:rPr>
        <w:t xml:space="preserve"> </w:t>
      </w:r>
      <w:r w:rsidR="00647AE2">
        <w:rPr>
          <w:spacing w:val="30"/>
        </w:rPr>
        <w:t>130.000</w:t>
      </w:r>
      <w:r w:rsidR="007128EE">
        <w:rPr>
          <w:spacing w:val="30"/>
        </w:rPr>
        <w:t>,00</w:t>
      </w:r>
      <w:r w:rsidR="00647AE2">
        <w:rPr>
          <w:spacing w:val="30"/>
        </w:rPr>
        <w:t xml:space="preserve"> zł</w:t>
      </w:r>
      <w:r w:rsidRPr="0032280F">
        <w:rPr>
          <w:spacing w:val="30"/>
        </w:rPr>
        <w:t xml:space="preserve"> na</w:t>
      </w:r>
      <w:r w:rsidR="00E00114">
        <w:rPr>
          <w:spacing w:val="30"/>
        </w:rPr>
        <w:t>:</w:t>
      </w:r>
    </w:p>
    <w:p w14:paraId="03E4C661" w14:textId="77777777" w:rsidR="00B725EC" w:rsidRPr="0032280F" w:rsidRDefault="00B725EC" w:rsidP="00FF6586">
      <w:pPr>
        <w:jc w:val="center"/>
        <w:rPr>
          <w:b/>
          <w:spacing w:val="30"/>
        </w:rPr>
      </w:pPr>
    </w:p>
    <w:p w14:paraId="7A9B352A" w14:textId="77777777" w:rsidR="00FF6586" w:rsidRPr="00722E55" w:rsidRDefault="00FF6586" w:rsidP="00FF6586">
      <w:pPr>
        <w:jc w:val="center"/>
        <w:rPr>
          <w:b/>
          <w:spacing w:val="30"/>
          <w:sz w:val="20"/>
          <w:szCs w:val="20"/>
        </w:rPr>
      </w:pPr>
    </w:p>
    <w:p w14:paraId="2F537E1D" w14:textId="3C0BBCE9" w:rsidR="006C7EFA" w:rsidRDefault="001D353E" w:rsidP="001D353E">
      <w:pPr>
        <w:tabs>
          <w:tab w:val="left" w:pos="3226"/>
        </w:tabs>
        <w:rPr>
          <w:b/>
          <w:spacing w:val="30"/>
        </w:rPr>
      </w:pPr>
      <w:r>
        <w:rPr>
          <w:b/>
          <w:spacing w:val="30"/>
        </w:rPr>
        <w:tab/>
      </w:r>
    </w:p>
    <w:p w14:paraId="7A47ECA0" w14:textId="77777777" w:rsidR="00115DC7" w:rsidRDefault="00115DC7" w:rsidP="006C7EFA">
      <w:pPr>
        <w:rPr>
          <w:b/>
          <w:spacing w:val="30"/>
        </w:rPr>
      </w:pPr>
    </w:p>
    <w:p w14:paraId="344DBE92" w14:textId="77777777" w:rsidR="00115DC7" w:rsidRPr="006C7EFA" w:rsidRDefault="00115DC7" w:rsidP="006C7EFA">
      <w:pPr>
        <w:rPr>
          <w:b/>
          <w:spacing w:val="30"/>
        </w:rPr>
      </w:pPr>
    </w:p>
    <w:p w14:paraId="3119E558" w14:textId="77777777" w:rsidR="006C7EFA" w:rsidRPr="006C7EFA" w:rsidRDefault="006C7EFA" w:rsidP="006C7EFA">
      <w:pPr>
        <w:jc w:val="center"/>
        <w:rPr>
          <w:b/>
          <w:spacing w:val="30"/>
        </w:rPr>
      </w:pPr>
    </w:p>
    <w:p w14:paraId="49802D65" w14:textId="77777777" w:rsidR="006C7EFA" w:rsidRPr="006C7EFA" w:rsidRDefault="006C7EFA" w:rsidP="006C7EFA">
      <w:pPr>
        <w:jc w:val="center"/>
        <w:rPr>
          <w:b/>
          <w:spacing w:val="30"/>
        </w:rPr>
      </w:pPr>
    </w:p>
    <w:p w14:paraId="555A6005" w14:textId="08DECEE7" w:rsidR="00094DF5" w:rsidRPr="00B25AAA" w:rsidRDefault="006C7EFA" w:rsidP="00A46209">
      <w:pPr>
        <w:suppressAutoHyphens w:val="0"/>
        <w:jc w:val="center"/>
        <w:rPr>
          <w:spacing w:val="30"/>
          <w:sz w:val="20"/>
          <w:szCs w:val="20"/>
          <w:lang w:eastAsia="pl-PL"/>
        </w:rPr>
      </w:pPr>
      <w:bookmarkStart w:id="0" w:name="_Hlk110932214"/>
      <w:r w:rsidRPr="006C7EFA">
        <w:rPr>
          <w:b/>
          <w:spacing w:val="30"/>
        </w:rPr>
        <w:t xml:space="preserve"> </w:t>
      </w:r>
      <w:bookmarkStart w:id="1" w:name="_Hlk96690281"/>
      <w:r w:rsidR="00A46209">
        <w:rPr>
          <w:b/>
          <w:spacing w:val="30"/>
          <w:sz w:val="28"/>
          <w:szCs w:val="28"/>
          <w:lang w:eastAsia="pl-PL"/>
        </w:rPr>
        <w:t>SPRZEDAŻ I DOSTAWA ŚRODKÓW CZYSTOŚCI DO</w:t>
      </w:r>
      <w:r w:rsidR="00AE36F6">
        <w:rPr>
          <w:b/>
          <w:spacing w:val="30"/>
          <w:sz w:val="28"/>
          <w:szCs w:val="28"/>
          <w:lang w:eastAsia="pl-PL"/>
        </w:rPr>
        <w:t> </w:t>
      </w:r>
      <w:r w:rsidR="00A46209">
        <w:rPr>
          <w:b/>
          <w:spacing w:val="30"/>
          <w:sz w:val="28"/>
          <w:szCs w:val="28"/>
          <w:lang w:eastAsia="pl-PL"/>
        </w:rPr>
        <w:t>KUCHNI</w:t>
      </w:r>
      <w:r w:rsidR="00115DC7">
        <w:rPr>
          <w:b/>
          <w:spacing w:val="30"/>
          <w:sz w:val="28"/>
          <w:szCs w:val="28"/>
          <w:lang w:eastAsia="pl-PL"/>
        </w:rPr>
        <w:t xml:space="preserve"> </w:t>
      </w:r>
      <w:r w:rsidR="00B25AAA" w:rsidRPr="00B25AAA">
        <w:rPr>
          <w:b/>
          <w:spacing w:val="30"/>
          <w:sz w:val="28"/>
          <w:szCs w:val="28"/>
          <w:lang w:eastAsia="pl-PL"/>
        </w:rPr>
        <w:t>SZPITAL</w:t>
      </w:r>
      <w:r w:rsidR="00A46209">
        <w:rPr>
          <w:b/>
          <w:spacing w:val="30"/>
          <w:sz w:val="28"/>
          <w:szCs w:val="28"/>
          <w:lang w:eastAsia="pl-PL"/>
        </w:rPr>
        <w:t>A</w:t>
      </w:r>
      <w:r w:rsidR="00B25AAA" w:rsidRPr="00B25AAA">
        <w:rPr>
          <w:b/>
          <w:spacing w:val="30"/>
          <w:sz w:val="28"/>
          <w:szCs w:val="28"/>
          <w:lang w:eastAsia="pl-PL"/>
        </w:rPr>
        <w:t xml:space="preserve"> SPECJALISTYCZN</w:t>
      </w:r>
      <w:r w:rsidR="00A46209">
        <w:rPr>
          <w:b/>
          <w:spacing w:val="30"/>
          <w:sz w:val="28"/>
          <w:szCs w:val="28"/>
          <w:lang w:eastAsia="pl-PL"/>
        </w:rPr>
        <w:t>EGO</w:t>
      </w:r>
      <w:r w:rsidR="00B25AAA" w:rsidRPr="00B25AAA">
        <w:rPr>
          <w:b/>
          <w:spacing w:val="30"/>
          <w:sz w:val="28"/>
          <w:szCs w:val="28"/>
          <w:lang w:eastAsia="pl-PL"/>
        </w:rPr>
        <w:t xml:space="preserve"> IM.</w:t>
      </w:r>
      <w:r w:rsidR="001C6707">
        <w:rPr>
          <w:b/>
          <w:spacing w:val="30"/>
          <w:sz w:val="28"/>
          <w:szCs w:val="28"/>
          <w:lang w:eastAsia="pl-PL"/>
        </w:rPr>
        <w:t> </w:t>
      </w:r>
      <w:r w:rsidR="00B25AAA" w:rsidRPr="00B25AAA">
        <w:rPr>
          <w:b/>
          <w:spacing w:val="30"/>
          <w:sz w:val="28"/>
          <w:szCs w:val="28"/>
          <w:lang w:eastAsia="pl-PL"/>
        </w:rPr>
        <w:t>EDMUNDA BIERNACKIEGO W MIELCU</w:t>
      </w:r>
      <w:bookmarkEnd w:id="1"/>
    </w:p>
    <w:bookmarkEnd w:id="0"/>
    <w:p w14:paraId="072281FA" w14:textId="77777777" w:rsidR="00FF6586" w:rsidRPr="00722E55" w:rsidRDefault="00FF6586" w:rsidP="00094DF5">
      <w:pPr>
        <w:jc w:val="center"/>
        <w:rPr>
          <w:spacing w:val="30"/>
          <w:sz w:val="20"/>
          <w:szCs w:val="20"/>
        </w:rPr>
      </w:pPr>
    </w:p>
    <w:p w14:paraId="51E10559" w14:textId="77777777" w:rsidR="00FF6586" w:rsidRDefault="00FF6586" w:rsidP="00FF6586">
      <w:pPr>
        <w:jc w:val="both"/>
        <w:rPr>
          <w:spacing w:val="30"/>
          <w:sz w:val="20"/>
          <w:szCs w:val="20"/>
        </w:rPr>
      </w:pPr>
    </w:p>
    <w:p w14:paraId="409703A5" w14:textId="77777777" w:rsidR="00E00114" w:rsidRDefault="00E00114" w:rsidP="00FF6586">
      <w:pPr>
        <w:jc w:val="both"/>
        <w:rPr>
          <w:spacing w:val="30"/>
          <w:sz w:val="20"/>
          <w:szCs w:val="20"/>
        </w:rPr>
      </w:pPr>
    </w:p>
    <w:p w14:paraId="7C73A263" w14:textId="77777777" w:rsidR="00E00114" w:rsidRDefault="00E00114" w:rsidP="00FF6586">
      <w:pPr>
        <w:jc w:val="both"/>
        <w:rPr>
          <w:spacing w:val="30"/>
          <w:sz w:val="20"/>
          <w:szCs w:val="20"/>
        </w:rPr>
      </w:pPr>
    </w:p>
    <w:p w14:paraId="7B299ACF" w14:textId="77777777" w:rsidR="00E00114" w:rsidRDefault="00E00114" w:rsidP="00FF6586">
      <w:pPr>
        <w:jc w:val="both"/>
        <w:rPr>
          <w:spacing w:val="30"/>
          <w:sz w:val="20"/>
          <w:szCs w:val="20"/>
        </w:rPr>
      </w:pPr>
    </w:p>
    <w:p w14:paraId="0624F84E" w14:textId="77777777" w:rsidR="00E00114" w:rsidRDefault="00E00114" w:rsidP="00FF6586">
      <w:pPr>
        <w:jc w:val="both"/>
        <w:rPr>
          <w:spacing w:val="30"/>
          <w:sz w:val="20"/>
          <w:szCs w:val="20"/>
        </w:rPr>
      </w:pPr>
    </w:p>
    <w:p w14:paraId="53567A9D" w14:textId="77777777" w:rsidR="00E00114" w:rsidRPr="00722E55" w:rsidRDefault="00E00114" w:rsidP="00FF6586">
      <w:pPr>
        <w:jc w:val="both"/>
        <w:rPr>
          <w:spacing w:val="30"/>
          <w:sz w:val="20"/>
          <w:szCs w:val="20"/>
        </w:rPr>
      </w:pPr>
    </w:p>
    <w:p w14:paraId="37AAAE4E" w14:textId="77777777" w:rsidR="00FF6586" w:rsidRPr="00722E55" w:rsidRDefault="00FF6586" w:rsidP="00FF6586">
      <w:pPr>
        <w:jc w:val="both"/>
        <w:rPr>
          <w:spacing w:val="30"/>
          <w:sz w:val="20"/>
          <w:szCs w:val="20"/>
        </w:rPr>
      </w:pPr>
    </w:p>
    <w:p w14:paraId="29EDB4F0" w14:textId="77777777" w:rsidR="00FF6586" w:rsidRPr="00722E55" w:rsidRDefault="00FF6586" w:rsidP="00FF6586">
      <w:pPr>
        <w:jc w:val="both"/>
        <w:rPr>
          <w:spacing w:val="30"/>
          <w:sz w:val="20"/>
          <w:szCs w:val="20"/>
        </w:rPr>
      </w:pPr>
    </w:p>
    <w:p w14:paraId="1F43236C" w14:textId="77777777" w:rsidR="00FF6586" w:rsidRPr="00722E55" w:rsidRDefault="00FF6586" w:rsidP="00FF6586">
      <w:pPr>
        <w:jc w:val="both"/>
        <w:rPr>
          <w:spacing w:val="30"/>
          <w:sz w:val="20"/>
          <w:szCs w:val="20"/>
        </w:rPr>
      </w:pPr>
    </w:p>
    <w:p w14:paraId="6DB29D9B" w14:textId="77777777" w:rsidR="00FF6586" w:rsidRPr="00722E55" w:rsidRDefault="00FF6586" w:rsidP="00FF6586">
      <w:pPr>
        <w:jc w:val="both"/>
        <w:rPr>
          <w:spacing w:val="30"/>
          <w:sz w:val="20"/>
          <w:szCs w:val="20"/>
        </w:rPr>
      </w:pPr>
    </w:p>
    <w:p w14:paraId="78552610" w14:textId="77777777" w:rsidR="00FF6586" w:rsidRPr="00722E55" w:rsidRDefault="00FF6586" w:rsidP="00FF6586">
      <w:pPr>
        <w:jc w:val="both"/>
        <w:rPr>
          <w:spacing w:val="30"/>
          <w:sz w:val="20"/>
          <w:szCs w:val="20"/>
        </w:rPr>
      </w:pPr>
    </w:p>
    <w:p w14:paraId="75A21D3C" w14:textId="77777777" w:rsidR="00FF6586" w:rsidRPr="00722E55" w:rsidRDefault="00FF6586" w:rsidP="00FF6586">
      <w:pPr>
        <w:jc w:val="both"/>
        <w:rPr>
          <w:spacing w:val="30"/>
          <w:sz w:val="20"/>
          <w:szCs w:val="20"/>
        </w:rPr>
      </w:pPr>
    </w:p>
    <w:p w14:paraId="67487683" w14:textId="77777777" w:rsidR="00FF6586" w:rsidRPr="00722E55" w:rsidRDefault="00FF6586" w:rsidP="00FF6586">
      <w:pPr>
        <w:jc w:val="both"/>
        <w:rPr>
          <w:spacing w:val="30"/>
          <w:sz w:val="20"/>
          <w:szCs w:val="20"/>
        </w:rPr>
      </w:pPr>
    </w:p>
    <w:p w14:paraId="61F77932" w14:textId="77777777" w:rsidR="00FF6586" w:rsidRPr="00722E55" w:rsidRDefault="00FF6586" w:rsidP="00FF6586">
      <w:pPr>
        <w:jc w:val="both"/>
        <w:rPr>
          <w:spacing w:val="30"/>
          <w:sz w:val="20"/>
          <w:szCs w:val="20"/>
        </w:rPr>
      </w:pPr>
    </w:p>
    <w:p w14:paraId="6DF16BCC" w14:textId="77777777" w:rsidR="00FF6586" w:rsidRPr="00722E55" w:rsidRDefault="00FF6586" w:rsidP="00FF6586">
      <w:pPr>
        <w:jc w:val="both"/>
        <w:rPr>
          <w:spacing w:val="30"/>
          <w:sz w:val="20"/>
          <w:szCs w:val="20"/>
        </w:rPr>
      </w:pPr>
    </w:p>
    <w:p w14:paraId="61C15BE1" w14:textId="77777777" w:rsidR="00FF6586" w:rsidRPr="00722E55" w:rsidRDefault="00FF6586" w:rsidP="00FF6586">
      <w:pPr>
        <w:jc w:val="both"/>
        <w:rPr>
          <w:spacing w:val="30"/>
          <w:sz w:val="20"/>
          <w:szCs w:val="20"/>
        </w:rPr>
      </w:pPr>
    </w:p>
    <w:p w14:paraId="51EEC0CC" w14:textId="77777777" w:rsidR="00FF6586" w:rsidRPr="00722E55" w:rsidRDefault="00FF6586" w:rsidP="00FF6586">
      <w:pPr>
        <w:jc w:val="both"/>
        <w:rPr>
          <w:spacing w:val="30"/>
          <w:sz w:val="20"/>
          <w:szCs w:val="20"/>
        </w:rPr>
      </w:pPr>
    </w:p>
    <w:p w14:paraId="4F6727D4" w14:textId="77777777" w:rsidR="00FF6586" w:rsidRPr="00722E55" w:rsidRDefault="00FF6586" w:rsidP="00FF6586">
      <w:pPr>
        <w:jc w:val="both"/>
        <w:rPr>
          <w:spacing w:val="30"/>
          <w:sz w:val="20"/>
          <w:szCs w:val="20"/>
        </w:rPr>
      </w:pPr>
    </w:p>
    <w:p w14:paraId="436FC210" w14:textId="77777777" w:rsidR="00FF6586" w:rsidRPr="00722E55" w:rsidRDefault="00FF6586" w:rsidP="00FF6586">
      <w:pPr>
        <w:jc w:val="both"/>
        <w:rPr>
          <w:i/>
          <w:spacing w:val="30"/>
          <w:sz w:val="20"/>
          <w:szCs w:val="20"/>
          <w:u w:val="single"/>
        </w:rPr>
      </w:pPr>
    </w:p>
    <w:p w14:paraId="3174B5AE" w14:textId="77777777" w:rsidR="00FF6586" w:rsidRPr="00722E55" w:rsidRDefault="00FF6586" w:rsidP="00FF6586">
      <w:pPr>
        <w:jc w:val="both"/>
        <w:rPr>
          <w:i/>
          <w:spacing w:val="30"/>
          <w:sz w:val="20"/>
          <w:szCs w:val="20"/>
          <w:u w:val="single"/>
        </w:rPr>
      </w:pPr>
    </w:p>
    <w:p w14:paraId="656AB431" w14:textId="77777777" w:rsidR="00FF6586" w:rsidRPr="00722E55" w:rsidRDefault="00FF6586" w:rsidP="00FF6586">
      <w:pPr>
        <w:jc w:val="both"/>
        <w:rPr>
          <w:i/>
          <w:spacing w:val="30"/>
          <w:sz w:val="20"/>
          <w:szCs w:val="20"/>
          <w:u w:val="single"/>
        </w:rPr>
      </w:pPr>
    </w:p>
    <w:p w14:paraId="498FAFCA" w14:textId="77777777" w:rsidR="00FF6586" w:rsidRPr="00722E55" w:rsidRDefault="00FF6586" w:rsidP="00FF6586">
      <w:pPr>
        <w:jc w:val="both"/>
        <w:rPr>
          <w:i/>
          <w:spacing w:val="30"/>
          <w:sz w:val="20"/>
          <w:szCs w:val="20"/>
          <w:u w:val="single"/>
        </w:rPr>
      </w:pPr>
    </w:p>
    <w:p w14:paraId="2857B91E" w14:textId="77777777" w:rsidR="00C808D9" w:rsidRPr="00722E55" w:rsidRDefault="00C808D9" w:rsidP="00FF6586">
      <w:pPr>
        <w:jc w:val="both"/>
        <w:rPr>
          <w:i/>
          <w:spacing w:val="30"/>
          <w:sz w:val="20"/>
          <w:szCs w:val="20"/>
          <w:u w:val="single"/>
        </w:rPr>
      </w:pPr>
    </w:p>
    <w:p w14:paraId="48657A7B" w14:textId="77777777" w:rsidR="00CA0A9F" w:rsidRDefault="00CA0A9F" w:rsidP="00FF6586">
      <w:pPr>
        <w:jc w:val="both"/>
        <w:rPr>
          <w:i/>
          <w:spacing w:val="30"/>
          <w:sz w:val="20"/>
          <w:szCs w:val="20"/>
          <w:u w:val="single"/>
        </w:rPr>
      </w:pPr>
    </w:p>
    <w:p w14:paraId="78189E91" w14:textId="77777777" w:rsidR="00712DF6" w:rsidRDefault="00712DF6" w:rsidP="00FF6586">
      <w:pPr>
        <w:jc w:val="both"/>
        <w:rPr>
          <w:i/>
          <w:spacing w:val="30"/>
          <w:sz w:val="20"/>
          <w:szCs w:val="20"/>
          <w:u w:val="single"/>
        </w:rPr>
      </w:pPr>
    </w:p>
    <w:p w14:paraId="6388115E" w14:textId="77777777" w:rsidR="00712DF6" w:rsidRPr="00722E55" w:rsidRDefault="00712DF6" w:rsidP="00FF6586">
      <w:pPr>
        <w:jc w:val="both"/>
        <w:rPr>
          <w:i/>
          <w:spacing w:val="30"/>
          <w:sz w:val="20"/>
          <w:szCs w:val="20"/>
          <w:u w:val="single"/>
        </w:rPr>
      </w:pPr>
    </w:p>
    <w:p w14:paraId="760F242D" w14:textId="77777777" w:rsidR="00DE74C0" w:rsidRPr="000E32D3" w:rsidRDefault="00DE74C0" w:rsidP="00DE74C0">
      <w:pPr>
        <w:jc w:val="both"/>
        <w:rPr>
          <w:i/>
          <w:spacing w:val="30"/>
          <w:sz w:val="20"/>
          <w:szCs w:val="20"/>
        </w:rPr>
      </w:pPr>
      <w:r w:rsidRPr="002033C6">
        <w:rPr>
          <w:i/>
          <w:spacing w:val="30"/>
          <w:sz w:val="20"/>
          <w:szCs w:val="20"/>
          <w:u w:val="single"/>
        </w:rPr>
        <w:t>Podstawa prawna</w:t>
      </w:r>
      <w:r>
        <w:rPr>
          <w:i/>
          <w:spacing w:val="30"/>
          <w:sz w:val="20"/>
          <w:szCs w:val="20"/>
          <w:u w:val="single"/>
        </w:rPr>
        <w:t xml:space="preserve"> </w:t>
      </w:r>
      <w:r>
        <w:rPr>
          <w:i/>
          <w:spacing w:val="30"/>
          <w:sz w:val="20"/>
          <w:szCs w:val="20"/>
        </w:rPr>
        <w:t>Zarządzenie</w:t>
      </w:r>
      <w:r w:rsidRPr="000E32D3">
        <w:rPr>
          <w:i/>
          <w:spacing w:val="30"/>
          <w:sz w:val="20"/>
          <w:szCs w:val="20"/>
        </w:rPr>
        <w:t xml:space="preserve"> nr </w:t>
      </w:r>
      <w:r>
        <w:rPr>
          <w:i/>
          <w:spacing w:val="30"/>
          <w:sz w:val="20"/>
          <w:szCs w:val="20"/>
        </w:rPr>
        <w:t>118/2022</w:t>
      </w:r>
      <w:r w:rsidRPr="000E32D3">
        <w:rPr>
          <w:i/>
          <w:spacing w:val="30"/>
          <w:sz w:val="20"/>
          <w:szCs w:val="20"/>
        </w:rPr>
        <w:t xml:space="preserve"> Dyrektora Szpitala Specjalistycznego im. E</w:t>
      </w:r>
      <w:r>
        <w:rPr>
          <w:i/>
          <w:spacing w:val="30"/>
          <w:sz w:val="20"/>
          <w:szCs w:val="20"/>
        </w:rPr>
        <w:t>dmunda</w:t>
      </w:r>
      <w:r w:rsidRPr="000E32D3">
        <w:rPr>
          <w:i/>
          <w:spacing w:val="30"/>
          <w:sz w:val="20"/>
          <w:szCs w:val="20"/>
        </w:rPr>
        <w:t xml:space="preserve"> Biernackiego w Mielcu z dnia </w:t>
      </w:r>
      <w:r>
        <w:rPr>
          <w:i/>
          <w:spacing w:val="30"/>
          <w:sz w:val="20"/>
          <w:szCs w:val="20"/>
        </w:rPr>
        <w:t>22 lipca 2022</w:t>
      </w:r>
      <w:r w:rsidRPr="000E32D3">
        <w:rPr>
          <w:i/>
          <w:spacing w:val="30"/>
          <w:sz w:val="20"/>
          <w:szCs w:val="20"/>
        </w:rPr>
        <w:t xml:space="preserve"> r. w sprawie przyjęcia regulaminu udzielania zamówień publicznych o wartości </w:t>
      </w:r>
      <w:r>
        <w:rPr>
          <w:i/>
          <w:spacing w:val="30"/>
          <w:sz w:val="20"/>
          <w:szCs w:val="20"/>
        </w:rPr>
        <w:t>poniżej</w:t>
      </w:r>
      <w:r w:rsidRPr="000E32D3">
        <w:rPr>
          <w:i/>
          <w:spacing w:val="30"/>
          <w:sz w:val="20"/>
          <w:szCs w:val="20"/>
        </w:rPr>
        <w:t xml:space="preserve"> kwoty 130.000,00 z</w:t>
      </w:r>
      <w:r>
        <w:rPr>
          <w:i/>
          <w:spacing w:val="30"/>
          <w:sz w:val="20"/>
          <w:szCs w:val="20"/>
        </w:rPr>
        <w:t>ł</w:t>
      </w:r>
    </w:p>
    <w:p w14:paraId="3DEBDB2B" w14:textId="77777777" w:rsidR="005A297B" w:rsidRPr="002033C6" w:rsidRDefault="005A297B" w:rsidP="005A297B">
      <w:pPr>
        <w:jc w:val="both"/>
        <w:rPr>
          <w:i/>
          <w:spacing w:val="30"/>
          <w:sz w:val="10"/>
          <w:szCs w:val="10"/>
        </w:rPr>
      </w:pPr>
    </w:p>
    <w:p w14:paraId="1C43CE2D" w14:textId="77777777" w:rsidR="001331AA" w:rsidRDefault="001331AA" w:rsidP="00FF6586">
      <w:pPr>
        <w:jc w:val="both"/>
        <w:rPr>
          <w:i/>
          <w:spacing w:val="30"/>
          <w:sz w:val="20"/>
          <w:szCs w:val="20"/>
        </w:rPr>
      </w:pPr>
    </w:p>
    <w:p w14:paraId="704947BF" w14:textId="77777777" w:rsidR="00C808D9" w:rsidRDefault="00C808D9" w:rsidP="00FF6586">
      <w:pPr>
        <w:jc w:val="both"/>
        <w:rPr>
          <w:i/>
          <w:spacing w:val="30"/>
          <w:sz w:val="20"/>
          <w:szCs w:val="20"/>
        </w:rPr>
        <w:sectPr w:rsidR="00C808D9" w:rsidSect="00AE0DB6">
          <w:pgSz w:w="11906" w:h="16838"/>
          <w:pgMar w:top="1417" w:right="1274" w:bottom="1417" w:left="1417" w:header="708" w:footer="708" w:gutter="0"/>
          <w:cols w:space="708"/>
          <w:docGrid w:linePitch="360"/>
        </w:sectPr>
      </w:pPr>
    </w:p>
    <w:p w14:paraId="46525B74" w14:textId="77777777" w:rsidR="00FF6586" w:rsidRPr="00725950" w:rsidRDefault="00FF6586" w:rsidP="00851B47">
      <w:pPr>
        <w:shd w:val="clear" w:color="auto" w:fill="FFFFFF"/>
        <w:rPr>
          <w:b/>
        </w:rPr>
      </w:pPr>
      <w:r w:rsidRPr="00725950">
        <w:rPr>
          <w:b/>
        </w:rPr>
        <w:lastRenderedPageBreak/>
        <w:t>ZAMAWIAJĄCY:</w:t>
      </w:r>
    </w:p>
    <w:p w14:paraId="608B4EB9" w14:textId="77777777" w:rsidR="00FF6586" w:rsidRPr="00722E55" w:rsidRDefault="00FF6586" w:rsidP="00FF6586">
      <w:pPr>
        <w:spacing w:before="120"/>
        <w:rPr>
          <w:sz w:val="20"/>
          <w:szCs w:val="20"/>
        </w:rPr>
      </w:pPr>
      <w:r w:rsidRPr="00722E55">
        <w:rPr>
          <w:sz w:val="20"/>
          <w:szCs w:val="20"/>
        </w:rPr>
        <w:t>Nazwa i adres:</w:t>
      </w:r>
    </w:p>
    <w:p w14:paraId="5B580A63" w14:textId="77777777" w:rsidR="004506B9" w:rsidRPr="00722E55" w:rsidRDefault="004506B9" w:rsidP="00FF6586">
      <w:pPr>
        <w:spacing w:before="120"/>
        <w:rPr>
          <w:sz w:val="10"/>
          <w:szCs w:val="10"/>
        </w:rPr>
      </w:pPr>
    </w:p>
    <w:p w14:paraId="5B93697B" w14:textId="77777777" w:rsidR="00FF6586" w:rsidRPr="00722E55" w:rsidRDefault="00FF6586" w:rsidP="00722E55">
      <w:pPr>
        <w:ind w:left="708"/>
        <w:rPr>
          <w:sz w:val="20"/>
          <w:szCs w:val="20"/>
        </w:rPr>
      </w:pPr>
      <w:r w:rsidRPr="00722E55">
        <w:rPr>
          <w:b/>
          <w:sz w:val="20"/>
          <w:szCs w:val="20"/>
        </w:rPr>
        <w:t>Szpital Specjalistyczny im. Edmunda Biernackiego</w:t>
      </w:r>
    </w:p>
    <w:p w14:paraId="414274A4" w14:textId="77777777" w:rsidR="00FF6586" w:rsidRPr="00722E55" w:rsidRDefault="00FF6586" w:rsidP="00722E55">
      <w:pPr>
        <w:ind w:left="708"/>
        <w:rPr>
          <w:sz w:val="20"/>
          <w:szCs w:val="20"/>
        </w:rPr>
      </w:pPr>
      <w:r w:rsidRPr="00722E55">
        <w:rPr>
          <w:b/>
          <w:sz w:val="20"/>
          <w:szCs w:val="20"/>
        </w:rPr>
        <w:t>ul. Żeromskiego 22</w:t>
      </w:r>
    </w:p>
    <w:p w14:paraId="2D819311" w14:textId="77777777" w:rsidR="00FF6586" w:rsidRDefault="00FF6586" w:rsidP="00722E55">
      <w:pPr>
        <w:ind w:left="708"/>
        <w:rPr>
          <w:b/>
          <w:sz w:val="20"/>
          <w:szCs w:val="20"/>
        </w:rPr>
      </w:pPr>
      <w:r w:rsidRPr="00722E55">
        <w:rPr>
          <w:b/>
          <w:sz w:val="20"/>
          <w:szCs w:val="20"/>
        </w:rPr>
        <w:t>39-300 Mielec</w:t>
      </w:r>
    </w:p>
    <w:p w14:paraId="5EF3C4B2" w14:textId="77777777" w:rsidR="00C808D9" w:rsidRPr="00C808D9" w:rsidRDefault="00C808D9" w:rsidP="00722E55">
      <w:pPr>
        <w:ind w:left="708"/>
        <w:rPr>
          <w:sz w:val="10"/>
          <w:szCs w:val="10"/>
        </w:rPr>
      </w:pPr>
    </w:p>
    <w:p w14:paraId="48CDD27B" w14:textId="77777777" w:rsidR="00FF6586" w:rsidRPr="00722E55" w:rsidRDefault="00FF6586" w:rsidP="00722E55">
      <w:pPr>
        <w:ind w:left="708"/>
        <w:rPr>
          <w:sz w:val="20"/>
          <w:szCs w:val="20"/>
        </w:rPr>
      </w:pPr>
      <w:r w:rsidRPr="00722E55">
        <w:rPr>
          <w:b/>
          <w:sz w:val="20"/>
          <w:szCs w:val="20"/>
        </w:rPr>
        <w:t>tel/fax (17)780-01-46</w:t>
      </w:r>
    </w:p>
    <w:p w14:paraId="1B108F27" w14:textId="77777777" w:rsidR="00C808D9" w:rsidRPr="0016004F" w:rsidRDefault="00C808D9" w:rsidP="00722E55">
      <w:pPr>
        <w:ind w:left="708"/>
        <w:rPr>
          <w:b/>
          <w:sz w:val="10"/>
          <w:szCs w:val="10"/>
        </w:rPr>
      </w:pPr>
    </w:p>
    <w:p w14:paraId="6550962B" w14:textId="77777777" w:rsidR="00FF6586" w:rsidRPr="00C808D9" w:rsidRDefault="002040C8" w:rsidP="00722E55">
      <w:pPr>
        <w:ind w:left="708"/>
        <w:rPr>
          <w:sz w:val="20"/>
          <w:szCs w:val="20"/>
          <w:lang w:val="en-US"/>
        </w:rPr>
      </w:pPr>
      <w:r w:rsidRPr="00C808D9">
        <w:rPr>
          <w:b/>
          <w:sz w:val="20"/>
          <w:szCs w:val="20"/>
          <w:lang w:val="en-US"/>
        </w:rPr>
        <w:t xml:space="preserve">e-mail: </w:t>
      </w:r>
      <w:r w:rsidR="00FF6586" w:rsidRPr="00C808D9">
        <w:rPr>
          <w:b/>
          <w:sz w:val="20"/>
          <w:szCs w:val="20"/>
          <w:lang w:val="en-US"/>
        </w:rPr>
        <w:t>przetargi@szpital.mielec.pl</w:t>
      </w:r>
    </w:p>
    <w:p w14:paraId="5F9DE901" w14:textId="77777777" w:rsidR="00C808D9" w:rsidRPr="0016004F" w:rsidRDefault="00C808D9" w:rsidP="00722E55">
      <w:pPr>
        <w:ind w:left="708"/>
        <w:rPr>
          <w:b/>
          <w:sz w:val="10"/>
          <w:szCs w:val="10"/>
          <w:lang w:val="en-US"/>
        </w:rPr>
      </w:pPr>
    </w:p>
    <w:p w14:paraId="4800AF18" w14:textId="77777777" w:rsidR="002040C8" w:rsidRPr="00722E55" w:rsidRDefault="002040C8" w:rsidP="00722E55">
      <w:pPr>
        <w:ind w:left="708"/>
        <w:rPr>
          <w:sz w:val="20"/>
          <w:szCs w:val="20"/>
        </w:rPr>
      </w:pPr>
      <w:r>
        <w:rPr>
          <w:b/>
          <w:sz w:val="20"/>
          <w:szCs w:val="20"/>
        </w:rPr>
        <w:t>NIP: 817-175-08-93, REGON: 000308637</w:t>
      </w:r>
    </w:p>
    <w:p w14:paraId="5D49FC7D" w14:textId="77777777" w:rsidR="00722E55" w:rsidRPr="00722E55" w:rsidRDefault="00722E55" w:rsidP="00E366C4">
      <w:pPr>
        <w:rPr>
          <w:sz w:val="20"/>
          <w:szCs w:val="20"/>
        </w:rPr>
      </w:pPr>
    </w:p>
    <w:p w14:paraId="7A684044" w14:textId="77777777" w:rsidR="00B725EC" w:rsidRDefault="00722E55" w:rsidP="00E00B6A">
      <w:pPr>
        <w:shd w:val="clear" w:color="auto" w:fill="FFFFFF"/>
        <w:suppressAutoHyphens w:val="0"/>
        <w:contextualSpacing/>
        <w:jc w:val="both"/>
        <w:rPr>
          <w:b/>
          <w:sz w:val="20"/>
          <w:szCs w:val="20"/>
          <w:lang w:eastAsia="pl-PL"/>
        </w:rPr>
      </w:pPr>
      <w:r w:rsidRPr="00C808D9">
        <w:rPr>
          <w:b/>
          <w:sz w:val="20"/>
          <w:szCs w:val="20"/>
          <w:lang w:eastAsia="pl-PL"/>
        </w:rPr>
        <w:t xml:space="preserve">Szpital Specjalistyczny im. Edmunda Biernackiego w Mielcu </w:t>
      </w:r>
      <w:r w:rsidR="00C808D9">
        <w:rPr>
          <w:b/>
          <w:sz w:val="20"/>
          <w:szCs w:val="20"/>
          <w:lang w:eastAsia="pl-PL"/>
        </w:rPr>
        <w:t>zaprasza do złożenia</w:t>
      </w:r>
      <w:r w:rsidR="00FF6586" w:rsidRPr="00C808D9">
        <w:rPr>
          <w:b/>
          <w:sz w:val="20"/>
          <w:szCs w:val="20"/>
          <w:lang w:eastAsia="pl-PL"/>
        </w:rPr>
        <w:t xml:space="preserve"> oferty </w:t>
      </w:r>
      <w:r w:rsidRPr="00C808D9">
        <w:rPr>
          <w:b/>
          <w:sz w:val="20"/>
          <w:szCs w:val="20"/>
          <w:lang w:eastAsia="pl-PL"/>
        </w:rPr>
        <w:t xml:space="preserve">cenowej </w:t>
      </w:r>
      <w:r w:rsidR="00FF6586" w:rsidRPr="00C808D9">
        <w:rPr>
          <w:b/>
          <w:sz w:val="20"/>
          <w:szCs w:val="20"/>
          <w:lang w:eastAsia="pl-PL"/>
        </w:rPr>
        <w:t>na poniże</w:t>
      </w:r>
      <w:r w:rsidR="00714737" w:rsidRPr="00C808D9">
        <w:rPr>
          <w:b/>
          <w:sz w:val="20"/>
          <w:szCs w:val="20"/>
          <w:lang w:eastAsia="pl-PL"/>
        </w:rPr>
        <w:t>j opisany przedmiot zamówienia:</w:t>
      </w:r>
    </w:p>
    <w:p w14:paraId="51045F9E" w14:textId="77777777" w:rsidR="00115DC7" w:rsidRPr="00C808D9" w:rsidRDefault="00115DC7" w:rsidP="00115DC7">
      <w:pPr>
        <w:shd w:val="clear" w:color="auto" w:fill="FFFFFF"/>
        <w:suppressAutoHyphens w:val="0"/>
        <w:contextualSpacing/>
        <w:jc w:val="center"/>
        <w:rPr>
          <w:b/>
          <w:sz w:val="20"/>
          <w:szCs w:val="20"/>
          <w:lang w:eastAsia="pl-PL"/>
        </w:rPr>
      </w:pPr>
    </w:p>
    <w:p w14:paraId="36C226DC" w14:textId="4E93C924" w:rsidR="00E00114" w:rsidRDefault="00A46209" w:rsidP="00115DC7">
      <w:pPr>
        <w:suppressAutoHyphens w:val="0"/>
        <w:ind w:left="426"/>
        <w:contextualSpacing/>
        <w:jc w:val="center"/>
        <w:rPr>
          <w:color w:val="000000"/>
          <w:spacing w:val="30"/>
          <w:sz w:val="20"/>
          <w:szCs w:val="20"/>
        </w:rPr>
      </w:pPr>
      <w:bookmarkStart w:id="2" w:name="_Hlk118290914"/>
      <w:bookmarkStart w:id="3" w:name="_Hlk118372009"/>
      <w:r>
        <w:rPr>
          <w:bCs/>
          <w:color w:val="000000"/>
          <w:spacing w:val="30"/>
          <w:sz w:val="20"/>
          <w:szCs w:val="20"/>
        </w:rPr>
        <w:t xml:space="preserve">Sprzedaż i dostawa środków czystości do kuchni Szpitala Specjalistycznego </w:t>
      </w:r>
      <w:r w:rsidR="005F279B" w:rsidRPr="00AD4411">
        <w:rPr>
          <w:bCs/>
          <w:color w:val="000000"/>
          <w:spacing w:val="30"/>
          <w:sz w:val="20"/>
          <w:szCs w:val="20"/>
        </w:rPr>
        <w:t xml:space="preserve"> im. Edmunda Biernackiego w Mielcu</w:t>
      </w:r>
      <w:bookmarkEnd w:id="2"/>
      <w:r w:rsidR="003B47F1" w:rsidRPr="00AD4411">
        <w:rPr>
          <w:color w:val="000000"/>
          <w:spacing w:val="30"/>
          <w:sz w:val="20"/>
          <w:szCs w:val="20"/>
        </w:rPr>
        <w:t>,</w:t>
      </w:r>
    </w:p>
    <w:p w14:paraId="515995CB" w14:textId="3F56302C" w:rsidR="00FF6586" w:rsidRDefault="003B47F1" w:rsidP="00E00B6A">
      <w:pPr>
        <w:suppressAutoHyphens w:val="0"/>
        <w:ind w:left="426"/>
        <w:contextualSpacing/>
        <w:jc w:val="center"/>
        <w:rPr>
          <w:b/>
          <w:sz w:val="20"/>
          <w:szCs w:val="20"/>
          <w:lang w:eastAsia="pl-PL"/>
        </w:rPr>
      </w:pPr>
      <w:r w:rsidRPr="00AD4411">
        <w:rPr>
          <w:color w:val="000000"/>
          <w:spacing w:val="30"/>
          <w:sz w:val="20"/>
          <w:szCs w:val="20"/>
        </w:rPr>
        <w:t xml:space="preserve"> znak </w:t>
      </w:r>
      <w:r w:rsidR="00AE36F6" w:rsidRPr="00AE36F6">
        <w:rPr>
          <w:color w:val="000000"/>
          <w:spacing w:val="30"/>
          <w:sz w:val="20"/>
          <w:szCs w:val="20"/>
        </w:rPr>
        <w:t>SzS.ZP.261.7.2025</w:t>
      </w:r>
    </w:p>
    <w:bookmarkEnd w:id="3"/>
    <w:p w14:paraId="74D47EB6" w14:textId="77777777" w:rsidR="00DF219E" w:rsidRDefault="00DF219E" w:rsidP="00E366C4">
      <w:pPr>
        <w:suppressAutoHyphens w:val="0"/>
        <w:ind w:left="426"/>
        <w:contextualSpacing/>
        <w:rPr>
          <w:b/>
          <w:sz w:val="20"/>
          <w:szCs w:val="20"/>
          <w:lang w:eastAsia="pl-PL"/>
        </w:rPr>
      </w:pPr>
    </w:p>
    <w:p w14:paraId="170DF086" w14:textId="77777777" w:rsidR="00E00B6A" w:rsidRPr="00083C63" w:rsidRDefault="00E00B6A" w:rsidP="00E00B6A">
      <w:pPr>
        <w:suppressAutoHyphens w:val="0"/>
        <w:ind w:left="426"/>
        <w:contextualSpacing/>
        <w:rPr>
          <w:bCs/>
          <w:sz w:val="20"/>
          <w:szCs w:val="20"/>
          <w:lang w:eastAsia="pl-PL"/>
        </w:rPr>
      </w:pPr>
    </w:p>
    <w:p w14:paraId="0CD10772" w14:textId="77777777" w:rsidR="00AE0DB6" w:rsidRDefault="00B725EC" w:rsidP="007128EE">
      <w:pPr>
        <w:numPr>
          <w:ilvl w:val="0"/>
          <w:numId w:val="1"/>
        </w:numPr>
        <w:shd w:val="clear" w:color="auto" w:fill="FFFFFF"/>
        <w:suppressAutoHyphens w:val="0"/>
        <w:ind w:left="426" w:hanging="426"/>
        <w:contextualSpacing/>
        <w:rPr>
          <w:b/>
          <w:sz w:val="20"/>
          <w:szCs w:val="20"/>
          <w:lang w:eastAsia="pl-PL"/>
        </w:rPr>
      </w:pPr>
      <w:r w:rsidRPr="00C808D9">
        <w:rPr>
          <w:b/>
          <w:sz w:val="20"/>
          <w:szCs w:val="20"/>
          <w:lang w:eastAsia="pl-PL"/>
        </w:rPr>
        <w:t>SZCZEGÓŁOWY OPIS PRZEDMIOTU ZAMÓWIENIA</w:t>
      </w:r>
      <w:r w:rsidR="0032280F" w:rsidRPr="00C808D9">
        <w:rPr>
          <w:b/>
          <w:sz w:val="20"/>
          <w:szCs w:val="20"/>
          <w:lang w:eastAsia="pl-PL"/>
        </w:rPr>
        <w:t>:</w:t>
      </w:r>
    </w:p>
    <w:p w14:paraId="0D937749" w14:textId="77777777" w:rsidR="00374DE2" w:rsidRPr="00B25AAA" w:rsidRDefault="00374DE2" w:rsidP="00344263">
      <w:pPr>
        <w:rPr>
          <w:sz w:val="20"/>
          <w:szCs w:val="20"/>
        </w:rPr>
      </w:pPr>
    </w:p>
    <w:p w14:paraId="456541A8" w14:textId="7E0085AC" w:rsidR="00A46209" w:rsidRPr="00A46209" w:rsidRDefault="00A46209" w:rsidP="00A46209">
      <w:pPr>
        <w:pStyle w:val="Akapitzlist"/>
        <w:numPr>
          <w:ilvl w:val="1"/>
          <w:numId w:val="1"/>
        </w:numPr>
        <w:suppressAutoHyphens w:val="0"/>
        <w:ind w:left="426"/>
        <w:jc w:val="both"/>
        <w:rPr>
          <w:kern w:val="1"/>
          <w:sz w:val="20"/>
          <w:szCs w:val="20"/>
          <w:lang w:eastAsia="ar-SA"/>
        </w:rPr>
      </w:pPr>
      <w:r>
        <w:rPr>
          <w:sz w:val="20"/>
          <w:szCs w:val="20"/>
          <w:lang w:eastAsia="pl-PL"/>
        </w:rPr>
        <w:t>Przedmiot</w:t>
      </w:r>
      <w:r w:rsidR="00B25AAA" w:rsidRPr="00344263">
        <w:rPr>
          <w:sz w:val="20"/>
          <w:szCs w:val="20"/>
          <w:lang w:eastAsia="pl-PL"/>
        </w:rPr>
        <w:t xml:space="preserve"> zamówienia </w:t>
      </w:r>
      <w:r>
        <w:rPr>
          <w:sz w:val="20"/>
          <w:szCs w:val="20"/>
          <w:lang w:eastAsia="pl-PL"/>
        </w:rPr>
        <w:t>obejmuje</w:t>
      </w:r>
      <w:r w:rsidR="00B25AAA" w:rsidRPr="00344263">
        <w:rPr>
          <w:sz w:val="20"/>
          <w:szCs w:val="20"/>
          <w:lang w:eastAsia="pl-PL"/>
        </w:rPr>
        <w:t>:</w:t>
      </w:r>
    </w:p>
    <w:p w14:paraId="230878C5" w14:textId="77777777" w:rsidR="00A46209" w:rsidRPr="00A46209" w:rsidRDefault="00A46209" w:rsidP="00DE637C">
      <w:pPr>
        <w:numPr>
          <w:ilvl w:val="0"/>
          <w:numId w:val="20"/>
        </w:numPr>
        <w:suppressAutoHyphens w:val="0"/>
        <w:jc w:val="both"/>
        <w:rPr>
          <w:kern w:val="1"/>
          <w:sz w:val="20"/>
          <w:szCs w:val="20"/>
          <w:lang w:eastAsia="ar-SA"/>
        </w:rPr>
      </w:pPr>
      <w:r w:rsidRPr="00A46209">
        <w:rPr>
          <w:kern w:val="1"/>
          <w:sz w:val="20"/>
          <w:szCs w:val="20"/>
          <w:lang w:eastAsia="ar-SA"/>
        </w:rPr>
        <w:t>sprzedaż i dostawę środków czystości do Kuchni,</w:t>
      </w:r>
    </w:p>
    <w:p w14:paraId="170DE37A" w14:textId="77777777" w:rsidR="00A46209" w:rsidRPr="00A46209" w:rsidRDefault="00A46209" w:rsidP="00DE637C">
      <w:pPr>
        <w:numPr>
          <w:ilvl w:val="0"/>
          <w:numId w:val="20"/>
        </w:numPr>
        <w:suppressAutoHyphens w:val="0"/>
        <w:jc w:val="both"/>
        <w:rPr>
          <w:kern w:val="1"/>
          <w:sz w:val="20"/>
          <w:szCs w:val="20"/>
          <w:lang w:eastAsia="ar-SA"/>
        </w:rPr>
      </w:pPr>
      <w:r w:rsidRPr="00A46209">
        <w:rPr>
          <w:kern w:val="1"/>
          <w:sz w:val="20"/>
          <w:szCs w:val="20"/>
          <w:lang w:eastAsia="ar-SA"/>
        </w:rPr>
        <w:t>dzierżawa urządzeń wskazanych przez Zamawiającego,</w:t>
      </w:r>
    </w:p>
    <w:p w14:paraId="0ADC84DB" w14:textId="77777777" w:rsidR="00A46209" w:rsidRDefault="00A46209" w:rsidP="00DE637C">
      <w:pPr>
        <w:numPr>
          <w:ilvl w:val="0"/>
          <w:numId w:val="20"/>
        </w:numPr>
        <w:suppressAutoHyphens w:val="0"/>
        <w:jc w:val="both"/>
        <w:rPr>
          <w:kern w:val="1"/>
          <w:sz w:val="20"/>
          <w:szCs w:val="20"/>
          <w:lang w:eastAsia="ar-SA"/>
        </w:rPr>
      </w:pPr>
      <w:r w:rsidRPr="00A46209">
        <w:rPr>
          <w:kern w:val="1"/>
          <w:sz w:val="20"/>
          <w:szCs w:val="20"/>
          <w:lang w:eastAsia="ar-SA"/>
        </w:rPr>
        <w:t>instalacja oraz przeszkolenie personelu Zamawiającego w zakresie obsługi zaoferowanych urządzeń.</w:t>
      </w:r>
    </w:p>
    <w:p w14:paraId="75151C7B" w14:textId="77777777" w:rsidR="00A46209" w:rsidRPr="00A46209" w:rsidRDefault="00A46209" w:rsidP="00A46209">
      <w:pPr>
        <w:suppressAutoHyphens w:val="0"/>
        <w:ind w:left="1080"/>
        <w:jc w:val="both"/>
        <w:rPr>
          <w:kern w:val="1"/>
          <w:sz w:val="20"/>
          <w:szCs w:val="20"/>
          <w:lang w:eastAsia="ar-SA"/>
        </w:rPr>
      </w:pPr>
    </w:p>
    <w:tbl>
      <w:tblPr>
        <w:tblW w:w="8980" w:type="dxa"/>
        <w:tblInd w:w="55" w:type="dxa"/>
        <w:tblCellMar>
          <w:left w:w="70" w:type="dxa"/>
          <w:right w:w="70" w:type="dxa"/>
        </w:tblCellMar>
        <w:tblLook w:val="04A0" w:firstRow="1" w:lastRow="0" w:firstColumn="1" w:lastColumn="0" w:noHBand="0" w:noVBand="1"/>
      </w:tblPr>
      <w:tblGrid>
        <w:gridCol w:w="435"/>
        <w:gridCol w:w="6705"/>
        <w:gridCol w:w="700"/>
        <w:gridCol w:w="1140"/>
      </w:tblGrid>
      <w:tr w:rsidR="00A46209" w:rsidRPr="00A46209" w14:paraId="0134569D"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8E18E9D" w14:textId="77777777" w:rsidR="00A46209" w:rsidRPr="00A46209" w:rsidRDefault="00A46209" w:rsidP="00A46209">
            <w:pPr>
              <w:suppressAutoHyphens w:val="0"/>
              <w:jc w:val="center"/>
              <w:rPr>
                <w:b/>
                <w:bCs/>
                <w:kern w:val="1"/>
                <w:sz w:val="20"/>
                <w:szCs w:val="20"/>
                <w:lang w:eastAsia="ar-SA"/>
              </w:rPr>
            </w:pPr>
            <w:r w:rsidRPr="00A46209">
              <w:rPr>
                <w:b/>
                <w:bCs/>
                <w:kern w:val="1"/>
                <w:sz w:val="20"/>
                <w:szCs w:val="20"/>
                <w:lang w:eastAsia="ar-SA"/>
              </w:rPr>
              <w:t>Lp.</w:t>
            </w:r>
          </w:p>
        </w:tc>
        <w:tc>
          <w:tcPr>
            <w:tcW w:w="6705"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028FAB3" w14:textId="721CD4F4" w:rsidR="00A46209" w:rsidRPr="00A46209" w:rsidRDefault="006B7218" w:rsidP="006B7218">
            <w:pPr>
              <w:suppressAutoHyphens w:val="0"/>
              <w:jc w:val="center"/>
              <w:rPr>
                <w:b/>
                <w:bCs/>
                <w:kern w:val="1"/>
                <w:sz w:val="20"/>
                <w:szCs w:val="20"/>
                <w:lang w:eastAsia="ar-SA"/>
              </w:rPr>
            </w:pPr>
            <w:r>
              <w:rPr>
                <w:b/>
                <w:bCs/>
                <w:kern w:val="1"/>
                <w:sz w:val="20"/>
                <w:szCs w:val="20"/>
                <w:lang w:eastAsia="ar-SA"/>
              </w:rPr>
              <w:t xml:space="preserve">Wykaz </w:t>
            </w:r>
          </w:p>
        </w:tc>
        <w:tc>
          <w:tcPr>
            <w:tcW w:w="70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F265A74" w14:textId="77777777" w:rsidR="00A46209" w:rsidRPr="00A46209" w:rsidRDefault="00A46209" w:rsidP="00A46209">
            <w:pPr>
              <w:suppressAutoHyphens w:val="0"/>
              <w:jc w:val="center"/>
              <w:rPr>
                <w:b/>
                <w:bCs/>
                <w:kern w:val="1"/>
                <w:sz w:val="20"/>
                <w:szCs w:val="20"/>
                <w:lang w:eastAsia="ar-SA"/>
              </w:rPr>
            </w:pPr>
            <w:r w:rsidRPr="00A46209">
              <w:rPr>
                <w:b/>
                <w:bCs/>
                <w:kern w:val="1"/>
                <w:sz w:val="20"/>
                <w:szCs w:val="20"/>
                <w:lang w:eastAsia="ar-SA"/>
              </w:rPr>
              <w:t>J.m.</w:t>
            </w:r>
          </w:p>
        </w:tc>
        <w:tc>
          <w:tcPr>
            <w:tcW w:w="1140" w:type="dxa"/>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4D68DB2C" w14:textId="45F28468" w:rsidR="00A46209" w:rsidRPr="00A46209" w:rsidRDefault="00A46209" w:rsidP="00A46209">
            <w:pPr>
              <w:suppressAutoHyphens w:val="0"/>
              <w:jc w:val="center"/>
              <w:rPr>
                <w:b/>
                <w:bCs/>
                <w:kern w:val="1"/>
                <w:sz w:val="20"/>
                <w:szCs w:val="20"/>
                <w:lang w:eastAsia="ar-SA"/>
              </w:rPr>
            </w:pPr>
          </w:p>
          <w:p w14:paraId="4AAD0851" w14:textId="03CE6F03" w:rsidR="00A46209" w:rsidRPr="00A46209" w:rsidRDefault="00A46209" w:rsidP="00A46209">
            <w:pPr>
              <w:suppressAutoHyphens w:val="0"/>
              <w:jc w:val="center"/>
              <w:rPr>
                <w:b/>
                <w:bCs/>
                <w:kern w:val="1"/>
                <w:sz w:val="20"/>
                <w:szCs w:val="20"/>
                <w:lang w:eastAsia="ar-SA"/>
              </w:rPr>
            </w:pPr>
            <w:r w:rsidRPr="00A46209">
              <w:rPr>
                <w:b/>
                <w:bCs/>
                <w:kern w:val="1"/>
                <w:sz w:val="20"/>
                <w:szCs w:val="20"/>
                <w:lang w:eastAsia="ar-SA"/>
              </w:rPr>
              <w:t>Ilość</w:t>
            </w:r>
          </w:p>
          <w:p w14:paraId="6B24E364" w14:textId="77777777" w:rsidR="00A46209" w:rsidRPr="00A46209" w:rsidRDefault="00A46209" w:rsidP="00A46209">
            <w:pPr>
              <w:suppressAutoHyphens w:val="0"/>
              <w:jc w:val="center"/>
              <w:rPr>
                <w:b/>
                <w:bCs/>
                <w:kern w:val="1"/>
                <w:sz w:val="20"/>
                <w:szCs w:val="20"/>
                <w:lang w:eastAsia="ar-SA"/>
              </w:rPr>
            </w:pPr>
          </w:p>
        </w:tc>
      </w:tr>
      <w:tr w:rsidR="00D8326A" w:rsidRPr="00A46209" w14:paraId="492B7BC3" w14:textId="77777777" w:rsidTr="006B7218">
        <w:trPr>
          <w:trHeight w:val="510"/>
        </w:trPr>
        <w:tc>
          <w:tcPr>
            <w:tcW w:w="89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65B5729" w14:textId="1ADE21B2" w:rsidR="00D8326A" w:rsidRPr="00A46209" w:rsidRDefault="00D8326A" w:rsidP="006B7218">
            <w:pPr>
              <w:suppressAutoHyphens w:val="0"/>
              <w:rPr>
                <w:b/>
                <w:bCs/>
                <w:kern w:val="1"/>
                <w:sz w:val="20"/>
                <w:szCs w:val="20"/>
                <w:lang w:eastAsia="ar-SA"/>
              </w:rPr>
            </w:pPr>
            <w:r>
              <w:rPr>
                <w:b/>
                <w:bCs/>
                <w:kern w:val="1"/>
                <w:sz w:val="20"/>
                <w:szCs w:val="20"/>
                <w:lang w:eastAsia="ar-SA"/>
              </w:rPr>
              <w:t>Asortyment</w:t>
            </w:r>
          </w:p>
        </w:tc>
      </w:tr>
      <w:tr w:rsidR="0082023D" w:rsidRPr="00A46209" w14:paraId="52B808AA"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FEB6C12" w14:textId="77777777" w:rsidR="0082023D" w:rsidRPr="00D8326A" w:rsidRDefault="0082023D" w:rsidP="0082023D">
            <w:pPr>
              <w:suppressAutoHyphens w:val="0"/>
              <w:jc w:val="both"/>
              <w:rPr>
                <w:bCs/>
                <w:kern w:val="1"/>
                <w:sz w:val="18"/>
                <w:szCs w:val="18"/>
                <w:lang w:eastAsia="ar-SA"/>
              </w:rPr>
            </w:pPr>
            <w:r w:rsidRPr="00D8326A">
              <w:rPr>
                <w:bCs/>
                <w:kern w:val="1"/>
                <w:sz w:val="18"/>
                <w:szCs w:val="18"/>
                <w:lang w:eastAsia="ar-SA"/>
              </w:rPr>
              <w:t>1</w:t>
            </w:r>
          </w:p>
        </w:tc>
        <w:tc>
          <w:tcPr>
            <w:tcW w:w="670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59DE0BC" w14:textId="05C022D2" w:rsidR="0082023D" w:rsidRPr="0082023D" w:rsidRDefault="0082023D" w:rsidP="0082023D">
            <w:pPr>
              <w:suppressAutoHyphens w:val="0"/>
              <w:jc w:val="both"/>
              <w:rPr>
                <w:kern w:val="1"/>
                <w:sz w:val="18"/>
                <w:szCs w:val="18"/>
                <w:lang w:eastAsia="ar-SA"/>
              </w:rPr>
            </w:pPr>
            <w:r w:rsidRPr="0082023D">
              <w:rPr>
                <w:color w:val="000000"/>
                <w:sz w:val="18"/>
                <w:szCs w:val="18"/>
              </w:rPr>
              <w:t>Płyn do ręcznego mycia i dezynfekcji powierzchni oraz naczyń w gastronomii, preparat zarejestrowany jako biobójczy. Stężenie robocze 1%. Substancja czynna: N-(3-aminopropylo)-N-dodecylopropano-1,3-diamina. Zawiera w składzie alkohol etoksylowany 2,5-10%. Wartość pH preparatu 8. Opakowanie jednostkowe 5kg.</w:t>
            </w:r>
          </w:p>
        </w:tc>
        <w:tc>
          <w:tcPr>
            <w:tcW w:w="700" w:type="dxa"/>
            <w:tcBorders>
              <w:top w:val="single" w:sz="4" w:space="0" w:color="00000A"/>
              <w:left w:val="nil"/>
              <w:bottom w:val="single" w:sz="4" w:space="0" w:color="00000A"/>
              <w:right w:val="single" w:sz="4" w:space="0" w:color="00000A"/>
            </w:tcBorders>
            <w:shd w:val="clear" w:color="auto" w:fill="auto"/>
            <w:vAlign w:val="center"/>
          </w:tcPr>
          <w:p w14:paraId="64C34457" w14:textId="6FE98290" w:rsidR="0082023D" w:rsidRPr="0082023D" w:rsidRDefault="0082023D" w:rsidP="0082023D">
            <w:pPr>
              <w:suppressAutoHyphens w:val="0"/>
              <w:jc w:val="center"/>
              <w:rPr>
                <w:kern w:val="1"/>
                <w:sz w:val="18"/>
                <w:szCs w:val="18"/>
                <w:lang w:eastAsia="ar-SA"/>
              </w:rPr>
            </w:pPr>
            <w:r w:rsidRPr="0082023D">
              <w:rPr>
                <w:color w:val="000000"/>
                <w:sz w:val="18"/>
                <w:szCs w:val="18"/>
              </w:rPr>
              <w:t>kg</w:t>
            </w:r>
          </w:p>
        </w:tc>
        <w:tc>
          <w:tcPr>
            <w:tcW w:w="1140" w:type="dxa"/>
            <w:tcBorders>
              <w:top w:val="single" w:sz="4" w:space="0" w:color="00000A"/>
              <w:left w:val="nil"/>
              <w:bottom w:val="single" w:sz="4" w:space="0" w:color="00000A"/>
              <w:right w:val="single" w:sz="4" w:space="0" w:color="00000A"/>
            </w:tcBorders>
            <w:shd w:val="clear" w:color="auto" w:fill="auto"/>
            <w:vAlign w:val="center"/>
          </w:tcPr>
          <w:p w14:paraId="3221B8B7" w14:textId="57308FC6" w:rsidR="0082023D" w:rsidRPr="0082023D" w:rsidRDefault="0082023D" w:rsidP="0082023D">
            <w:pPr>
              <w:suppressAutoHyphens w:val="0"/>
              <w:jc w:val="center"/>
              <w:rPr>
                <w:kern w:val="1"/>
                <w:sz w:val="18"/>
                <w:szCs w:val="18"/>
                <w:lang w:eastAsia="ar-SA"/>
              </w:rPr>
            </w:pPr>
            <w:r w:rsidRPr="0082023D">
              <w:rPr>
                <w:color w:val="000000"/>
                <w:sz w:val="18"/>
                <w:szCs w:val="18"/>
              </w:rPr>
              <w:t>840</w:t>
            </w:r>
          </w:p>
        </w:tc>
      </w:tr>
      <w:tr w:rsidR="0082023D" w:rsidRPr="00A46209" w14:paraId="5A6196D4"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793146D5" w14:textId="77777777" w:rsidR="0082023D" w:rsidRPr="00D8326A" w:rsidRDefault="0082023D" w:rsidP="0082023D">
            <w:pPr>
              <w:suppressAutoHyphens w:val="0"/>
              <w:jc w:val="both"/>
              <w:rPr>
                <w:bCs/>
                <w:kern w:val="1"/>
                <w:sz w:val="18"/>
                <w:szCs w:val="18"/>
                <w:lang w:eastAsia="ar-SA"/>
              </w:rPr>
            </w:pPr>
            <w:r w:rsidRPr="00D8326A">
              <w:rPr>
                <w:bCs/>
                <w:kern w:val="1"/>
                <w:sz w:val="18"/>
                <w:szCs w:val="18"/>
                <w:lang w:eastAsia="ar-SA"/>
              </w:rPr>
              <w:t>2</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72775ADA" w14:textId="37047FD9" w:rsidR="0082023D" w:rsidRPr="0082023D" w:rsidRDefault="0082023D" w:rsidP="0082023D">
            <w:pPr>
              <w:suppressAutoHyphens w:val="0"/>
              <w:jc w:val="both"/>
              <w:rPr>
                <w:kern w:val="1"/>
                <w:sz w:val="18"/>
                <w:szCs w:val="18"/>
                <w:lang w:eastAsia="ar-SA"/>
              </w:rPr>
            </w:pPr>
            <w:r w:rsidRPr="0082023D">
              <w:rPr>
                <w:color w:val="000000"/>
                <w:sz w:val="18"/>
                <w:szCs w:val="18"/>
              </w:rPr>
              <w:t>Preparat w płynie do usuwania osadów mineralnych oraz tłuszczowych w zmywarkach, bemarach, kotłach. Preparat zawierający kwas fosforowy od 25 do 35%, kwas mlekowy od 5 do 10%. Stężenie robocze od 0,5 do 10%. pH - 1. Opakowanie jednostkowe 6 kg.</w:t>
            </w:r>
          </w:p>
        </w:tc>
        <w:tc>
          <w:tcPr>
            <w:tcW w:w="700" w:type="dxa"/>
            <w:tcBorders>
              <w:top w:val="nil"/>
              <w:left w:val="nil"/>
              <w:bottom w:val="single" w:sz="4" w:space="0" w:color="00000A"/>
              <w:right w:val="single" w:sz="4" w:space="0" w:color="00000A"/>
            </w:tcBorders>
            <w:shd w:val="clear" w:color="auto" w:fill="auto"/>
            <w:vAlign w:val="center"/>
          </w:tcPr>
          <w:p w14:paraId="67E5589A" w14:textId="6F782BB9" w:rsidR="0082023D" w:rsidRPr="0082023D" w:rsidRDefault="0082023D" w:rsidP="0082023D">
            <w:pPr>
              <w:suppressAutoHyphens w:val="0"/>
              <w:jc w:val="center"/>
              <w:rPr>
                <w:kern w:val="1"/>
                <w:sz w:val="18"/>
                <w:szCs w:val="18"/>
                <w:lang w:eastAsia="ar-SA"/>
              </w:rPr>
            </w:pPr>
            <w:r w:rsidRPr="0082023D">
              <w:rPr>
                <w:color w:val="000000"/>
                <w:sz w:val="18"/>
                <w:szCs w:val="18"/>
              </w:rPr>
              <w:t>kg</w:t>
            </w:r>
          </w:p>
        </w:tc>
        <w:tc>
          <w:tcPr>
            <w:tcW w:w="1140" w:type="dxa"/>
            <w:tcBorders>
              <w:top w:val="nil"/>
              <w:left w:val="nil"/>
              <w:bottom w:val="single" w:sz="4" w:space="0" w:color="00000A"/>
              <w:right w:val="single" w:sz="4" w:space="0" w:color="00000A"/>
            </w:tcBorders>
            <w:shd w:val="clear" w:color="auto" w:fill="auto"/>
            <w:vAlign w:val="center"/>
          </w:tcPr>
          <w:p w14:paraId="6484EC14" w14:textId="5209F8D8" w:rsidR="0082023D" w:rsidRPr="0082023D" w:rsidRDefault="0082023D" w:rsidP="0082023D">
            <w:pPr>
              <w:suppressAutoHyphens w:val="0"/>
              <w:jc w:val="center"/>
              <w:rPr>
                <w:kern w:val="1"/>
                <w:sz w:val="18"/>
                <w:szCs w:val="18"/>
                <w:lang w:eastAsia="ar-SA"/>
              </w:rPr>
            </w:pPr>
            <w:r w:rsidRPr="0082023D">
              <w:rPr>
                <w:color w:val="000000"/>
                <w:sz w:val="18"/>
                <w:szCs w:val="18"/>
              </w:rPr>
              <w:t>120</w:t>
            </w:r>
          </w:p>
        </w:tc>
      </w:tr>
      <w:tr w:rsidR="0082023D" w:rsidRPr="00A46209" w14:paraId="67BCD5D9"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CE41B81" w14:textId="77777777" w:rsidR="0082023D" w:rsidRPr="00D8326A" w:rsidRDefault="0082023D" w:rsidP="0082023D">
            <w:pPr>
              <w:suppressAutoHyphens w:val="0"/>
              <w:jc w:val="both"/>
              <w:rPr>
                <w:bCs/>
                <w:kern w:val="1"/>
                <w:sz w:val="18"/>
                <w:szCs w:val="18"/>
                <w:lang w:eastAsia="ar-SA"/>
              </w:rPr>
            </w:pPr>
            <w:r w:rsidRPr="00D8326A">
              <w:rPr>
                <w:bCs/>
                <w:kern w:val="1"/>
                <w:sz w:val="18"/>
                <w:szCs w:val="18"/>
                <w:lang w:eastAsia="ar-SA"/>
              </w:rPr>
              <w:t>3</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06001190" w14:textId="694255B7" w:rsidR="0082023D" w:rsidRPr="0082023D" w:rsidRDefault="0082023D" w:rsidP="0082023D">
            <w:pPr>
              <w:suppressAutoHyphens w:val="0"/>
              <w:jc w:val="both"/>
              <w:rPr>
                <w:kern w:val="1"/>
                <w:sz w:val="18"/>
                <w:szCs w:val="18"/>
                <w:lang w:eastAsia="ar-SA"/>
              </w:rPr>
            </w:pPr>
            <w:r w:rsidRPr="0082023D">
              <w:rPr>
                <w:color w:val="000000"/>
                <w:sz w:val="18"/>
                <w:szCs w:val="18"/>
              </w:rPr>
              <w:t xml:space="preserve">Pianowy preparat do gruntownego mycia powierzchni kuchennych w stężeniu 0,5 do 1% oraz do usuwania przypalonego tłuszczu bez rozcieńczania. pH preparatu 13,5. Opakowanie </w:t>
            </w:r>
            <w:r w:rsidR="00290F20">
              <w:rPr>
                <w:color w:val="000000"/>
                <w:sz w:val="18"/>
                <w:szCs w:val="18"/>
              </w:rPr>
              <w:t xml:space="preserve"> butelka </w:t>
            </w:r>
            <w:r w:rsidRPr="0082023D">
              <w:rPr>
                <w:color w:val="000000"/>
                <w:sz w:val="18"/>
                <w:szCs w:val="18"/>
              </w:rPr>
              <w:t>750 ml ze spryskiwaczem spieniającym.</w:t>
            </w:r>
          </w:p>
        </w:tc>
        <w:tc>
          <w:tcPr>
            <w:tcW w:w="700" w:type="dxa"/>
            <w:tcBorders>
              <w:top w:val="nil"/>
              <w:left w:val="nil"/>
              <w:bottom w:val="single" w:sz="4" w:space="0" w:color="00000A"/>
              <w:right w:val="single" w:sz="4" w:space="0" w:color="00000A"/>
            </w:tcBorders>
            <w:shd w:val="clear" w:color="auto" w:fill="auto"/>
            <w:vAlign w:val="center"/>
          </w:tcPr>
          <w:p w14:paraId="4BAE71CA" w14:textId="11CD18A6" w:rsidR="0082023D" w:rsidRPr="0082023D" w:rsidRDefault="0082023D" w:rsidP="0082023D">
            <w:pPr>
              <w:suppressAutoHyphens w:val="0"/>
              <w:jc w:val="center"/>
              <w:rPr>
                <w:kern w:val="1"/>
                <w:sz w:val="18"/>
                <w:szCs w:val="18"/>
                <w:lang w:eastAsia="ar-SA"/>
              </w:rPr>
            </w:pPr>
            <w:r w:rsidRPr="0082023D">
              <w:rPr>
                <w:color w:val="000000"/>
                <w:sz w:val="18"/>
                <w:szCs w:val="18"/>
              </w:rPr>
              <w:t>szt.</w:t>
            </w:r>
          </w:p>
        </w:tc>
        <w:tc>
          <w:tcPr>
            <w:tcW w:w="1140" w:type="dxa"/>
            <w:tcBorders>
              <w:top w:val="nil"/>
              <w:left w:val="nil"/>
              <w:bottom w:val="single" w:sz="4" w:space="0" w:color="00000A"/>
              <w:right w:val="single" w:sz="4" w:space="0" w:color="00000A"/>
            </w:tcBorders>
            <w:shd w:val="clear" w:color="auto" w:fill="auto"/>
            <w:vAlign w:val="center"/>
          </w:tcPr>
          <w:p w14:paraId="7E504039" w14:textId="5BEC8097" w:rsidR="0082023D" w:rsidRPr="0082023D" w:rsidRDefault="0082023D" w:rsidP="0082023D">
            <w:pPr>
              <w:suppressAutoHyphens w:val="0"/>
              <w:jc w:val="center"/>
              <w:rPr>
                <w:kern w:val="1"/>
                <w:sz w:val="18"/>
                <w:szCs w:val="18"/>
                <w:lang w:eastAsia="ar-SA"/>
              </w:rPr>
            </w:pPr>
            <w:r w:rsidRPr="0082023D">
              <w:rPr>
                <w:color w:val="000000"/>
                <w:sz w:val="18"/>
                <w:szCs w:val="18"/>
              </w:rPr>
              <w:t>156</w:t>
            </w:r>
          </w:p>
        </w:tc>
      </w:tr>
      <w:tr w:rsidR="0082023D" w:rsidRPr="00A46209" w14:paraId="707ACA4A"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264CB82" w14:textId="77777777" w:rsidR="0082023D" w:rsidRPr="00D8326A" w:rsidRDefault="0082023D" w:rsidP="0082023D">
            <w:pPr>
              <w:suppressAutoHyphens w:val="0"/>
              <w:jc w:val="both"/>
              <w:rPr>
                <w:bCs/>
                <w:kern w:val="1"/>
                <w:sz w:val="18"/>
                <w:szCs w:val="18"/>
                <w:lang w:eastAsia="ar-SA"/>
              </w:rPr>
            </w:pPr>
            <w:r w:rsidRPr="00D8326A">
              <w:rPr>
                <w:bCs/>
                <w:kern w:val="1"/>
                <w:sz w:val="18"/>
                <w:szCs w:val="18"/>
                <w:lang w:eastAsia="ar-SA"/>
              </w:rPr>
              <w:t>4</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7FE026B8" w14:textId="78A49A66" w:rsidR="0082023D" w:rsidRPr="0082023D" w:rsidRDefault="0082023D" w:rsidP="0082023D">
            <w:pPr>
              <w:suppressAutoHyphens w:val="0"/>
              <w:jc w:val="both"/>
              <w:rPr>
                <w:kern w:val="1"/>
                <w:sz w:val="18"/>
                <w:szCs w:val="18"/>
                <w:lang w:eastAsia="ar-SA"/>
              </w:rPr>
            </w:pPr>
            <w:r w:rsidRPr="0082023D">
              <w:rPr>
                <w:color w:val="000000"/>
                <w:sz w:val="18"/>
                <w:szCs w:val="18"/>
              </w:rPr>
              <w:t>Pianowy preparat do gruntownego mycia powierzchni kuchennych w stężeniu 0,5 - 1% oraz do usuwania przypalonego tłuszczu bez rozcieńczania. PH preparatu 13,5. Opakowanie 5kg</w:t>
            </w:r>
          </w:p>
        </w:tc>
        <w:tc>
          <w:tcPr>
            <w:tcW w:w="700" w:type="dxa"/>
            <w:tcBorders>
              <w:top w:val="nil"/>
              <w:left w:val="nil"/>
              <w:bottom w:val="single" w:sz="4" w:space="0" w:color="00000A"/>
              <w:right w:val="single" w:sz="4" w:space="0" w:color="00000A"/>
            </w:tcBorders>
            <w:shd w:val="clear" w:color="auto" w:fill="auto"/>
            <w:vAlign w:val="center"/>
          </w:tcPr>
          <w:p w14:paraId="553A61A5" w14:textId="3FF850B1" w:rsidR="0082023D" w:rsidRPr="0082023D" w:rsidRDefault="0082023D" w:rsidP="0082023D">
            <w:pPr>
              <w:suppressAutoHyphens w:val="0"/>
              <w:jc w:val="center"/>
              <w:rPr>
                <w:kern w:val="1"/>
                <w:sz w:val="18"/>
                <w:szCs w:val="18"/>
                <w:lang w:eastAsia="ar-SA"/>
              </w:rPr>
            </w:pPr>
            <w:r w:rsidRPr="0082023D">
              <w:rPr>
                <w:color w:val="000000"/>
                <w:sz w:val="18"/>
                <w:szCs w:val="18"/>
              </w:rPr>
              <w:t>kg</w:t>
            </w:r>
          </w:p>
        </w:tc>
        <w:tc>
          <w:tcPr>
            <w:tcW w:w="1140" w:type="dxa"/>
            <w:tcBorders>
              <w:top w:val="nil"/>
              <w:left w:val="nil"/>
              <w:bottom w:val="single" w:sz="4" w:space="0" w:color="00000A"/>
              <w:right w:val="single" w:sz="4" w:space="0" w:color="00000A"/>
            </w:tcBorders>
            <w:shd w:val="clear" w:color="auto" w:fill="auto"/>
            <w:vAlign w:val="center"/>
          </w:tcPr>
          <w:p w14:paraId="3BC0DA12" w14:textId="0E985BE4" w:rsidR="0082023D" w:rsidRPr="0082023D" w:rsidRDefault="0082023D" w:rsidP="0082023D">
            <w:pPr>
              <w:suppressAutoHyphens w:val="0"/>
              <w:jc w:val="center"/>
              <w:rPr>
                <w:kern w:val="1"/>
                <w:sz w:val="18"/>
                <w:szCs w:val="18"/>
                <w:lang w:eastAsia="ar-SA"/>
              </w:rPr>
            </w:pPr>
            <w:r w:rsidRPr="0082023D">
              <w:rPr>
                <w:color w:val="000000"/>
                <w:sz w:val="18"/>
                <w:szCs w:val="18"/>
              </w:rPr>
              <w:t>120</w:t>
            </w:r>
          </w:p>
        </w:tc>
      </w:tr>
      <w:tr w:rsidR="0082023D" w:rsidRPr="00A46209" w14:paraId="248B4F36"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1AF6C59" w14:textId="77777777" w:rsidR="0082023D" w:rsidRPr="00D8326A" w:rsidRDefault="0082023D" w:rsidP="0082023D">
            <w:pPr>
              <w:suppressAutoHyphens w:val="0"/>
              <w:jc w:val="both"/>
              <w:rPr>
                <w:bCs/>
                <w:kern w:val="1"/>
                <w:sz w:val="18"/>
                <w:szCs w:val="18"/>
                <w:lang w:eastAsia="ar-SA"/>
              </w:rPr>
            </w:pPr>
            <w:r w:rsidRPr="00D8326A">
              <w:rPr>
                <w:bCs/>
                <w:kern w:val="1"/>
                <w:sz w:val="18"/>
                <w:szCs w:val="18"/>
                <w:lang w:eastAsia="ar-SA"/>
              </w:rPr>
              <w:t>5</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31DC68BA" w14:textId="5DC43869" w:rsidR="0082023D" w:rsidRPr="0082023D" w:rsidRDefault="0082023D" w:rsidP="0082023D">
            <w:pPr>
              <w:suppressAutoHyphens w:val="0"/>
              <w:jc w:val="both"/>
              <w:rPr>
                <w:kern w:val="1"/>
                <w:sz w:val="18"/>
                <w:szCs w:val="18"/>
                <w:lang w:eastAsia="ar-SA"/>
              </w:rPr>
            </w:pPr>
            <w:r w:rsidRPr="0082023D">
              <w:rPr>
                <w:color w:val="000000"/>
                <w:sz w:val="18"/>
                <w:szCs w:val="18"/>
              </w:rPr>
              <w:t>Preparat pianowy do ręcznego mycia kotłów warzelnych i powierzchni. Preparat bezwonny, bezpieczny w stosunku do mytych powierzchni. pH - 6. Stężenie robocze: mycie ręczne od 0,2 do 0,5%, mycie pianowe 2-3%. Opakowanie 5L</w:t>
            </w:r>
          </w:p>
        </w:tc>
        <w:tc>
          <w:tcPr>
            <w:tcW w:w="700" w:type="dxa"/>
            <w:tcBorders>
              <w:top w:val="nil"/>
              <w:left w:val="nil"/>
              <w:bottom w:val="single" w:sz="4" w:space="0" w:color="00000A"/>
              <w:right w:val="single" w:sz="4" w:space="0" w:color="00000A"/>
            </w:tcBorders>
            <w:shd w:val="clear" w:color="auto" w:fill="auto"/>
            <w:vAlign w:val="center"/>
          </w:tcPr>
          <w:p w14:paraId="6FAA6B9A" w14:textId="39B02A79" w:rsidR="0082023D" w:rsidRPr="0082023D" w:rsidRDefault="0082023D" w:rsidP="0082023D">
            <w:pPr>
              <w:suppressAutoHyphens w:val="0"/>
              <w:jc w:val="center"/>
              <w:rPr>
                <w:kern w:val="1"/>
                <w:sz w:val="18"/>
                <w:szCs w:val="18"/>
                <w:lang w:eastAsia="ar-SA"/>
              </w:rPr>
            </w:pPr>
            <w:r w:rsidRPr="0082023D">
              <w:rPr>
                <w:color w:val="000000"/>
                <w:sz w:val="18"/>
                <w:szCs w:val="18"/>
              </w:rPr>
              <w:t>L</w:t>
            </w:r>
          </w:p>
        </w:tc>
        <w:tc>
          <w:tcPr>
            <w:tcW w:w="1140" w:type="dxa"/>
            <w:tcBorders>
              <w:top w:val="nil"/>
              <w:left w:val="nil"/>
              <w:bottom w:val="single" w:sz="4" w:space="0" w:color="00000A"/>
              <w:right w:val="single" w:sz="4" w:space="0" w:color="00000A"/>
            </w:tcBorders>
            <w:shd w:val="clear" w:color="auto" w:fill="auto"/>
            <w:vAlign w:val="center"/>
          </w:tcPr>
          <w:p w14:paraId="77EEF072" w14:textId="40A539E6" w:rsidR="0082023D" w:rsidRPr="0082023D" w:rsidRDefault="0082023D" w:rsidP="0082023D">
            <w:pPr>
              <w:suppressAutoHyphens w:val="0"/>
              <w:jc w:val="center"/>
              <w:rPr>
                <w:kern w:val="1"/>
                <w:sz w:val="18"/>
                <w:szCs w:val="18"/>
                <w:lang w:eastAsia="ar-SA"/>
              </w:rPr>
            </w:pPr>
            <w:r w:rsidRPr="0082023D">
              <w:rPr>
                <w:color w:val="000000"/>
                <w:sz w:val="18"/>
                <w:szCs w:val="18"/>
              </w:rPr>
              <w:t>120</w:t>
            </w:r>
          </w:p>
        </w:tc>
      </w:tr>
      <w:tr w:rsidR="0082023D" w:rsidRPr="00A46209" w14:paraId="2291BBAC"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F6A7F98" w14:textId="77777777" w:rsidR="0082023D" w:rsidRPr="00D8326A" w:rsidRDefault="0082023D" w:rsidP="0082023D">
            <w:pPr>
              <w:suppressAutoHyphens w:val="0"/>
              <w:jc w:val="both"/>
              <w:rPr>
                <w:bCs/>
                <w:kern w:val="1"/>
                <w:sz w:val="18"/>
                <w:szCs w:val="18"/>
                <w:lang w:eastAsia="ar-SA"/>
              </w:rPr>
            </w:pPr>
            <w:r w:rsidRPr="00D8326A">
              <w:rPr>
                <w:bCs/>
                <w:kern w:val="1"/>
                <w:sz w:val="18"/>
                <w:szCs w:val="18"/>
                <w:lang w:eastAsia="ar-SA"/>
              </w:rPr>
              <w:t>6</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03ADADCF" w14:textId="4BB4E9A3" w:rsidR="0082023D" w:rsidRPr="0082023D" w:rsidRDefault="0082023D" w:rsidP="0082023D">
            <w:pPr>
              <w:suppressAutoHyphens w:val="0"/>
              <w:jc w:val="both"/>
              <w:rPr>
                <w:kern w:val="1"/>
                <w:sz w:val="18"/>
                <w:szCs w:val="18"/>
                <w:lang w:eastAsia="ar-SA"/>
              </w:rPr>
            </w:pPr>
            <w:r w:rsidRPr="0082023D">
              <w:rPr>
                <w:color w:val="00000A"/>
                <w:sz w:val="18"/>
                <w:szCs w:val="18"/>
              </w:rPr>
              <w:t>Preparat biobójczy na bazie alkoholu etylowego do dezynfekcji powierzchni mających kontakt z żywnością bez spłukiwania. Spektrum dezynfekcji (bakterie, grzyby, wirusy) Czas działania 3 minuty. Opakowania 750 ml ze spryskiwaczem.</w:t>
            </w:r>
          </w:p>
        </w:tc>
        <w:tc>
          <w:tcPr>
            <w:tcW w:w="700" w:type="dxa"/>
            <w:tcBorders>
              <w:top w:val="nil"/>
              <w:left w:val="nil"/>
              <w:bottom w:val="single" w:sz="4" w:space="0" w:color="00000A"/>
              <w:right w:val="single" w:sz="4" w:space="0" w:color="00000A"/>
            </w:tcBorders>
            <w:shd w:val="clear" w:color="auto" w:fill="auto"/>
            <w:vAlign w:val="center"/>
          </w:tcPr>
          <w:p w14:paraId="38F18B88" w14:textId="0B432335" w:rsidR="0082023D" w:rsidRPr="0082023D" w:rsidRDefault="0082023D" w:rsidP="0082023D">
            <w:pPr>
              <w:suppressAutoHyphens w:val="0"/>
              <w:jc w:val="center"/>
              <w:rPr>
                <w:kern w:val="1"/>
                <w:sz w:val="18"/>
                <w:szCs w:val="18"/>
                <w:lang w:eastAsia="ar-SA"/>
              </w:rPr>
            </w:pPr>
            <w:r w:rsidRPr="0082023D">
              <w:rPr>
                <w:color w:val="000000"/>
                <w:sz w:val="18"/>
                <w:szCs w:val="18"/>
              </w:rPr>
              <w:t>L</w:t>
            </w:r>
          </w:p>
        </w:tc>
        <w:tc>
          <w:tcPr>
            <w:tcW w:w="1140" w:type="dxa"/>
            <w:tcBorders>
              <w:top w:val="nil"/>
              <w:left w:val="nil"/>
              <w:bottom w:val="single" w:sz="4" w:space="0" w:color="00000A"/>
              <w:right w:val="single" w:sz="4" w:space="0" w:color="00000A"/>
            </w:tcBorders>
            <w:shd w:val="clear" w:color="auto" w:fill="auto"/>
            <w:vAlign w:val="center"/>
          </w:tcPr>
          <w:p w14:paraId="2582B620" w14:textId="0959D1EB" w:rsidR="0082023D" w:rsidRPr="0082023D" w:rsidRDefault="0082023D" w:rsidP="0082023D">
            <w:pPr>
              <w:suppressAutoHyphens w:val="0"/>
              <w:jc w:val="center"/>
              <w:rPr>
                <w:kern w:val="1"/>
                <w:sz w:val="18"/>
                <w:szCs w:val="18"/>
                <w:lang w:eastAsia="ar-SA"/>
              </w:rPr>
            </w:pPr>
            <w:r w:rsidRPr="0082023D">
              <w:rPr>
                <w:color w:val="000000"/>
                <w:sz w:val="18"/>
                <w:szCs w:val="18"/>
              </w:rPr>
              <w:t>144</w:t>
            </w:r>
          </w:p>
        </w:tc>
      </w:tr>
      <w:tr w:rsidR="0082023D" w:rsidRPr="00A46209" w14:paraId="12301FE8"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4BD98B5A" w14:textId="77777777" w:rsidR="0082023D" w:rsidRPr="00D8326A" w:rsidRDefault="0082023D" w:rsidP="0082023D">
            <w:pPr>
              <w:suppressAutoHyphens w:val="0"/>
              <w:jc w:val="both"/>
              <w:rPr>
                <w:bCs/>
                <w:kern w:val="1"/>
                <w:sz w:val="18"/>
                <w:szCs w:val="18"/>
                <w:lang w:eastAsia="ar-SA"/>
              </w:rPr>
            </w:pPr>
            <w:r w:rsidRPr="00D8326A">
              <w:rPr>
                <w:bCs/>
                <w:kern w:val="1"/>
                <w:sz w:val="18"/>
                <w:szCs w:val="18"/>
                <w:lang w:eastAsia="ar-SA"/>
              </w:rPr>
              <w:t>7</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73C3DBAD" w14:textId="59A67613" w:rsidR="0082023D" w:rsidRPr="0082023D" w:rsidRDefault="0082023D" w:rsidP="0082023D">
            <w:pPr>
              <w:suppressAutoHyphens w:val="0"/>
              <w:jc w:val="both"/>
              <w:rPr>
                <w:kern w:val="1"/>
                <w:sz w:val="18"/>
                <w:szCs w:val="18"/>
                <w:lang w:eastAsia="ar-SA"/>
              </w:rPr>
            </w:pPr>
            <w:r w:rsidRPr="0082023D">
              <w:rPr>
                <w:color w:val="000000"/>
                <w:sz w:val="18"/>
                <w:szCs w:val="18"/>
              </w:rPr>
              <w:t xml:space="preserve">Preparat dezynfekujący w tabletkach na bazie aktywnego chloru. Szerokie spektrum działania: bakterie, grzyby, wirusy-Polio, prątki, spory (Clostridium Difficile). </w:t>
            </w:r>
            <w:r w:rsidRPr="0082023D">
              <w:rPr>
                <w:color w:val="00000A"/>
                <w:sz w:val="18"/>
                <w:szCs w:val="18"/>
              </w:rPr>
              <w:t>Opakowanie – 320 tabletek.</w:t>
            </w:r>
          </w:p>
        </w:tc>
        <w:tc>
          <w:tcPr>
            <w:tcW w:w="700" w:type="dxa"/>
            <w:tcBorders>
              <w:top w:val="nil"/>
              <w:left w:val="nil"/>
              <w:bottom w:val="single" w:sz="4" w:space="0" w:color="00000A"/>
              <w:right w:val="single" w:sz="4" w:space="0" w:color="00000A"/>
            </w:tcBorders>
            <w:shd w:val="clear" w:color="auto" w:fill="auto"/>
            <w:vAlign w:val="center"/>
          </w:tcPr>
          <w:p w14:paraId="3BCF6FD6" w14:textId="1F740629" w:rsidR="0082023D" w:rsidRPr="0082023D" w:rsidRDefault="0082023D" w:rsidP="0082023D">
            <w:pPr>
              <w:suppressAutoHyphens w:val="0"/>
              <w:jc w:val="center"/>
              <w:rPr>
                <w:kern w:val="1"/>
                <w:sz w:val="18"/>
                <w:szCs w:val="18"/>
                <w:lang w:eastAsia="ar-SA"/>
              </w:rPr>
            </w:pPr>
            <w:r w:rsidRPr="0082023D">
              <w:rPr>
                <w:color w:val="000000"/>
                <w:sz w:val="18"/>
                <w:szCs w:val="18"/>
              </w:rPr>
              <w:t>szt.</w:t>
            </w:r>
          </w:p>
        </w:tc>
        <w:tc>
          <w:tcPr>
            <w:tcW w:w="1140" w:type="dxa"/>
            <w:tcBorders>
              <w:top w:val="nil"/>
              <w:left w:val="nil"/>
              <w:bottom w:val="single" w:sz="4" w:space="0" w:color="00000A"/>
              <w:right w:val="single" w:sz="4" w:space="0" w:color="00000A"/>
            </w:tcBorders>
            <w:shd w:val="clear" w:color="auto" w:fill="auto"/>
            <w:vAlign w:val="center"/>
          </w:tcPr>
          <w:p w14:paraId="2002457A" w14:textId="11847C72" w:rsidR="0082023D" w:rsidRPr="0082023D" w:rsidRDefault="0082023D" w:rsidP="0082023D">
            <w:pPr>
              <w:suppressAutoHyphens w:val="0"/>
              <w:jc w:val="center"/>
              <w:rPr>
                <w:kern w:val="1"/>
                <w:sz w:val="18"/>
                <w:szCs w:val="18"/>
                <w:lang w:eastAsia="ar-SA"/>
              </w:rPr>
            </w:pPr>
            <w:r w:rsidRPr="0082023D">
              <w:rPr>
                <w:color w:val="000000"/>
                <w:sz w:val="18"/>
                <w:szCs w:val="18"/>
              </w:rPr>
              <w:t>12</w:t>
            </w:r>
          </w:p>
        </w:tc>
      </w:tr>
      <w:tr w:rsidR="0082023D" w:rsidRPr="00A46209" w14:paraId="19C522E1"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5B44BECD" w14:textId="77777777" w:rsidR="0082023D" w:rsidRPr="00D8326A" w:rsidRDefault="0082023D" w:rsidP="0082023D">
            <w:pPr>
              <w:suppressAutoHyphens w:val="0"/>
              <w:jc w:val="both"/>
              <w:rPr>
                <w:bCs/>
                <w:kern w:val="1"/>
                <w:sz w:val="18"/>
                <w:szCs w:val="18"/>
                <w:lang w:eastAsia="ar-SA"/>
              </w:rPr>
            </w:pPr>
            <w:r w:rsidRPr="00D8326A">
              <w:rPr>
                <w:bCs/>
                <w:kern w:val="1"/>
                <w:sz w:val="18"/>
                <w:szCs w:val="18"/>
                <w:lang w:eastAsia="ar-SA"/>
              </w:rPr>
              <w:t>8</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7758AF29" w14:textId="620C95D6" w:rsidR="0082023D" w:rsidRPr="0082023D" w:rsidRDefault="0082023D" w:rsidP="0082023D">
            <w:pPr>
              <w:suppressAutoHyphens w:val="0"/>
              <w:jc w:val="both"/>
              <w:rPr>
                <w:kern w:val="1"/>
                <w:sz w:val="18"/>
                <w:szCs w:val="18"/>
                <w:lang w:eastAsia="ar-SA"/>
              </w:rPr>
            </w:pPr>
            <w:r w:rsidRPr="0082023D">
              <w:rPr>
                <w:color w:val="000000"/>
                <w:sz w:val="18"/>
                <w:szCs w:val="18"/>
              </w:rPr>
              <w:t xml:space="preserve">Preparat do czyszczenia i konserwacji powierzchni ze stali szlachetnej. </w:t>
            </w:r>
            <w:r w:rsidRPr="0082023D">
              <w:rPr>
                <w:color w:val="00000A"/>
                <w:sz w:val="18"/>
                <w:szCs w:val="18"/>
              </w:rPr>
              <w:t>Nadaje się do pielęgnacji szafek, zmywarek, blaszanych obić kantów ścian oraz innych urządzeń ze stali szlachetnej w gastronomii.</w:t>
            </w:r>
            <w:r w:rsidRPr="0082023D">
              <w:rPr>
                <w:color w:val="000000"/>
                <w:sz w:val="18"/>
                <w:szCs w:val="18"/>
              </w:rPr>
              <w:t xml:space="preserve"> </w:t>
            </w:r>
            <w:r w:rsidRPr="0082023D">
              <w:rPr>
                <w:color w:val="00000A"/>
                <w:sz w:val="18"/>
                <w:szCs w:val="18"/>
              </w:rPr>
              <w:t>Usuwa brud i zacieki, pozostawia ochronną warstwę nabłyszczającą. Preparat gotowy do użycia, opakowanie jednostkowe 0,5L z atomizerem. Skład: olejki naturalne. Przeznaczony do użytku profesjonalnego.</w:t>
            </w:r>
          </w:p>
        </w:tc>
        <w:tc>
          <w:tcPr>
            <w:tcW w:w="700" w:type="dxa"/>
            <w:tcBorders>
              <w:top w:val="nil"/>
              <w:left w:val="nil"/>
              <w:bottom w:val="single" w:sz="4" w:space="0" w:color="00000A"/>
              <w:right w:val="single" w:sz="4" w:space="0" w:color="00000A"/>
            </w:tcBorders>
            <w:shd w:val="clear" w:color="auto" w:fill="auto"/>
            <w:vAlign w:val="center"/>
          </w:tcPr>
          <w:p w14:paraId="2044BF4B" w14:textId="58AE1937" w:rsidR="0082023D" w:rsidRPr="0082023D" w:rsidRDefault="0082023D" w:rsidP="0082023D">
            <w:pPr>
              <w:suppressAutoHyphens w:val="0"/>
              <w:jc w:val="center"/>
              <w:rPr>
                <w:kern w:val="1"/>
                <w:sz w:val="18"/>
                <w:szCs w:val="18"/>
                <w:lang w:eastAsia="ar-SA"/>
              </w:rPr>
            </w:pPr>
            <w:r w:rsidRPr="0082023D">
              <w:rPr>
                <w:color w:val="000000"/>
                <w:sz w:val="18"/>
                <w:szCs w:val="18"/>
              </w:rPr>
              <w:t>szt.</w:t>
            </w:r>
          </w:p>
        </w:tc>
        <w:tc>
          <w:tcPr>
            <w:tcW w:w="1140" w:type="dxa"/>
            <w:tcBorders>
              <w:top w:val="nil"/>
              <w:left w:val="nil"/>
              <w:bottom w:val="single" w:sz="4" w:space="0" w:color="00000A"/>
              <w:right w:val="single" w:sz="4" w:space="0" w:color="00000A"/>
            </w:tcBorders>
            <w:shd w:val="clear" w:color="auto" w:fill="auto"/>
            <w:vAlign w:val="center"/>
          </w:tcPr>
          <w:p w14:paraId="086B5C6B" w14:textId="64F0143E" w:rsidR="0082023D" w:rsidRPr="0082023D" w:rsidRDefault="0082023D" w:rsidP="0082023D">
            <w:pPr>
              <w:suppressAutoHyphens w:val="0"/>
              <w:jc w:val="center"/>
              <w:rPr>
                <w:kern w:val="1"/>
                <w:sz w:val="18"/>
                <w:szCs w:val="18"/>
                <w:lang w:eastAsia="ar-SA"/>
              </w:rPr>
            </w:pPr>
            <w:r w:rsidRPr="0082023D">
              <w:rPr>
                <w:color w:val="000000"/>
                <w:sz w:val="18"/>
                <w:szCs w:val="18"/>
              </w:rPr>
              <w:t>12</w:t>
            </w:r>
          </w:p>
        </w:tc>
      </w:tr>
      <w:tr w:rsidR="0082023D" w:rsidRPr="00A46209" w14:paraId="62D8973A" w14:textId="77777777" w:rsidTr="00D8326A">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3AD7D972" w14:textId="77777777" w:rsidR="0082023D" w:rsidRPr="00D8326A" w:rsidRDefault="0082023D" w:rsidP="0082023D">
            <w:pPr>
              <w:suppressAutoHyphens w:val="0"/>
              <w:jc w:val="both"/>
              <w:rPr>
                <w:bCs/>
                <w:kern w:val="1"/>
                <w:sz w:val="18"/>
                <w:szCs w:val="18"/>
                <w:lang w:eastAsia="ar-SA"/>
              </w:rPr>
            </w:pPr>
            <w:r w:rsidRPr="00D8326A">
              <w:rPr>
                <w:bCs/>
                <w:kern w:val="1"/>
                <w:sz w:val="18"/>
                <w:szCs w:val="18"/>
                <w:lang w:eastAsia="ar-SA"/>
              </w:rPr>
              <w:t>9</w:t>
            </w:r>
          </w:p>
        </w:tc>
        <w:tc>
          <w:tcPr>
            <w:tcW w:w="6705" w:type="dxa"/>
            <w:tcBorders>
              <w:top w:val="nil"/>
              <w:left w:val="single" w:sz="4" w:space="0" w:color="00000A"/>
              <w:bottom w:val="single" w:sz="4" w:space="0" w:color="00000A"/>
              <w:right w:val="single" w:sz="4" w:space="0" w:color="00000A"/>
            </w:tcBorders>
            <w:shd w:val="clear" w:color="auto" w:fill="auto"/>
            <w:vAlign w:val="center"/>
          </w:tcPr>
          <w:p w14:paraId="05BDBDBD" w14:textId="1704989F" w:rsidR="0082023D" w:rsidRPr="0082023D" w:rsidRDefault="0082023D" w:rsidP="0082023D">
            <w:pPr>
              <w:suppressAutoHyphens w:val="0"/>
              <w:jc w:val="both"/>
              <w:rPr>
                <w:kern w:val="1"/>
                <w:sz w:val="18"/>
                <w:szCs w:val="18"/>
                <w:lang w:eastAsia="ar-SA"/>
              </w:rPr>
            </w:pPr>
            <w:r w:rsidRPr="0082023D">
              <w:rPr>
                <w:color w:val="000000"/>
                <w:sz w:val="18"/>
                <w:szCs w:val="18"/>
              </w:rPr>
              <w:t>Skoncentrowany preparat do mycia ręcznego i odtłuszczania naczyń. Stężenie robocze 0,1%, pH preparatu 6,5. Opakowanie 5L. Preparat do zastosowania profesjonalnego.</w:t>
            </w:r>
          </w:p>
        </w:tc>
        <w:tc>
          <w:tcPr>
            <w:tcW w:w="700" w:type="dxa"/>
            <w:tcBorders>
              <w:top w:val="nil"/>
              <w:left w:val="nil"/>
              <w:bottom w:val="single" w:sz="4" w:space="0" w:color="00000A"/>
              <w:right w:val="single" w:sz="4" w:space="0" w:color="00000A"/>
            </w:tcBorders>
            <w:shd w:val="clear" w:color="auto" w:fill="auto"/>
            <w:vAlign w:val="center"/>
          </w:tcPr>
          <w:p w14:paraId="5B24AE89" w14:textId="4927799A" w:rsidR="0082023D" w:rsidRPr="0082023D" w:rsidRDefault="0082023D" w:rsidP="0082023D">
            <w:pPr>
              <w:suppressAutoHyphens w:val="0"/>
              <w:jc w:val="center"/>
              <w:rPr>
                <w:kern w:val="1"/>
                <w:sz w:val="18"/>
                <w:szCs w:val="18"/>
                <w:lang w:eastAsia="ar-SA"/>
              </w:rPr>
            </w:pPr>
            <w:r w:rsidRPr="0082023D">
              <w:rPr>
                <w:color w:val="000000"/>
                <w:sz w:val="18"/>
                <w:szCs w:val="18"/>
              </w:rPr>
              <w:t>L</w:t>
            </w:r>
          </w:p>
        </w:tc>
        <w:tc>
          <w:tcPr>
            <w:tcW w:w="11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8A46C" w14:textId="26FE3319" w:rsidR="0082023D" w:rsidRPr="0082023D" w:rsidRDefault="0082023D" w:rsidP="0082023D">
            <w:pPr>
              <w:suppressAutoHyphens w:val="0"/>
              <w:jc w:val="center"/>
              <w:rPr>
                <w:kern w:val="1"/>
                <w:sz w:val="18"/>
                <w:szCs w:val="18"/>
                <w:lang w:eastAsia="ar-SA"/>
              </w:rPr>
            </w:pPr>
            <w:r w:rsidRPr="0082023D">
              <w:rPr>
                <w:color w:val="000000"/>
                <w:sz w:val="18"/>
                <w:szCs w:val="18"/>
              </w:rPr>
              <w:t>400</w:t>
            </w:r>
          </w:p>
        </w:tc>
      </w:tr>
      <w:tr w:rsidR="00D8326A" w:rsidRPr="00A46209" w14:paraId="1C267D96" w14:textId="77777777" w:rsidTr="0082023D">
        <w:trPr>
          <w:trHeight w:val="510"/>
        </w:trPr>
        <w:tc>
          <w:tcPr>
            <w:tcW w:w="8980"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6F550B8" w14:textId="77777777" w:rsidR="00D8326A" w:rsidRPr="00D8326A" w:rsidRDefault="00D8326A" w:rsidP="00D8326A">
            <w:pPr>
              <w:suppressAutoHyphens w:val="0"/>
              <w:jc w:val="both"/>
              <w:rPr>
                <w:b/>
                <w:kern w:val="1"/>
                <w:sz w:val="20"/>
                <w:szCs w:val="20"/>
                <w:lang w:eastAsia="ar-SA"/>
              </w:rPr>
            </w:pPr>
            <w:r w:rsidRPr="00D8326A">
              <w:rPr>
                <w:b/>
                <w:kern w:val="1"/>
                <w:sz w:val="20"/>
                <w:szCs w:val="20"/>
                <w:lang w:eastAsia="ar-SA"/>
              </w:rPr>
              <w:lastRenderedPageBreak/>
              <w:t>Dzierżawa urządzeń:</w:t>
            </w:r>
          </w:p>
        </w:tc>
      </w:tr>
      <w:tr w:rsidR="00D8326A" w:rsidRPr="00A46209" w14:paraId="30C76731" w14:textId="77777777" w:rsidTr="0082023D">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0BAC95B3" w14:textId="746430B7" w:rsidR="00D8326A" w:rsidRPr="00A46209" w:rsidRDefault="00D8326A" w:rsidP="00D8326A">
            <w:pPr>
              <w:suppressAutoHyphens w:val="0"/>
              <w:jc w:val="both"/>
              <w:rPr>
                <w:bCs/>
                <w:kern w:val="1"/>
                <w:sz w:val="20"/>
                <w:szCs w:val="20"/>
                <w:lang w:eastAsia="ar-SA"/>
              </w:rPr>
            </w:pPr>
            <w:r>
              <w:rPr>
                <w:bCs/>
                <w:kern w:val="1"/>
                <w:sz w:val="20"/>
                <w:szCs w:val="20"/>
                <w:lang w:eastAsia="ar-SA"/>
              </w:rPr>
              <w:t>10</w:t>
            </w:r>
          </w:p>
        </w:tc>
        <w:tc>
          <w:tcPr>
            <w:tcW w:w="6705" w:type="dxa"/>
            <w:tcBorders>
              <w:top w:val="single" w:sz="4" w:space="0" w:color="auto"/>
              <w:left w:val="single" w:sz="4" w:space="0" w:color="auto"/>
              <w:bottom w:val="single" w:sz="4" w:space="0" w:color="auto"/>
              <w:right w:val="single" w:sz="4" w:space="0" w:color="auto"/>
            </w:tcBorders>
            <w:shd w:val="clear" w:color="auto" w:fill="auto"/>
            <w:vAlign w:val="center"/>
          </w:tcPr>
          <w:p w14:paraId="14272574" w14:textId="329E2D6D" w:rsidR="00D8326A" w:rsidRPr="00D8326A" w:rsidRDefault="0082023D" w:rsidP="002E601B">
            <w:pPr>
              <w:suppressAutoHyphens w:val="0"/>
              <w:jc w:val="both"/>
              <w:rPr>
                <w:kern w:val="1"/>
                <w:sz w:val="18"/>
                <w:szCs w:val="18"/>
                <w:lang w:eastAsia="ar-SA"/>
              </w:rPr>
            </w:pPr>
            <w:r w:rsidRPr="0082023D">
              <w:rPr>
                <w:color w:val="000000"/>
                <w:sz w:val="18"/>
                <w:szCs w:val="18"/>
              </w:rPr>
              <w:t>System automatycznie rozcieńczający dwa preparaty (poz. 1 i poz. 9)  System dozowania instalowany na ścianie wraz z zamykanym na k</w:t>
            </w:r>
            <w:r>
              <w:rPr>
                <w:color w:val="000000"/>
                <w:sz w:val="18"/>
                <w:szCs w:val="18"/>
              </w:rPr>
              <w:t xml:space="preserve">lucz, miejscem na dwa </w:t>
            </w:r>
            <w:r w:rsidR="002E601B">
              <w:rPr>
                <w:color w:val="000000"/>
                <w:sz w:val="18"/>
                <w:szCs w:val="18"/>
              </w:rPr>
              <w:t>kanistry</w:t>
            </w:r>
            <w:r w:rsidR="00EC54E0">
              <w:rPr>
                <w:color w:val="000000"/>
                <w:sz w:val="18"/>
                <w:szCs w:val="18"/>
              </w:rPr>
              <w:t>. Dostawa z</w:t>
            </w:r>
            <w:r w:rsidR="002E601B">
              <w:rPr>
                <w:color w:val="000000"/>
                <w:sz w:val="18"/>
                <w:szCs w:val="18"/>
              </w:rPr>
              <w:t> </w:t>
            </w:r>
            <w:r w:rsidR="00EC54E0">
              <w:rPr>
                <w:color w:val="000000"/>
                <w:sz w:val="18"/>
                <w:szCs w:val="18"/>
              </w:rPr>
              <w:t>dzierżawą. Gwarancja minimum 12 miesięcy. Wykonawca zobowiązany jest uwzględnić koszt przeglądu systemów dozowania w okresie gwarancji z częstotliwością raz na kwartał. Przegląd zakończony ma zostać raportem serwisowym.</w:t>
            </w:r>
          </w:p>
        </w:tc>
        <w:tc>
          <w:tcPr>
            <w:tcW w:w="700" w:type="dxa"/>
            <w:tcBorders>
              <w:top w:val="single" w:sz="4" w:space="0" w:color="auto"/>
              <w:left w:val="single" w:sz="4" w:space="0" w:color="auto"/>
              <w:bottom w:val="single" w:sz="4" w:space="0" w:color="auto"/>
              <w:right w:val="single" w:sz="4" w:space="0" w:color="auto"/>
            </w:tcBorders>
            <w:shd w:val="clear" w:color="auto" w:fill="auto"/>
            <w:vAlign w:val="center"/>
          </w:tcPr>
          <w:p w14:paraId="3CD49AFF" w14:textId="7F52992A" w:rsidR="00D8326A" w:rsidRPr="00D8326A" w:rsidRDefault="00D8326A" w:rsidP="00D8326A">
            <w:pPr>
              <w:suppressAutoHyphens w:val="0"/>
              <w:jc w:val="center"/>
              <w:rPr>
                <w:kern w:val="1"/>
                <w:sz w:val="18"/>
                <w:szCs w:val="18"/>
                <w:lang w:eastAsia="ar-SA"/>
              </w:rPr>
            </w:pPr>
            <w:r w:rsidRPr="00D8326A">
              <w:rPr>
                <w:color w:val="000000"/>
                <w:sz w:val="18"/>
                <w:szCs w:val="18"/>
              </w:rPr>
              <w:t>szt.</w:t>
            </w:r>
          </w:p>
        </w:tc>
        <w:tc>
          <w:tcPr>
            <w:tcW w:w="1140" w:type="dxa"/>
            <w:tcBorders>
              <w:top w:val="single" w:sz="4" w:space="0" w:color="auto"/>
              <w:left w:val="single" w:sz="4" w:space="0" w:color="auto"/>
              <w:bottom w:val="single" w:sz="4" w:space="0" w:color="auto"/>
              <w:right w:val="single" w:sz="4" w:space="0" w:color="auto"/>
            </w:tcBorders>
            <w:shd w:val="clear" w:color="auto" w:fill="auto"/>
            <w:vAlign w:val="center"/>
          </w:tcPr>
          <w:p w14:paraId="434B09E5" w14:textId="1ECACA5C" w:rsidR="00D8326A" w:rsidRPr="00D8326A" w:rsidRDefault="00D8326A" w:rsidP="00D8326A">
            <w:pPr>
              <w:suppressAutoHyphens w:val="0"/>
              <w:jc w:val="center"/>
              <w:rPr>
                <w:kern w:val="1"/>
                <w:sz w:val="18"/>
                <w:szCs w:val="18"/>
                <w:lang w:eastAsia="ar-SA"/>
              </w:rPr>
            </w:pPr>
            <w:r w:rsidRPr="00D8326A">
              <w:rPr>
                <w:color w:val="000000"/>
                <w:sz w:val="18"/>
                <w:szCs w:val="18"/>
              </w:rPr>
              <w:t>3</w:t>
            </w:r>
          </w:p>
        </w:tc>
      </w:tr>
      <w:tr w:rsidR="00D8326A" w:rsidRPr="00A46209" w14:paraId="38D81F58" w14:textId="77777777" w:rsidTr="0082023D">
        <w:trPr>
          <w:trHeight w:val="510"/>
        </w:trPr>
        <w:tc>
          <w:tcPr>
            <w:tcW w:w="435" w:type="dxa"/>
            <w:tcBorders>
              <w:top w:val="single" w:sz="4" w:space="0" w:color="auto"/>
              <w:left w:val="single" w:sz="4" w:space="0" w:color="auto"/>
              <w:bottom w:val="single" w:sz="4" w:space="0" w:color="auto"/>
              <w:right w:val="single" w:sz="4" w:space="0" w:color="auto"/>
            </w:tcBorders>
            <w:shd w:val="clear" w:color="auto" w:fill="auto"/>
            <w:vAlign w:val="center"/>
          </w:tcPr>
          <w:p w14:paraId="6CCE83D6" w14:textId="3FA26784" w:rsidR="00D8326A" w:rsidRPr="00A46209" w:rsidRDefault="00D8326A" w:rsidP="00D8326A">
            <w:pPr>
              <w:suppressAutoHyphens w:val="0"/>
              <w:jc w:val="both"/>
              <w:rPr>
                <w:bCs/>
                <w:kern w:val="1"/>
                <w:sz w:val="20"/>
                <w:szCs w:val="20"/>
                <w:lang w:eastAsia="ar-SA"/>
              </w:rPr>
            </w:pPr>
            <w:r>
              <w:rPr>
                <w:bCs/>
                <w:kern w:val="1"/>
                <w:sz w:val="20"/>
                <w:szCs w:val="20"/>
                <w:lang w:eastAsia="ar-SA"/>
              </w:rPr>
              <w:t>11</w:t>
            </w:r>
          </w:p>
        </w:tc>
        <w:tc>
          <w:tcPr>
            <w:tcW w:w="6705" w:type="dxa"/>
            <w:tcBorders>
              <w:top w:val="single" w:sz="4" w:space="0" w:color="auto"/>
              <w:left w:val="single" w:sz="4" w:space="0" w:color="00000A"/>
              <w:bottom w:val="single" w:sz="4" w:space="0" w:color="00000A"/>
              <w:right w:val="single" w:sz="4" w:space="0" w:color="00000A"/>
            </w:tcBorders>
            <w:shd w:val="clear" w:color="auto" w:fill="auto"/>
            <w:vAlign w:val="center"/>
          </w:tcPr>
          <w:p w14:paraId="49A49C0E" w14:textId="552ED322" w:rsidR="00D8326A" w:rsidRPr="00D8326A" w:rsidRDefault="00E6798C" w:rsidP="00E6798C">
            <w:pPr>
              <w:suppressAutoHyphens w:val="0"/>
              <w:jc w:val="both"/>
              <w:rPr>
                <w:kern w:val="1"/>
                <w:sz w:val="18"/>
                <w:szCs w:val="18"/>
                <w:lang w:eastAsia="ar-SA"/>
              </w:rPr>
            </w:pPr>
            <w:r w:rsidRPr="00E6798C">
              <w:rPr>
                <w:color w:val="000000"/>
                <w:sz w:val="18"/>
                <w:szCs w:val="18"/>
              </w:rPr>
              <w:t xml:space="preserve">Skrzynka ze stali nierdzewnej na dwa </w:t>
            </w:r>
            <w:r w:rsidR="00890644" w:rsidRPr="00E6798C">
              <w:rPr>
                <w:color w:val="000000"/>
                <w:sz w:val="18"/>
                <w:szCs w:val="18"/>
              </w:rPr>
              <w:t>kanistry</w:t>
            </w:r>
            <w:r w:rsidRPr="00E6798C">
              <w:rPr>
                <w:color w:val="000000"/>
                <w:sz w:val="18"/>
                <w:szCs w:val="18"/>
              </w:rPr>
              <w:t xml:space="preserve"> o pojemności 5 L. Wysokość do 37 cm, szerokość 48 cm, głębokość 17 cm. Zamykana na klucz, instalowana na ścianie. Dostawa z</w:t>
            </w:r>
            <w:r>
              <w:rPr>
                <w:color w:val="000000"/>
                <w:sz w:val="18"/>
                <w:szCs w:val="18"/>
              </w:rPr>
              <w:t xml:space="preserve">  d</w:t>
            </w:r>
            <w:r w:rsidRPr="00E6798C">
              <w:rPr>
                <w:color w:val="000000"/>
                <w:sz w:val="18"/>
                <w:szCs w:val="18"/>
              </w:rPr>
              <w:t>zierżawą.</w:t>
            </w:r>
          </w:p>
        </w:tc>
        <w:tc>
          <w:tcPr>
            <w:tcW w:w="700" w:type="dxa"/>
            <w:tcBorders>
              <w:top w:val="single" w:sz="4" w:space="0" w:color="auto"/>
              <w:left w:val="nil"/>
              <w:bottom w:val="single" w:sz="4" w:space="0" w:color="00000A"/>
              <w:right w:val="single" w:sz="4" w:space="0" w:color="00000A"/>
            </w:tcBorders>
            <w:shd w:val="clear" w:color="auto" w:fill="auto"/>
            <w:vAlign w:val="center"/>
          </w:tcPr>
          <w:p w14:paraId="4B03B3E8" w14:textId="7DBBE1C6" w:rsidR="00D8326A" w:rsidRPr="00D8326A" w:rsidRDefault="00D8326A" w:rsidP="00D8326A">
            <w:pPr>
              <w:suppressAutoHyphens w:val="0"/>
              <w:jc w:val="center"/>
              <w:rPr>
                <w:kern w:val="1"/>
                <w:sz w:val="18"/>
                <w:szCs w:val="18"/>
                <w:lang w:eastAsia="ar-SA"/>
              </w:rPr>
            </w:pPr>
            <w:r w:rsidRPr="00D8326A">
              <w:rPr>
                <w:color w:val="000000"/>
                <w:sz w:val="18"/>
                <w:szCs w:val="18"/>
              </w:rPr>
              <w:t>szt.</w:t>
            </w:r>
          </w:p>
        </w:tc>
        <w:tc>
          <w:tcPr>
            <w:tcW w:w="1140" w:type="dxa"/>
            <w:tcBorders>
              <w:top w:val="single" w:sz="4" w:space="0" w:color="auto"/>
              <w:left w:val="nil"/>
              <w:bottom w:val="single" w:sz="4" w:space="0" w:color="00000A"/>
              <w:right w:val="single" w:sz="4" w:space="0" w:color="00000A"/>
            </w:tcBorders>
            <w:shd w:val="clear" w:color="auto" w:fill="auto"/>
            <w:vAlign w:val="center"/>
          </w:tcPr>
          <w:p w14:paraId="6819978E" w14:textId="2BD16217" w:rsidR="00D8326A" w:rsidRPr="00D8326A" w:rsidRDefault="00D8326A" w:rsidP="00D8326A">
            <w:pPr>
              <w:suppressAutoHyphens w:val="0"/>
              <w:jc w:val="center"/>
              <w:rPr>
                <w:kern w:val="1"/>
                <w:sz w:val="18"/>
                <w:szCs w:val="18"/>
                <w:lang w:eastAsia="ar-SA"/>
              </w:rPr>
            </w:pPr>
            <w:r w:rsidRPr="00D8326A">
              <w:rPr>
                <w:color w:val="000000"/>
                <w:sz w:val="18"/>
                <w:szCs w:val="18"/>
              </w:rPr>
              <w:t>4</w:t>
            </w:r>
          </w:p>
        </w:tc>
      </w:tr>
    </w:tbl>
    <w:p w14:paraId="56373701" w14:textId="77777777" w:rsidR="00A46209" w:rsidRPr="00A46209" w:rsidRDefault="00A46209" w:rsidP="00A46209">
      <w:pPr>
        <w:suppressAutoHyphens w:val="0"/>
        <w:jc w:val="both"/>
        <w:rPr>
          <w:b/>
          <w:bCs/>
          <w:i/>
          <w:iCs/>
          <w:kern w:val="1"/>
          <w:sz w:val="20"/>
          <w:szCs w:val="20"/>
          <w:lang w:eastAsia="ar-SA"/>
        </w:rPr>
      </w:pPr>
    </w:p>
    <w:p w14:paraId="1F45F882" w14:textId="77777777" w:rsidR="00A46209" w:rsidRPr="00A46209" w:rsidRDefault="00A46209" w:rsidP="00A46209">
      <w:pPr>
        <w:suppressAutoHyphens w:val="0"/>
        <w:jc w:val="both"/>
        <w:rPr>
          <w:b/>
          <w:bCs/>
          <w:i/>
          <w:iCs/>
          <w:kern w:val="1"/>
          <w:sz w:val="20"/>
          <w:szCs w:val="20"/>
          <w:lang w:eastAsia="ar-SA"/>
        </w:rPr>
      </w:pPr>
      <w:r w:rsidRPr="00A46209">
        <w:rPr>
          <w:b/>
          <w:bCs/>
          <w:i/>
          <w:iCs/>
          <w:kern w:val="1"/>
          <w:sz w:val="20"/>
          <w:szCs w:val="20"/>
          <w:lang w:eastAsia="ar-SA"/>
        </w:rPr>
        <w:t>Wymagania stawiane Wykonawcom:</w:t>
      </w:r>
    </w:p>
    <w:p w14:paraId="5A5B5038" w14:textId="77777777" w:rsidR="00A46209" w:rsidRPr="00A46209" w:rsidRDefault="00A46209" w:rsidP="00DE637C">
      <w:pPr>
        <w:numPr>
          <w:ilvl w:val="0"/>
          <w:numId w:val="21"/>
        </w:numPr>
        <w:suppressAutoHyphens w:val="0"/>
        <w:ind w:left="426"/>
        <w:jc w:val="both"/>
        <w:rPr>
          <w:kern w:val="1"/>
          <w:sz w:val="20"/>
          <w:szCs w:val="20"/>
          <w:lang w:eastAsia="ar-SA"/>
        </w:rPr>
      </w:pPr>
      <w:r w:rsidRPr="00A46209">
        <w:rPr>
          <w:b/>
          <w:kern w:val="1"/>
          <w:sz w:val="20"/>
          <w:szCs w:val="20"/>
          <w:lang w:eastAsia="ar-SA"/>
        </w:rPr>
        <w:t>Instrukcje.</w:t>
      </w:r>
    </w:p>
    <w:p w14:paraId="7C2148A2" w14:textId="155817BD" w:rsidR="00A46209" w:rsidRPr="00A46209" w:rsidRDefault="00A46209" w:rsidP="003874E7">
      <w:pPr>
        <w:suppressAutoHyphens w:val="0"/>
        <w:ind w:left="426"/>
        <w:jc w:val="both"/>
        <w:rPr>
          <w:kern w:val="1"/>
          <w:sz w:val="20"/>
          <w:szCs w:val="20"/>
          <w:lang w:eastAsia="ar-SA"/>
        </w:rPr>
      </w:pPr>
      <w:r w:rsidRPr="00A46209">
        <w:rPr>
          <w:kern w:val="1"/>
          <w:sz w:val="20"/>
          <w:szCs w:val="20"/>
          <w:lang w:eastAsia="ar-SA"/>
        </w:rPr>
        <w:t>Wraz z pierwszą dostawą Wykonawca dostarczy instrukcje stanowiskowe do oferowanych preparatów oraz</w:t>
      </w:r>
      <w:r w:rsidR="0082023D">
        <w:rPr>
          <w:kern w:val="1"/>
          <w:sz w:val="20"/>
          <w:szCs w:val="20"/>
          <w:lang w:eastAsia="ar-SA"/>
        </w:rPr>
        <w:t> </w:t>
      </w:r>
      <w:r w:rsidRPr="00A46209">
        <w:rPr>
          <w:kern w:val="1"/>
          <w:sz w:val="20"/>
          <w:szCs w:val="20"/>
          <w:lang w:eastAsia="ar-SA"/>
        </w:rPr>
        <w:t>aktualne karty charakterystyki preparatów niebezpiecznych w wersji papierowej i elektronicznej na</w:t>
      </w:r>
      <w:r w:rsidR="0082023D">
        <w:rPr>
          <w:kern w:val="1"/>
          <w:sz w:val="20"/>
          <w:szCs w:val="20"/>
          <w:lang w:eastAsia="ar-SA"/>
        </w:rPr>
        <w:t> </w:t>
      </w:r>
      <w:r w:rsidRPr="00A46209">
        <w:rPr>
          <w:kern w:val="1"/>
          <w:sz w:val="20"/>
          <w:szCs w:val="20"/>
          <w:lang w:eastAsia="ar-SA"/>
        </w:rPr>
        <w:t>adresy: j.miga@szpital.mielec.pl, w.murdza@szpital.mielec.pl</w:t>
      </w:r>
    </w:p>
    <w:p w14:paraId="23EC7C51" w14:textId="77777777" w:rsidR="00A46209" w:rsidRPr="00A46209" w:rsidRDefault="00A46209" w:rsidP="00DE637C">
      <w:pPr>
        <w:numPr>
          <w:ilvl w:val="0"/>
          <w:numId w:val="21"/>
        </w:numPr>
        <w:suppressAutoHyphens w:val="0"/>
        <w:ind w:left="426"/>
        <w:jc w:val="both"/>
        <w:rPr>
          <w:kern w:val="1"/>
          <w:sz w:val="20"/>
          <w:szCs w:val="20"/>
          <w:lang w:eastAsia="ar-SA"/>
        </w:rPr>
      </w:pPr>
      <w:r w:rsidRPr="00A46209">
        <w:rPr>
          <w:b/>
          <w:kern w:val="1"/>
          <w:sz w:val="20"/>
          <w:szCs w:val="20"/>
          <w:lang w:eastAsia="ar-SA"/>
        </w:rPr>
        <w:t>Szkolenia.</w:t>
      </w:r>
    </w:p>
    <w:p w14:paraId="426A06DE" w14:textId="1F3AC21E" w:rsidR="00A46209" w:rsidRPr="00A46209" w:rsidRDefault="00A46209" w:rsidP="003874E7">
      <w:pPr>
        <w:suppressAutoHyphens w:val="0"/>
        <w:ind w:left="426"/>
        <w:jc w:val="both"/>
        <w:rPr>
          <w:kern w:val="1"/>
          <w:sz w:val="20"/>
          <w:szCs w:val="20"/>
          <w:lang w:eastAsia="ar-SA"/>
        </w:rPr>
      </w:pPr>
      <w:r w:rsidRPr="00A46209">
        <w:rPr>
          <w:kern w:val="1"/>
          <w:sz w:val="20"/>
          <w:szCs w:val="20"/>
          <w:lang w:eastAsia="ar-SA"/>
        </w:rPr>
        <w:t>Wykonawca zobowiązuje się na swój koszt do przeprowadzenia szkolenia z zakresu technologii sprzątania dostarczanymi produktami oraz bezpieczeństwa w ich stosowaniu</w:t>
      </w:r>
      <w:r w:rsidR="003874E7">
        <w:rPr>
          <w:kern w:val="1"/>
          <w:sz w:val="20"/>
          <w:szCs w:val="20"/>
          <w:lang w:eastAsia="ar-SA"/>
        </w:rPr>
        <w:t>.</w:t>
      </w:r>
    </w:p>
    <w:p w14:paraId="72AAC164" w14:textId="77777777" w:rsidR="00C977FF" w:rsidRPr="00C977FF" w:rsidRDefault="00A46209" w:rsidP="00DE637C">
      <w:pPr>
        <w:numPr>
          <w:ilvl w:val="0"/>
          <w:numId w:val="21"/>
        </w:numPr>
        <w:suppressAutoHyphens w:val="0"/>
        <w:ind w:left="426"/>
        <w:jc w:val="both"/>
        <w:rPr>
          <w:b/>
          <w:bCs/>
          <w:i/>
          <w:iCs/>
          <w:kern w:val="1"/>
          <w:sz w:val="20"/>
          <w:szCs w:val="20"/>
          <w:lang w:eastAsia="ar-SA"/>
        </w:rPr>
      </w:pPr>
      <w:r w:rsidRPr="003874E7">
        <w:rPr>
          <w:kern w:val="1"/>
          <w:sz w:val="20"/>
          <w:szCs w:val="20"/>
          <w:lang w:eastAsia="ar-SA"/>
        </w:rPr>
        <w:t xml:space="preserve">Zaoferowane preparaty muszą być zarejestrowane oraz posiadać stosowne dopuszczenia do obrotu </w:t>
      </w:r>
      <w:r w:rsidRPr="003874E7">
        <w:rPr>
          <w:kern w:val="1"/>
          <w:sz w:val="20"/>
          <w:szCs w:val="20"/>
          <w:lang w:eastAsia="ar-SA"/>
        </w:rPr>
        <w:br/>
        <w:t>i używania.</w:t>
      </w:r>
      <w:r w:rsidR="003874E7" w:rsidRPr="003874E7">
        <w:rPr>
          <w:bCs/>
          <w:i/>
          <w:iCs/>
          <w:kern w:val="1"/>
          <w:sz w:val="20"/>
          <w:szCs w:val="20"/>
          <w:lang w:eastAsia="ar-SA"/>
        </w:rPr>
        <w:t xml:space="preserve"> </w:t>
      </w:r>
    </w:p>
    <w:p w14:paraId="38DBCAC4" w14:textId="1BCA10FE" w:rsidR="00A46209" w:rsidRPr="003874E7" w:rsidRDefault="00A46209" w:rsidP="00DE637C">
      <w:pPr>
        <w:numPr>
          <w:ilvl w:val="0"/>
          <w:numId w:val="21"/>
        </w:numPr>
        <w:suppressAutoHyphens w:val="0"/>
        <w:ind w:left="426"/>
        <w:jc w:val="both"/>
        <w:rPr>
          <w:b/>
          <w:bCs/>
          <w:i/>
          <w:iCs/>
          <w:kern w:val="1"/>
          <w:sz w:val="20"/>
          <w:szCs w:val="20"/>
          <w:lang w:eastAsia="ar-SA"/>
        </w:rPr>
      </w:pPr>
      <w:r w:rsidRPr="003874E7">
        <w:rPr>
          <w:kern w:val="1"/>
          <w:sz w:val="20"/>
          <w:szCs w:val="20"/>
          <w:lang w:eastAsia="ar-SA"/>
        </w:rPr>
        <w:t xml:space="preserve">Zaoferowane produkty biobójcze muszą być wpisane do Wykazu Produktów Biobójczych prowadzonego przez Urząd Rejestracji Produktów Leczniczych, Wyrobów Medycznych i Produktów Biobójczych. </w:t>
      </w:r>
    </w:p>
    <w:p w14:paraId="62FE8383" w14:textId="77777777" w:rsidR="00A46209" w:rsidRPr="00A46209" w:rsidRDefault="00A46209" w:rsidP="00A46209">
      <w:pPr>
        <w:suppressAutoHyphens w:val="0"/>
        <w:jc w:val="both"/>
        <w:rPr>
          <w:b/>
          <w:kern w:val="1"/>
          <w:sz w:val="20"/>
          <w:szCs w:val="20"/>
          <w:lang w:eastAsia="ar-SA"/>
        </w:rPr>
      </w:pPr>
    </w:p>
    <w:p w14:paraId="59082F46" w14:textId="77777777" w:rsidR="00A46209" w:rsidRPr="00A46209" w:rsidRDefault="00A46209" w:rsidP="00A46209">
      <w:pPr>
        <w:suppressAutoHyphens w:val="0"/>
        <w:jc w:val="both"/>
        <w:rPr>
          <w:kern w:val="1"/>
          <w:sz w:val="20"/>
          <w:szCs w:val="20"/>
          <w:lang w:eastAsia="ar-SA"/>
        </w:rPr>
      </w:pPr>
      <w:r w:rsidRPr="00A46209">
        <w:rPr>
          <w:b/>
          <w:kern w:val="1"/>
          <w:sz w:val="20"/>
          <w:szCs w:val="20"/>
          <w:lang w:eastAsia="ar-SA"/>
        </w:rPr>
        <w:t>UWAGA!</w:t>
      </w:r>
    </w:p>
    <w:p w14:paraId="2A0A85D8" w14:textId="77777777" w:rsidR="00A46209" w:rsidRPr="00A46209" w:rsidRDefault="00A46209" w:rsidP="00A46209">
      <w:pPr>
        <w:suppressAutoHyphens w:val="0"/>
        <w:jc w:val="both"/>
        <w:rPr>
          <w:bCs/>
          <w:kern w:val="1"/>
          <w:sz w:val="20"/>
          <w:szCs w:val="20"/>
          <w:lang w:eastAsia="ar-SA"/>
        </w:rPr>
      </w:pPr>
      <w:r w:rsidRPr="00A46209">
        <w:rPr>
          <w:bCs/>
          <w:kern w:val="1"/>
          <w:sz w:val="20"/>
          <w:szCs w:val="20"/>
          <w:lang w:eastAsia="ar-SA"/>
        </w:rPr>
        <w:t>W przypadku oferowania opakowania handlowego innej wielkości niż wskazana w Zapytaniu ofertowym Zamawiający wymaga przeliczenia i zaokrąglenia ilości opakowań w górę (do pełnego opakowania).</w:t>
      </w:r>
    </w:p>
    <w:p w14:paraId="4937651B" w14:textId="400F6949" w:rsidR="00344263" w:rsidRPr="003874E7" w:rsidRDefault="00A46209" w:rsidP="00A46209">
      <w:pPr>
        <w:suppressAutoHyphens w:val="0"/>
        <w:jc w:val="both"/>
        <w:rPr>
          <w:b/>
          <w:kern w:val="1"/>
          <w:sz w:val="20"/>
          <w:szCs w:val="20"/>
          <w:lang w:eastAsia="ar-SA"/>
        </w:rPr>
      </w:pPr>
      <w:r w:rsidRPr="00A46209">
        <w:rPr>
          <w:b/>
          <w:kern w:val="1"/>
          <w:sz w:val="20"/>
          <w:szCs w:val="20"/>
          <w:lang w:eastAsia="ar-SA"/>
        </w:rPr>
        <w:t xml:space="preserve">          </w:t>
      </w:r>
      <w:r w:rsidR="003874E7">
        <w:rPr>
          <w:b/>
          <w:kern w:val="1"/>
          <w:sz w:val="20"/>
          <w:szCs w:val="20"/>
          <w:lang w:eastAsia="ar-SA"/>
        </w:rPr>
        <w:t xml:space="preserve">                             </w:t>
      </w:r>
    </w:p>
    <w:p w14:paraId="2F7B7954" w14:textId="3F0DD10C" w:rsidR="00344263" w:rsidRPr="00344263" w:rsidRDefault="00344263" w:rsidP="00344263">
      <w:pPr>
        <w:pStyle w:val="Akapitzlist"/>
        <w:widowControl w:val="0"/>
        <w:numPr>
          <w:ilvl w:val="1"/>
          <w:numId w:val="1"/>
        </w:numPr>
        <w:suppressAutoHyphens w:val="0"/>
        <w:overflowPunct w:val="0"/>
        <w:ind w:left="426"/>
        <w:jc w:val="both"/>
        <w:textAlignment w:val="baseline"/>
        <w:rPr>
          <w:kern w:val="1"/>
          <w:sz w:val="20"/>
          <w:szCs w:val="20"/>
          <w:lang w:eastAsia="ar-SA"/>
        </w:rPr>
      </w:pPr>
      <w:r w:rsidRPr="00344263">
        <w:rPr>
          <w:sz w:val="20"/>
          <w:szCs w:val="20"/>
        </w:rPr>
        <w:t xml:space="preserve">Opis przedmiotu zamówienia według </w:t>
      </w:r>
      <w:r>
        <w:rPr>
          <w:sz w:val="20"/>
          <w:szCs w:val="20"/>
        </w:rPr>
        <w:t>Wspólnego Słownika Zamówień</w:t>
      </w:r>
      <w:r w:rsidR="002C28DE">
        <w:rPr>
          <w:sz w:val="20"/>
          <w:szCs w:val="20"/>
        </w:rPr>
        <w:t xml:space="preserve"> Kody CPV</w:t>
      </w:r>
      <w:r>
        <w:rPr>
          <w:sz w:val="20"/>
          <w:szCs w:val="20"/>
        </w:rPr>
        <w:t>:</w:t>
      </w:r>
    </w:p>
    <w:p w14:paraId="75CB1F2D" w14:textId="5EC386E7" w:rsidR="0043340A" w:rsidRPr="003A7034" w:rsidRDefault="002C28DE" w:rsidP="002C28DE">
      <w:pPr>
        <w:ind w:firstLine="426"/>
        <w:rPr>
          <w:sz w:val="20"/>
          <w:szCs w:val="20"/>
        </w:rPr>
      </w:pPr>
      <w:r>
        <w:rPr>
          <w:sz w:val="20"/>
          <w:szCs w:val="20"/>
        </w:rPr>
        <w:tab/>
      </w:r>
      <w:r w:rsidR="0043340A" w:rsidRPr="003A7034">
        <w:rPr>
          <w:sz w:val="20"/>
          <w:szCs w:val="20"/>
        </w:rPr>
        <w:t>39800000-0 Środki czyszczące i polerujące</w:t>
      </w:r>
    </w:p>
    <w:p w14:paraId="0C77ECE0" w14:textId="77777777" w:rsidR="0043340A" w:rsidRPr="003A7034" w:rsidRDefault="0043340A" w:rsidP="002C28DE">
      <w:pPr>
        <w:ind w:firstLine="708"/>
        <w:rPr>
          <w:sz w:val="20"/>
          <w:szCs w:val="20"/>
        </w:rPr>
      </w:pPr>
      <w:r w:rsidRPr="003A7034">
        <w:rPr>
          <w:sz w:val="20"/>
          <w:szCs w:val="20"/>
        </w:rPr>
        <w:t>39832000-3 Produkty do zmywania naczyń</w:t>
      </w:r>
    </w:p>
    <w:p w14:paraId="3E7E93A1" w14:textId="24F72BEA" w:rsidR="0043340A" w:rsidRPr="003A7034" w:rsidRDefault="0043340A" w:rsidP="002C28DE">
      <w:pPr>
        <w:ind w:firstLine="708"/>
        <w:rPr>
          <w:sz w:val="20"/>
          <w:szCs w:val="20"/>
        </w:rPr>
      </w:pPr>
      <w:r w:rsidRPr="003A7034">
        <w:rPr>
          <w:sz w:val="20"/>
          <w:szCs w:val="20"/>
        </w:rPr>
        <w:t xml:space="preserve">33631600-8 Środki antyseptyczne i dezynfekcyjne </w:t>
      </w:r>
    </w:p>
    <w:p w14:paraId="3B58656A" w14:textId="77777777" w:rsidR="00344263" w:rsidRDefault="00344263" w:rsidP="0043340A">
      <w:pPr>
        <w:pStyle w:val="LP1"/>
        <w:tabs>
          <w:tab w:val="clear" w:pos="0"/>
        </w:tabs>
        <w:spacing w:before="0" w:line="240" w:lineRule="auto"/>
        <w:ind w:left="0" w:firstLine="0"/>
        <w:jc w:val="both"/>
        <w:rPr>
          <w:rFonts w:ascii="Times New Roman" w:hAnsi="Times New Roman"/>
          <w:color w:val="auto"/>
        </w:rPr>
      </w:pPr>
    </w:p>
    <w:p w14:paraId="054229F6" w14:textId="205F9535" w:rsidR="00344263" w:rsidRPr="00344263" w:rsidRDefault="00344263" w:rsidP="00907CE1">
      <w:pPr>
        <w:pStyle w:val="LP1"/>
        <w:numPr>
          <w:ilvl w:val="1"/>
          <w:numId w:val="1"/>
        </w:numPr>
        <w:spacing w:before="0" w:line="240" w:lineRule="auto"/>
        <w:ind w:left="426"/>
        <w:jc w:val="both"/>
        <w:rPr>
          <w:rFonts w:ascii="Times New Roman" w:hAnsi="Times New Roman"/>
          <w:color w:val="auto"/>
        </w:rPr>
      </w:pPr>
      <w:r w:rsidRPr="00344263">
        <w:rPr>
          <w:rFonts w:ascii="Times New Roman" w:hAnsi="Times New Roman"/>
          <w:color w:val="000000" w:themeColor="text1"/>
        </w:rPr>
        <w:t>Wykonując obowiązki określone w trybie art. 28 ogólnego Rozporządzenia Europejskiego i Rady (UE) 2016/679 z dnia 27 kwietnia 2016r. w sprawie ochrony osób fizycznych w związku z przetwarzaniem danych osobowych i w sprawie swobodnego przepływu takich danych oraz uchylenia dyrektywy 95/46/WE (ogólne rozporządzenie o ochronie danych) zwanego „RODO”, w przypadku umów których wykonanie związane jest z koniecznością powierzenie i przetwarzania danych osobowych gromadzonych przez Zamawiającego, strony zawrą porozumienie powierzenia przetwarzania danych osobowych. Obowiązkiem Wykonawcy jest wykazanie zdolności do przetwarzania danych zgodnie z art. 28.Wzór umowy powierzenia przetwarzania danych oraz arkusz weryfikacyjny i inne wymagania w zakresie ochronnych danych osobowych są</w:t>
      </w:r>
      <w:r w:rsidR="00397F41">
        <w:rPr>
          <w:rFonts w:ascii="Times New Roman" w:hAnsi="Times New Roman"/>
          <w:color w:val="000000" w:themeColor="text1"/>
        </w:rPr>
        <w:t> </w:t>
      </w:r>
      <w:r w:rsidRPr="00344263">
        <w:rPr>
          <w:rFonts w:ascii="Times New Roman" w:hAnsi="Times New Roman"/>
          <w:color w:val="000000" w:themeColor="text1"/>
        </w:rPr>
        <w:t xml:space="preserve">opublikowane na stronie internetowej Zamawiającego </w:t>
      </w:r>
      <w:hyperlink r:id="rId8" w:history="1">
        <w:r w:rsidRPr="00344263">
          <w:rPr>
            <w:rStyle w:val="Hipercze"/>
            <w:rFonts w:ascii="Times New Roman" w:hAnsi="Times New Roman"/>
            <w:color w:val="000000" w:themeColor="text1"/>
          </w:rPr>
          <w:t>www.szpital.mielec.pl</w:t>
        </w:r>
      </w:hyperlink>
      <w:r w:rsidRPr="00344263">
        <w:rPr>
          <w:rFonts w:ascii="Times New Roman" w:hAnsi="Times New Roman"/>
          <w:color w:val="000000" w:themeColor="text1"/>
        </w:rPr>
        <w:t>.</w:t>
      </w:r>
    </w:p>
    <w:p w14:paraId="602EC6F2" w14:textId="77777777" w:rsidR="00344263" w:rsidRPr="00344263" w:rsidRDefault="00344263" w:rsidP="00907CE1">
      <w:pPr>
        <w:pStyle w:val="LP1"/>
        <w:tabs>
          <w:tab w:val="clear" w:pos="0"/>
        </w:tabs>
        <w:spacing w:before="0" w:line="240" w:lineRule="auto"/>
        <w:ind w:left="426" w:firstLine="0"/>
        <w:jc w:val="both"/>
        <w:rPr>
          <w:rFonts w:ascii="Times New Roman" w:hAnsi="Times New Roman"/>
          <w:color w:val="auto"/>
        </w:rPr>
      </w:pPr>
    </w:p>
    <w:p w14:paraId="0093E2CE" w14:textId="2FEE2CC4" w:rsidR="00BA5A18" w:rsidRPr="00AC7826" w:rsidRDefault="003E0F55" w:rsidP="00AC7826">
      <w:pPr>
        <w:pStyle w:val="Akapitzlist"/>
        <w:widowControl w:val="0"/>
        <w:numPr>
          <w:ilvl w:val="1"/>
          <w:numId w:val="1"/>
        </w:numPr>
        <w:overflowPunct w:val="0"/>
        <w:ind w:left="426"/>
        <w:jc w:val="both"/>
        <w:textAlignment w:val="baseline"/>
        <w:rPr>
          <w:b/>
          <w:color w:val="00000A"/>
          <w:kern w:val="1"/>
          <w:sz w:val="20"/>
          <w:szCs w:val="20"/>
          <w:lang w:eastAsia="ar-SA"/>
        </w:rPr>
      </w:pPr>
      <w:r w:rsidRPr="00344263">
        <w:rPr>
          <w:sz w:val="20"/>
          <w:szCs w:val="20"/>
        </w:rPr>
        <w:t>Przedstawiona oferta nie może stanowić zbiorczych cenników, lecz winna zostać sporządzona wyłącznie z ukierunkowaniem na prowadzone postępowanie i odpowiadać wymaganiom Zama</w:t>
      </w:r>
      <w:r w:rsidR="00323B8B">
        <w:rPr>
          <w:sz w:val="20"/>
          <w:szCs w:val="20"/>
        </w:rPr>
        <w:t>wiającego określonym w niniejszym</w:t>
      </w:r>
      <w:r w:rsidRPr="00344263">
        <w:rPr>
          <w:sz w:val="20"/>
          <w:szCs w:val="20"/>
        </w:rPr>
        <w:t xml:space="preserve"> Zapytaniu.</w:t>
      </w:r>
    </w:p>
    <w:p w14:paraId="4470A50B" w14:textId="77777777" w:rsidR="00BA5A18" w:rsidRDefault="00BA5A18" w:rsidP="00BA5A18">
      <w:pPr>
        <w:shd w:val="clear" w:color="auto" w:fill="FFFFFF"/>
        <w:suppressAutoHyphens w:val="0"/>
        <w:contextualSpacing/>
        <w:jc w:val="both"/>
        <w:rPr>
          <w:rFonts w:cs="Calibri"/>
          <w:color w:val="00000A"/>
          <w:kern w:val="1"/>
          <w:sz w:val="20"/>
          <w:szCs w:val="20"/>
          <w:lang w:eastAsia="ar-SA"/>
        </w:rPr>
      </w:pPr>
    </w:p>
    <w:p w14:paraId="30787748" w14:textId="77777777" w:rsidR="002033C6" w:rsidRPr="006E156F" w:rsidRDefault="00B725EC" w:rsidP="00BA5A18">
      <w:pPr>
        <w:numPr>
          <w:ilvl w:val="0"/>
          <w:numId w:val="1"/>
        </w:numPr>
        <w:shd w:val="clear" w:color="auto" w:fill="FFFFFF"/>
        <w:suppressAutoHyphens w:val="0"/>
        <w:ind w:left="357" w:hanging="357"/>
        <w:contextualSpacing/>
        <w:jc w:val="both"/>
        <w:rPr>
          <w:sz w:val="20"/>
          <w:szCs w:val="20"/>
          <w:lang w:eastAsia="pl-PL"/>
        </w:rPr>
      </w:pPr>
      <w:r w:rsidRPr="006E156F">
        <w:rPr>
          <w:b/>
          <w:sz w:val="20"/>
          <w:szCs w:val="20"/>
          <w:lang w:eastAsia="pl-PL"/>
        </w:rPr>
        <w:t>TERMIN I MIEJSCE REALIZACJI ZAMÓWIENIA</w:t>
      </w:r>
      <w:r w:rsidR="00282F66" w:rsidRPr="006E156F">
        <w:rPr>
          <w:sz w:val="20"/>
          <w:szCs w:val="20"/>
          <w:lang w:eastAsia="pl-PL"/>
        </w:rPr>
        <w:t>:</w:t>
      </w:r>
      <w:r w:rsidR="00D266EC" w:rsidRPr="006E156F">
        <w:rPr>
          <w:sz w:val="20"/>
          <w:szCs w:val="20"/>
          <w:lang w:eastAsia="pl-PL"/>
        </w:rPr>
        <w:t xml:space="preserve"> </w:t>
      </w:r>
    </w:p>
    <w:p w14:paraId="1884D3C2" w14:textId="77777777" w:rsidR="000D3300" w:rsidRPr="006E156F" w:rsidRDefault="000D3300" w:rsidP="000D3300">
      <w:pPr>
        <w:suppressAutoHyphens w:val="0"/>
        <w:ind w:left="426"/>
        <w:contextualSpacing/>
        <w:jc w:val="both"/>
        <w:rPr>
          <w:sz w:val="10"/>
          <w:szCs w:val="10"/>
          <w:lang w:eastAsia="pl-PL"/>
        </w:rPr>
      </w:pPr>
    </w:p>
    <w:p w14:paraId="3ABC81B5" w14:textId="77777777" w:rsidR="006E156F" w:rsidRPr="003345BB" w:rsidRDefault="006E156F" w:rsidP="006E156F">
      <w:pPr>
        <w:suppressAutoHyphens w:val="0"/>
        <w:ind w:left="30"/>
        <w:contextualSpacing/>
        <w:jc w:val="both"/>
        <w:rPr>
          <w:sz w:val="10"/>
          <w:szCs w:val="10"/>
          <w:lang w:eastAsia="pl-PL"/>
        </w:rPr>
      </w:pPr>
    </w:p>
    <w:p w14:paraId="6CC8DA7D" w14:textId="3FCD5FFD" w:rsidR="006E156F" w:rsidRPr="00692E58" w:rsidRDefault="006E156F" w:rsidP="00C31031">
      <w:pPr>
        <w:pStyle w:val="Akapitzlist"/>
        <w:numPr>
          <w:ilvl w:val="1"/>
          <w:numId w:val="1"/>
        </w:numPr>
        <w:suppressAutoHyphens w:val="0"/>
        <w:ind w:left="360"/>
        <w:jc w:val="both"/>
        <w:rPr>
          <w:sz w:val="20"/>
          <w:szCs w:val="20"/>
          <w:lang w:eastAsia="pl-PL"/>
        </w:rPr>
      </w:pPr>
      <w:r w:rsidRPr="00692E58">
        <w:rPr>
          <w:sz w:val="20"/>
          <w:szCs w:val="20"/>
          <w:lang w:eastAsia="pl-PL"/>
        </w:rPr>
        <w:t>Termin realizacji zamówienia obejmuje okres:</w:t>
      </w:r>
      <w:r w:rsidR="00C76FC9" w:rsidRPr="00692E58">
        <w:rPr>
          <w:sz w:val="20"/>
          <w:szCs w:val="20"/>
          <w:lang w:eastAsia="pl-PL"/>
        </w:rPr>
        <w:t xml:space="preserve"> </w:t>
      </w:r>
      <w:r w:rsidR="000C508E">
        <w:rPr>
          <w:b/>
          <w:bCs/>
          <w:sz w:val="20"/>
          <w:szCs w:val="20"/>
          <w:lang w:eastAsia="pl-PL"/>
        </w:rPr>
        <w:t>12</w:t>
      </w:r>
      <w:r w:rsidR="00B25AAA">
        <w:rPr>
          <w:b/>
          <w:bCs/>
          <w:sz w:val="20"/>
          <w:szCs w:val="20"/>
          <w:lang w:eastAsia="pl-PL"/>
        </w:rPr>
        <w:t xml:space="preserve"> miesięcy</w:t>
      </w:r>
    </w:p>
    <w:p w14:paraId="7072D02A" w14:textId="77777777" w:rsidR="00472ED4" w:rsidRDefault="00472ED4" w:rsidP="00472ED4">
      <w:pPr>
        <w:pStyle w:val="Akapitzlist"/>
        <w:suppressAutoHyphens w:val="0"/>
        <w:ind w:left="360"/>
        <w:jc w:val="both"/>
        <w:rPr>
          <w:sz w:val="20"/>
          <w:szCs w:val="20"/>
          <w:lang w:eastAsia="pl-PL"/>
        </w:rPr>
      </w:pPr>
    </w:p>
    <w:p w14:paraId="7FA8C4AE" w14:textId="77777777" w:rsidR="006E156F" w:rsidRPr="002033C6" w:rsidRDefault="006E156F" w:rsidP="00501951">
      <w:pPr>
        <w:suppressAutoHyphens w:val="0"/>
        <w:jc w:val="both"/>
        <w:rPr>
          <w:sz w:val="10"/>
          <w:szCs w:val="10"/>
          <w:lang w:eastAsia="pl-PL"/>
        </w:rPr>
      </w:pPr>
    </w:p>
    <w:p w14:paraId="088E36EF" w14:textId="77777777" w:rsidR="006E156F" w:rsidRPr="002033C6" w:rsidRDefault="006E156F" w:rsidP="00C31031">
      <w:pPr>
        <w:pStyle w:val="Akapitzlist"/>
        <w:numPr>
          <w:ilvl w:val="1"/>
          <w:numId w:val="1"/>
        </w:numPr>
        <w:suppressAutoHyphens w:val="0"/>
        <w:ind w:left="360"/>
        <w:jc w:val="both"/>
        <w:rPr>
          <w:sz w:val="20"/>
          <w:szCs w:val="20"/>
          <w:lang w:eastAsia="pl-PL"/>
        </w:rPr>
      </w:pPr>
      <w:r>
        <w:rPr>
          <w:sz w:val="20"/>
          <w:szCs w:val="20"/>
          <w:lang w:eastAsia="pl-PL"/>
        </w:rPr>
        <w:t xml:space="preserve">Miejsce realizacji zamówienia: </w:t>
      </w:r>
      <w:r w:rsidRPr="006F67CE">
        <w:rPr>
          <w:sz w:val="20"/>
          <w:szCs w:val="20"/>
          <w:lang w:eastAsia="pl-PL"/>
        </w:rPr>
        <w:t>Szpital</w:t>
      </w:r>
      <w:r>
        <w:rPr>
          <w:sz w:val="20"/>
          <w:szCs w:val="20"/>
          <w:lang w:eastAsia="pl-PL"/>
        </w:rPr>
        <w:t xml:space="preserve"> Specjalistyczn</w:t>
      </w:r>
      <w:r w:rsidR="00496982">
        <w:rPr>
          <w:sz w:val="20"/>
          <w:szCs w:val="20"/>
          <w:lang w:eastAsia="pl-PL"/>
        </w:rPr>
        <w:t>y</w:t>
      </w:r>
      <w:r>
        <w:rPr>
          <w:sz w:val="20"/>
          <w:szCs w:val="20"/>
          <w:lang w:eastAsia="pl-PL"/>
        </w:rPr>
        <w:t xml:space="preserve"> im. Edmunda Biernackiego w Mielcu, ul. Żeromskiego</w:t>
      </w:r>
      <w:r w:rsidR="000A6CD6">
        <w:rPr>
          <w:sz w:val="20"/>
          <w:szCs w:val="20"/>
          <w:lang w:eastAsia="pl-PL"/>
        </w:rPr>
        <w:t> </w:t>
      </w:r>
      <w:r>
        <w:rPr>
          <w:sz w:val="20"/>
          <w:szCs w:val="20"/>
          <w:lang w:eastAsia="pl-PL"/>
        </w:rPr>
        <w:t>22, 39-300 Mielec.</w:t>
      </w:r>
    </w:p>
    <w:p w14:paraId="52DE1BB5" w14:textId="77777777" w:rsidR="003E0F55" w:rsidRDefault="003E0F55" w:rsidP="00165ED4">
      <w:pPr>
        <w:suppressAutoHyphens w:val="0"/>
        <w:contextualSpacing/>
        <w:jc w:val="both"/>
        <w:rPr>
          <w:sz w:val="20"/>
          <w:szCs w:val="20"/>
          <w:lang w:eastAsia="pl-PL"/>
        </w:rPr>
      </w:pPr>
    </w:p>
    <w:p w14:paraId="2DD9C107" w14:textId="77777777" w:rsidR="00E366C4" w:rsidRPr="006E156F" w:rsidRDefault="00306AE3" w:rsidP="00C31031">
      <w:pPr>
        <w:numPr>
          <w:ilvl w:val="0"/>
          <w:numId w:val="1"/>
        </w:numPr>
        <w:shd w:val="clear" w:color="auto" w:fill="FFFFFF"/>
        <w:suppressAutoHyphens w:val="0"/>
        <w:ind w:left="426" w:hanging="426"/>
        <w:contextualSpacing/>
        <w:jc w:val="both"/>
        <w:rPr>
          <w:b/>
          <w:sz w:val="20"/>
          <w:szCs w:val="20"/>
          <w:lang w:eastAsia="pl-PL"/>
        </w:rPr>
      </w:pPr>
      <w:r w:rsidRPr="006E156F">
        <w:rPr>
          <w:b/>
          <w:bCs/>
          <w:sz w:val="20"/>
          <w:szCs w:val="20"/>
          <w:lang w:eastAsia="pl-PL"/>
        </w:rPr>
        <w:t>OPIS WARU</w:t>
      </w:r>
      <w:r w:rsidR="00673C25" w:rsidRPr="006E156F">
        <w:rPr>
          <w:b/>
          <w:bCs/>
          <w:sz w:val="20"/>
          <w:szCs w:val="20"/>
          <w:lang w:eastAsia="pl-PL"/>
        </w:rPr>
        <w:t>NKÓW UDZIAŁU W POSTĘPO</w:t>
      </w:r>
      <w:r w:rsidR="006E156F">
        <w:rPr>
          <w:b/>
          <w:bCs/>
          <w:sz w:val="20"/>
          <w:szCs w:val="20"/>
          <w:lang w:eastAsia="pl-PL"/>
        </w:rPr>
        <w:t>WANIU ORAZ DOKUMENTY WYMAGANE W </w:t>
      </w:r>
      <w:r w:rsidR="00673C25" w:rsidRPr="006E156F">
        <w:rPr>
          <w:b/>
          <w:bCs/>
          <w:sz w:val="20"/>
          <w:szCs w:val="20"/>
          <w:lang w:eastAsia="pl-PL"/>
        </w:rPr>
        <w:t>OFERCIE:</w:t>
      </w:r>
      <w:r w:rsidR="00673C25" w:rsidRPr="006E156F">
        <w:rPr>
          <w:b/>
          <w:sz w:val="20"/>
          <w:szCs w:val="20"/>
          <w:lang w:eastAsia="pl-PL"/>
        </w:rPr>
        <w:t xml:space="preserve"> </w:t>
      </w:r>
    </w:p>
    <w:p w14:paraId="15CEEDF5" w14:textId="77777777" w:rsidR="007763F3" w:rsidRPr="00722E55" w:rsidRDefault="007763F3" w:rsidP="007763F3">
      <w:pPr>
        <w:suppressAutoHyphens w:val="0"/>
        <w:ind w:left="30"/>
        <w:contextualSpacing/>
        <w:jc w:val="both"/>
        <w:rPr>
          <w:b/>
          <w:sz w:val="10"/>
          <w:szCs w:val="10"/>
          <w:lang w:eastAsia="pl-PL"/>
        </w:rPr>
      </w:pPr>
    </w:p>
    <w:p w14:paraId="3E8B7D43"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t>Warunki udziału w postępowaniu:</w:t>
      </w:r>
    </w:p>
    <w:p w14:paraId="08514218" w14:textId="77777777" w:rsidR="007763F3" w:rsidRDefault="007763F3" w:rsidP="007763F3">
      <w:pPr>
        <w:suppressAutoHyphens w:val="0"/>
        <w:ind w:left="390"/>
        <w:jc w:val="both"/>
        <w:rPr>
          <w:sz w:val="20"/>
          <w:szCs w:val="20"/>
        </w:rPr>
      </w:pPr>
      <w:r>
        <w:rPr>
          <w:sz w:val="20"/>
          <w:szCs w:val="20"/>
        </w:rPr>
        <w:t>Zamawiający nie precyzuje w tym zakresie żadnych wymagań, których spełnienie Wykonawca zobowiązany jest wykazać w sposób szczególny.</w:t>
      </w:r>
    </w:p>
    <w:p w14:paraId="30614286" w14:textId="77777777" w:rsidR="007763F3" w:rsidRDefault="007763F3" w:rsidP="007763F3">
      <w:pPr>
        <w:pStyle w:val="Akapitzlist"/>
        <w:suppressAutoHyphens w:val="0"/>
        <w:ind w:left="1110"/>
        <w:jc w:val="both"/>
        <w:rPr>
          <w:sz w:val="10"/>
          <w:szCs w:val="10"/>
          <w:lang w:eastAsia="pl-PL"/>
        </w:rPr>
      </w:pPr>
    </w:p>
    <w:p w14:paraId="1E41E42D" w14:textId="77777777" w:rsidR="007763F3" w:rsidRPr="00722E55" w:rsidRDefault="007763F3" w:rsidP="00C31031">
      <w:pPr>
        <w:pStyle w:val="Akapitzlist"/>
        <w:numPr>
          <w:ilvl w:val="1"/>
          <w:numId w:val="1"/>
        </w:numPr>
        <w:suppressAutoHyphens w:val="0"/>
        <w:ind w:left="360"/>
        <w:jc w:val="both"/>
        <w:rPr>
          <w:sz w:val="20"/>
          <w:szCs w:val="20"/>
          <w:lang w:eastAsia="pl-PL"/>
        </w:rPr>
      </w:pPr>
      <w:r w:rsidRPr="00722E55">
        <w:rPr>
          <w:sz w:val="20"/>
          <w:szCs w:val="20"/>
          <w:lang w:eastAsia="pl-PL"/>
        </w:rPr>
        <w:lastRenderedPageBreak/>
        <w:t>Wykonawca powinien przedstawić następujące oświadczenia i dokumenty:</w:t>
      </w:r>
    </w:p>
    <w:p w14:paraId="22474FD2" w14:textId="77777777" w:rsidR="0056085E" w:rsidRDefault="0056085E" w:rsidP="00DE637C">
      <w:pPr>
        <w:pStyle w:val="Akapitzlist"/>
        <w:numPr>
          <w:ilvl w:val="0"/>
          <w:numId w:val="18"/>
        </w:numPr>
        <w:ind w:left="1050"/>
        <w:jc w:val="both"/>
        <w:rPr>
          <w:color w:val="000000" w:themeColor="text1"/>
          <w:sz w:val="20"/>
          <w:szCs w:val="20"/>
        </w:rPr>
      </w:pPr>
      <w:r w:rsidRPr="003D7F02">
        <w:rPr>
          <w:color w:val="000000" w:themeColor="text1"/>
          <w:sz w:val="20"/>
          <w:szCs w:val="20"/>
        </w:rPr>
        <w:t>Wypełniony formularz oferty zgodnie z załączonym do Zapytania wzorem (zaleca się złożyć ofertę na</w:t>
      </w:r>
      <w:r>
        <w:rPr>
          <w:color w:val="000000" w:themeColor="text1"/>
          <w:sz w:val="20"/>
          <w:szCs w:val="20"/>
        </w:rPr>
        <w:t> </w:t>
      </w:r>
      <w:r w:rsidRPr="003D7F02">
        <w:rPr>
          <w:color w:val="000000" w:themeColor="text1"/>
          <w:sz w:val="20"/>
          <w:szCs w:val="20"/>
        </w:rPr>
        <w:t>załączonym wzorze - Załącznik nr 1 do Zapytania),</w:t>
      </w:r>
    </w:p>
    <w:p w14:paraId="462A7CD1" w14:textId="24CDE0F1" w:rsidR="0056085E" w:rsidRPr="0056085E" w:rsidRDefault="0056085E" w:rsidP="00DE637C">
      <w:pPr>
        <w:pStyle w:val="Akapitzlist"/>
        <w:numPr>
          <w:ilvl w:val="0"/>
          <w:numId w:val="18"/>
        </w:numPr>
        <w:ind w:left="1050"/>
        <w:jc w:val="both"/>
        <w:rPr>
          <w:color w:val="000000" w:themeColor="text1"/>
          <w:sz w:val="20"/>
          <w:szCs w:val="20"/>
        </w:rPr>
      </w:pPr>
      <w:r w:rsidRPr="0056085E">
        <w:rPr>
          <w:color w:val="000000" w:themeColor="text1"/>
          <w:sz w:val="20"/>
          <w:szCs w:val="20"/>
        </w:rPr>
        <w:t>W celu potwierdzenia, że osoba działająca w imieniu Wykonawcy jest umocowana do jego reprezentowania:</w:t>
      </w:r>
    </w:p>
    <w:p w14:paraId="215BD73B" w14:textId="3FFD2BEB" w:rsidR="00495B21" w:rsidRDefault="0056085E" w:rsidP="00DE637C">
      <w:pPr>
        <w:pStyle w:val="Akapitzlist"/>
        <w:numPr>
          <w:ilvl w:val="0"/>
          <w:numId w:val="19"/>
        </w:numPr>
        <w:ind w:left="1386" w:hanging="357"/>
        <w:jc w:val="both"/>
        <w:rPr>
          <w:color w:val="000000" w:themeColor="text1"/>
          <w:sz w:val="20"/>
          <w:szCs w:val="20"/>
        </w:rPr>
      </w:pPr>
      <w:r w:rsidRPr="003D7F02">
        <w:rPr>
          <w:color w:val="000000" w:themeColor="text1"/>
          <w:sz w:val="20"/>
          <w:szCs w:val="20"/>
        </w:rPr>
        <w:t xml:space="preserve">Odpis </w:t>
      </w:r>
      <w:r w:rsidR="00397F41" w:rsidRPr="00397F41">
        <w:rPr>
          <w:color w:val="000000" w:themeColor="text1"/>
          <w:sz w:val="20"/>
          <w:szCs w:val="20"/>
        </w:rPr>
        <w:t>lub informację z Krajowego Rejestru Sądowego, Centralnej Ewidencji i Informacji o Działalności Gospodarczej lub innego właściwego rejestru, chyba że Zamawiający może je uzyskać za pomocą bezpłatnych i ogólnodostępnych baz danych a Wykonawca np. w Formularzu ofertowym wskazał dane umożliwiające dostęp do tych dokumentów w odniesieniu do Wykonawcy jak również w odniesieniu do podmiotów udostępniających zasoby.</w:t>
      </w:r>
    </w:p>
    <w:p w14:paraId="4CAEF132" w14:textId="77777777" w:rsidR="00495B21" w:rsidRPr="00495B21" w:rsidRDefault="00495B21" w:rsidP="00DE637C">
      <w:pPr>
        <w:pStyle w:val="Akapitzlist"/>
        <w:numPr>
          <w:ilvl w:val="0"/>
          <w:numId w:val="18"/>
        </w:numPr>
        <w:ind w:left="993"/>
        <w:jc w:val="both"/>
        <w:rPr>
          <w:color w:val="000000" w:themeColor="text1"/>
          <w:sz w:val="20"/>
          <w:szCs w:val="20"/>
        </w:rPr>
      </w:pPr>
      <w:r w:rsidRPr="00495B21">
        <w:rPr>
          <w:rFonts w:eastAsia="Calibri"/>
          <w:color w:val="000000"/>
          <w:sz w:val="20"/>
          <w:szCs w:val="20"/>
          <w:lang w:eastAsia="pl-PL"/>
        </w:rPr>
        <w:t xml:space="preserve">W celu potwierdzenia, że oferowane dostawy odpowiadają wymaganiom Zamawiającego: </w:t>
      </w:r>
    </w:p>
    <w:p w14:paraId="0872D7AB" w14:textId="4DBFA045" w:rsidR="00623157" w:rsidRPr="00495B21" w:rsidRDefault="00495B21" w:rsidP="00DE637C">
      <w:pPr>
        <w:pStyle w:val="Akapitzlist"/>
        <w:numPr>
          <w:ilvl w:val="0"/>
          <w:numId w:val="22"/>
        </w:numPr>
        <w:jc w:val="both"/>
        <w:rPr>
          <w:color w:val="000000" w:themeColor="text1"/>
          <w:sz w:val="20"/>
          <w:szCs w:val="20"/>
        </w:rPr>
      </w:pPr>
      <w:r w:rsidRPr="00495B21">
        <w:rPr>
          <w:rFonts w:eastAsia="Calibri"/>
          <w:color w:val="000000"/>
          <w:sz w:val="20"/>
          <w:szCs w:val="20"/>
          <w:lang w:eastAsia="pl-PL"/>
        </w:rPr>
        <w:t>Oświadczenie, że oferowany asortyment posiada dokumenty wymagane przez obowiązujące - prawo na podstawie</w:t>
      </w:r>
      <w:r w:rsidR="00C759A4">
        <w:rPr>
          <w:rFonts w:eastAsia="Calibri"/>
          <w:color w:val="000000"/>
          <w:sz w:val="20"/>
          <w:szCs w:val="20"/>
          <w:lang w:eastAsia="pl-PL"/>
        </w:rPr>
        <w:t>,</w:t>
      </w:r>
      <w:r w:rsidRPr="00495B21">
        <w:rPr>
          <w:rFonts w:eastAsia="Calibri"/>
          <w:color w:val="000000"/>
          <w:sz w:val="20"/>
          <w:szCs w:val="20"/>
          <w:lang w:eastAsia="pl-PL"/>
        </w:rPr>
        <w:t xml:space="preserve"> których może być wprowadzony do obrotu i stosowania w placówkach ochrony zdrowia RP (Załącznik nr </w:t>
      </w:r>
      <w:r w:rsidR="008A0B34">
        <w:rPr>
          <w:rFonts w:eastAsia="Calibri"/>
          <w:color w:val="000000"/>
          <w:sz w:val="20"/>
          <w:szCs w:val="20"/>
          <w:lang w:eastAsia="pl-PL"/>
        </w:rPr>
        <w:t>3</w:t>
      </w:r>
      <w:r w:rsidRPr="00495B21">
        <w:rPr>
          <w:rFonts w:eastAsia="Calibri"/>
          <w:color w:val="000000"/>
          <w:sz w:val="20"/>
          <w:szCs w:val="20"/>
          <w:lang w:eastAsia="pl-PL"/>
        </w:rPr>
        <w:t xml:space="preserve"> do Zapytania).</w:t>
      </w:r>
    </w:p>
    <w:p w14:paraId="235FDAE1" w14:textId="77777777" w:rsidR="007763F3" w:rsidRPr="007763F3" w:rsidRDefault="007763F3" w:rsidP="007763F3">
      <w:pPr>
        <w:jc w:val="both"/>
        <w:rPr>
          <w:color w:val="000000"/>
          <w:sz w:val="20"/>
          <w:szCs w:val="20"/>
        </w:rPr>
      </w:pPr>
    </w:p>
    <w:p w14:paraId="2F5CBB90" w14:textId="77777777" w:rsidR="00FF6586" w:rsidRPr="007763F3" w:rsidRDefault="00673C25" w:rsidP="00C31031">
      <w:pPr>
        <w:numPr>
          <w:ilvl w:val="0"/>
          <w:numId w:val="1"/>
        </w:numPr>
        <w:shd w:val="clear" w:color="auto" w:fill="FFFFFF"/>
        <w:suppressAutoHyphens w:val="0"/>
        <w:ind w:left="426" w:hanging="426"/>
        <w:jc w:val="both"/>
        <w:rPr>
          <w:b/>
          <w:sz w:val="20"/>
          <w:szCs w:val="20"/>
          <w:lang w:eastAsia="pl-PL"/>
        </w:rPr>
      </w:pPr>
      <w:r w:rsidRPr="007763F3">
        <w:rPr>
          <w:b/>
          <w:sz w:val="20"/>
          <w:szCs w:val="20"/>
          <w:lang w:eastAsia="pl-PL"/>
        </w:rPr>
        <w:t>OPIS SPOSOBU PRZYGOTOWANIA OFERTY</w:t>
      </w:r>
      <w:r w:rsidR="00FF6586" w:rsidRPr="007763F3">
        <w:rPr>
          <w:b/>
          <w:sz w:val="20"/>
          <w:szCs w:val="20"/>
          <w:lang w:eastAsia="pl-PL"/>
        </w:rPr>
        <w:t>:</w:t>
      </w:r>
    </w:p>
    <w:p w14:paraId="13944447" w14:textId="77777777" w:rsidR="007763F3" w:rsidRPr="00722E55" w:rsidRDefault="007763F3" w:rsidP="007763F3">
      <w:pPr>
        <w:suppressAutoHyphens w:val="0"/>
        <w:ind w:left="30"/>
        <w:jc w:val="both"/>
        <w:rPr>
          <w:b/>
          <w:sz w:val="10"/>
          <w:szCs w:val="10"/>
          <w:lang w:eastAsia="pl-PL"/>
        </w:rPr>
      </w:pPr>
    </w:p>
    <w:p w14:paraId="3A0C1DC7" w14:textId="77777777" w:rsidR="00FA6FBA" w:rsidRPr="00E00B6A" w:rsidRDefault="007763F3" w:rsidP="004B3C15">
      <w:pPr>
        <w:pStyle w:val="Akapitzlist"/>
        <w:numPr>
          <w:ilvl w:val="1"/>
          <w:numId w:val="1"/>
        </w:numPr>
        <w:suppressAutoHyphens w:val="0"/>
        <w:ind w:left="426" w:hanging="426"/>
        <w:jc w:val="both"/>
        <w:rPr>
          <w:sz w:val="20"/>
          <w:szCs w:val="20"/>
          <w:lang w:eastAsia="pl-PL"/>
        </w:rPr>
      </w:pPr>
      <w:r w:rsidRPr="00E00B6A">
        <w:rPr>
          <w:sz w:val="20"/>
          <w:szCs w:val="20"/>
          <w:lang w:eastAsia="pl-PL"/>
        </w:rPr>
        <w:t xml:space="preserve">Ofertę należy sporządzić </w:t>
      </w:r>
      <w:r w:rsidR="008902C8" w:rsidRPr="00E00B6A">
        <w:rPr>
          <w:sz w:val="20"/>
          <w:szCs w:val="20"/>
          <w:lang w:eastAsia="pl-PL"/>
        </w:rPr>
        <w:t>w postaci</w:t>
      </w:r>
      <w:r w:rsidRPr="00E00B6A">
        <w:rPr>
          <w:sz w:val="20"/>
          <w:szCs w:val="20"/>
          <w:lang w:eastAsia="pl-PL"/>
        </w:rPr>
        <w:t xml:space="preserve"> </w:t>
      </w:r>
      <w:r w:rsidR="00FA6FBA" w:rsidRPr="00E00B6A">
        <w:rPr>
          <w:sz w:val="20"/>
          <w:szCs w:val="20"/>
          <w:lang w:eastAsia="pl-PL"/>
        </w:rPr>
        <w:t xml:space="preserve">elektronicznej </w:t>
      </w:r>
      <w:r w:rsidRPr="00E00B6A">
        <w:rPr>
          <w:sz w:val="20"/>
          <w:szCs w:val="20"/>
          <w:lang w:eastAsia="pl-PL"/>
        </w:rPr>
        <w:t>zgodnie z Formularzem ofertowym stanowiącym Załącznik nr 1 do Zapytania ofertowego.</w:t>
      </w:r>
    </w:p>
    <w:p w14:paraId="7DDF27CB" w14:textId="77777777" w:rsidR="007763F3" w:rsidRPr="00E00B6A" w:rsidRDefault="007763F3" w:rsidP="004B3C15">
      <w:pPr>
        <w:suppressAutoHyphens w:val="0"/>
        <w:ind w:left="426" w:hanging="426"/>
        <w:jc w:val="both"/>
        <w:rPr>
          <w:sz w:val="10"/>
          <w:szCs w:val="10"/>
          <w:lang w:eastAsia="pl-PL"/>
        </w:rPr>
      </w:pPr>
    </w:p>
    <w:p w14:paraId="7F8E3A88" w14:textId="77777777" w:rsidR="004B3C15" w:rsidRPr="004B3C15" w:rsidRDefault="007763F3" w:rsidP="004B3C15">
      <w:pPr>
        <w:pStyle w:val="Akapitzlist"/>
        <w:numPr>
          <w:ilvl w:val="1"/>
          <w:numId w:val="1"/>
        </w:numPr>
        <w:suppressAutoHyphens w:val="0"/>
        <w:ind w:left="426" w:hanging="426"/>
        <w:jc w:val="both"/>
        <w:rPr>
          <w:b/>
          <w:sz w:val="20"/>
          <w:szCs w:val="20"/>
        </w:rPr>
      </w:pPr>
      <w:r w:rsidRPr="00E00B6A">
        <w:rPr>
          <w:sz w:val="20"/>
          <w:szCs w:val="20"/>
          <w:lang w:eastAsia="pl-PL"/>
        </w:rPr>
        <w:t xml:space="preserve">Oferta oraz wszystkie </w:t>
      </w:r>
      <w:r w:rsidR="00D71A47">
        <w:rPr>
          <w:sz w:val="20"/>
          <w:szCs w:val="20"/>
          <w:lang w:eastAsia="pl-PL"/>
        </w:rPr>
        <w:t>załączniki muszą być sporządzone</w:t>
      </w:r>
      <w:r w:rsidR="00BB3792" w:rsidRPr="00E00B6A">
        <w:rPr>
          <w:sz w:val="20"/>
          <w:szCs w:val="20"/>
          <w:lang w:eastAsia="pl-PL"/>
        </w:rPr>
        <w:t xml:space="preserve"> w języku polskim</w:t>
      </w:r>
      <w:r w:rsidR="00D71A47">
        <w:rPr>
          <w:sz w:val="20"/>
          <w:szCs w:val="20"/>
          <w:lang w:eastAsia="pl-PL"/>
        </w:rPr>
        <w:t>,</w:t>
      </w:r>
      <w:r w:rsidR="00BB3792" w:rsidRPr="00E00B6A">
        <w:rPr>
          <w:sz w:val="20"/>
          <w:szCs w:val="20"/>
          <w:lang w:eastAsia="pl-PL"/>
        </w:rPr>
        <w:t xml:space="preserve"> </w:t>
      </w:r>
      <w:r w:rsidRPr="00E00B6A">
        <w:rPr>
          <w:sz w:val="20"/>
          <w:szCs w:val="20"/>
          <w:lang w:eastAsia="pl-PL"/>
        </w:rPr>
        <w:t>podpisan</w:t>
      </w:r>
      <w:r w:rsidR="00BB3792" w:rsidRPr="00E00B6A">
        <w:rPr>
          <w:sz w:val="20"/>
          <w:szCs w:val="20"/>
          <w:lang w:eastAsia="pl-PL"/>
        </w:rPr>
        <w:t>e</w:t>
      </w:r>
      <w:r w:rsidRPr="00E00B6A">
        <w:rPr>
          <w:sz w:val="20"/>
          <w:szCs w:val="20"/>
          <w:lang w:eastAsia="pl-PL"/>
        </w:rPr>
        <w:t xml:space="preserve"> przez osobę upoważnioną do reprezentowania Wykonawcy, </w:t>
      </w:r>
      <w:r w:rsidRPr="00E00B6A">
        <w:rPr>
          <w:sz w:val="20"/>
          <w:szCs w:val="20"/>
        </w:rPr>
        <w:t xml:space="preserve">zgodnie z wpisem w stosownym dokumencie uprawniającym do występowania w obrocie prawnym. </w:t>
      </w:r>
      <w:r w:rsidR="004B3C15" w:rsidRPr="004B3C15">
        <w:rPr>
          <w:b/>
          <w:sz w:val="20"/>
          <w:szCs w:val="20"/>
        </w:rPr>
        <w:t>Dokumenty składa się pod rygorem nieważności w formie elektronicznej (tj. opatrzonej kwalifikowanym podpisem elektronicznym) lub w postaci elektronicznej opatrzonej podpisem zaufanym lub podpisem osobistym.</w:t>
      </w:r>
    </w:p>
    <w:p w14:paraId="0E68818C" w14:textId="77777777" w:rsidR="004B3C15" w:rsidRPr="004B3C15" w:rsidRDefault="004B3C15" w:rsidP="004B3C15">
      <w:pPr>
        <w:pStyle w:val="Akapitzlist"/>
        <w:suppressAutoHyphens w:val="0"/>
        <w:ind w:left="426" w:hanging="426"/>
        <w:jc w:val="both"/>
        <w:rPr>
          <w:b/>
          <w:sz w:val="20"/>
          <w:szCs w:val="20"/>
        </w:rPr>
      </w:pPr>
    </w:p>
    <w:p w14:paraId="5A3EA15D" w14:textId="77777777" w:rsidR="004B3C15" w:rsidRPr="004B3C15" w:rsidRDefault="004B3C15" w:rsidP="004B3C15">
      <w:pPr>
        <w:pStyle w:val="Akapitzlist"/>
        <w:suppressAutoHyphens w:val="0"/>
        <w:ind w:left="426"/>
        <w:rPr>
          <w:b/>
          <w:sz w:val="20"/>
          <w:szCs w:val="20"/>
        </w:rPr>
      </w:pPr>
      <w:r w:rsidRPr="004B3C15">
        <w:rPr>
          <w:b/>
          <w:sz w:val="20"/>
          <w:szCs w:val="20"/>
        </w:rPr>
        <w:t>UWAGA! Podpis osobisty nie jest podpisem własnoręcznym, a podpisem elektronicznym.</w:t>
      </w:r>
    </w:p>
    <w:p w14:paraId="2FC14DE5" w14:textId="77777777" w:rsidR="004B3C15" w:rsidRPr="004B3C15" w:rsidRDefault="004B3C15" w:rsidP="004B3C15">
      <w:pPr>
        <w:suppressAutoHyphens w:val="0"/>
        <w:ind w:left="426"/>
        <w:rPr>
          <w:b/>
          <w:sz w:val="20"/>
          <w:szCs w:val="20"/>
        </w:rPr>
      </w:pPr>
      <w:r w:rsidRPr="004B3C15">
        <w:rPr>
          <w:b/>
          <w:sz w:val="20"/>
          <w:szCs w:val="20"/>
        </w:rPr>
        <w:t xml:space="preserve">„Podpis osobisty”, w oparciu o art. 2 pkt 9 ustawy o dowodach osobistych, to zaawansowany podpis elektroniczny w rozumieniu rozporządzenia eIDAS, weryfikowany za pomocą certyfikatu podpisu osobistego, którym jest poświadczenie elektroniczne przyporządkowujące dane, służące do walidacji podpisu osobistego do posiadacza dowodu osobistego, potwierdzające dane tego posiadacza. </w:t>
      </w:r>
    </w:p>
    <w:p w14:paraId="7506820A" w14:textId="1811D7BD" w:rsidR="007763F3" w:rsidRPr="00E00B6A" w:rsidRDefault="007763F3" w:rsidP="004B3C15">
      <w:pPr>
        <w:pStyle w:val="Akapitzlist"/>
        <w:suppressAutoHyphens w:val="0"/>
        <w:ind w:left="426" w:hanging="426"/>
        <w:jc w:val="both"/>
        <w:rPr>
          <w:b/>
          <w:sz w:val="20"/>
          <w:szCs w:val="20"/>
          <w:lang w:eastAsia="pl-PL"/>
        </w:rPr>
      </w:pPr>
    </w:p>
    <w:p w14:paraId="15B7BE09" w14:textId="77777777" w:rsidR="007763F3" w:rsidRPr="00722E55" w:rsidRDefault="007763F3" w:rsidP="004B3C15">
      <w:pPr>
        <w:suppressAutoHyphens w:val="0"/>
        <w:ind w:left="426" w:hanging="426"/>
        <w:jc w:val="both"/>
        <w:rPr>
          <w:sz w:val="10"/>
          <w:szCs w:val="10"/>
          <w:lang w:eastAsia="pl-PL"/>
        </w:rPr>
      </w:pPr>
    </w:p>
    <w:p w14:paraId="4502113F" w14:textId="77777777" w:rsidR="007763F3" w:rsidRPr="00722E55" w:rsidRDefault="007763F3" w:rsidP="004B3C15">
      <w:pPr>
        <w:pStyle w:val="Akapitzlist"/>
        <w:numPr>
          <w:ilvl w:val="1"/>
          <w:numId w:val="1"/>
        </w:numPr>
        <w:suppressAutoHyphens w:val="0"/>
        <w:ind w:left="426" w:hanging="426"/>
        <w:jc w:val="both"/>
        <w:rPr>
          <w:sz w:val="20"/>
          <w:szCs w:val="20"/>
          <w:lang w:eastAsia="pl-PL"/>
        </w:rPr>
      </w:pPr>
      <w:r w:rsidRPr="00722E55">
        <w:rPr>
          <w:sz w:val="20"/>
          <w:szCs w:val="20"/>
        </w:rPr>
        <w:t>Jeżeli uprawnienie do podpisania oferty nie wynika z właściwego rejestru lub centralnej ewidencji i informacji o działalności gospodarczej do oferty winno być dołączone stosowne pełnomocnictwo. Pełnomocnictwo winno być dołączone w oryginale lub kopii potwierdzonej za zgodność z oryginałem notarialnie</w:t>
      </w:r>
      <w:r>
        <w:rPr>
          <w:sz w:val="20"/>
          <w:szCs w:val="20"/>
        </w:rPr>
        <w:t>.</w:t>
      </w:r>
    </w:p>
    <w:p w14:paraId="7B5C7DA4" w14:textId="77777777" w:rsidR="007763F3" w:rsidRPr="00722E55" w:rsidRDefault="007763F3" w:rsidP="004B3C15">
      <w:pPr>
        <w:suppressAutoHyphens w:val="0"/>
        <w:ind w:left="426" w:hanging="426"/>
        <w:jc w:val="both"/>
        <w:rPr>
          <w:sz w:val="10"/>
          <w:szCs w:val="10"/>
          <w:lang w:eastAsia="pl-PL"/>
        </w:rPr>
      </w:pPr>
    </w:p>
    <w:p w14:paraId="264D0207" w14:textId="77777777" w:rsidR="007763F3" w:rsidRPr="004F55B0" w:rsidRDefault="007763F3" w:rsidP="004B3C15">
      <w:pPr>
        <w:pStyle w:val="Akapitzlist"/>
        <w:numPr>
          <w:ilvl w:val="1"/>
          <w:numId w:val="1"/>
        </w:numPr>
        <w:suppressAutoHyphens w:val="0"/>
        <w:ind w:left="426" w:hanging="426"/>
        <w:jc w:val="both"/>
        <w:rPr>
          <w:sz w:val="20"/>
          <w:szCs w:val="20"/>
          <w:lang w:eastAsia="pl-PL"/>
        </w:rPr>
      </w:pPr>
      <w:r w:rsidRPr="004F55B0">
        <w:rPr>
          <w:sz w:val="20"/>
          <w:szCs w:val="20"/>
        </w:rPr>
        <w:t>Do oferty Wykonawca winien załączyć wszystkie wymagane dokumenty i oświadczenia.</w:t>
      </w:r>
    </w:p>
    <w:p w14:paraId="73538D59" w14:textId="77777777" w:rsidR="00722E55" w:rsidRPr="00722E55" w:rsidRDefault="00722E55" w:rsidP="004B3C15">
      <w:pPr>
        <w:suppressAutoHyphens w:val="0"/>
        <w:ind w:left="426" w:hanging="426"/>
        <w:jc w:val="both"/>
        <w:rPr>
          <w:sz w:val="10"/>
          <w:szCs w:val="10"/>
          <w:lang w:eastAsia="pl-PL"/>
        </w:rPr>
      </w:pPr>
    </w:p>
    <w:p w14:paraId="6762821F" w14:textId="77777777" w:rsidR="007763F3" w:rsidRPr="00E00B6A" w:rsidRDefault="007763F3" w:rsidP="004B3C15">
      <w:pPr>
        <w:pStyle w:val="Akapitzlist"/>
        <w:numPr>
          <w:ilvl w:val="1"/>
          <w:numId w:val="1"/>
        </w:numPr>
        <w:ind w:left="426" w:hanging="426"/>
        <w:contextualSpacing w:val="0"/>
        <w:jc w:val="both"/>
        <w:rPr>
          <w:sz w:val="20"/>
          <w:szCs w:val="20"/>
        </w:rPr>
      </w:pPr>
      <w:r w:rsidRPr="00E00B6A">
        <w:rPr>
          <w:sz w:val="20"/>
          <w:szCs w:val="20"/>
        </w:rPr>
        <w:t>W przypadku gdy Wykonawca jako załącznik do oferty, dołącza kopię jakiegoś dokumentu, kopia ta powinna być potwierdzona „za zgodność z oryginałem”.</w:t>
      </w:r>
    </w:p>
    <w:p w14:paraId="4926C397" w14:textId="77777777" w:rsidR="007763F3" w:rsidRPr="00722E55" w:rsidRDefault="007763F3" w:rsidP="004B3C15">
      <w:pPr>
        <w:ind w:left="426" w:hanging="426"/>
        <w:jc w:val="both"/>
        <w:rPr>
          <w:sz w:val="10"/>
          <w:szCs w:val="10"/>
        </w:rPr>
      </w:pPr>
    </w:p>
    <w:p w14:paraId="6F2A5A02" w14:textId="77777777" w:rsidR="00D71A47" w:rsidRDefault="007763F3" w:rsidP="004B3C15">
      <w:pPr>
        <w:pStyle w:val="Akapitzlist"/>
        <w:numPr>
          <w:ilvl w:val="1"/>
          <w:numId w:val="1"/>
        </w:numPr>
        <w:suppressAutoHyphens w:val="0"/>
        <w:ind w:left="426" w:hanging="426"/>
        <w:jc w:val="both"/>
        <w:rPr>
          <w:sz w:val="20"/>
          <w:szCs w:val="20"/>
          <w:lang w:eastAsia="pl-PL"/>
        </w:rPr>
      </w:pPr>
      <w:r>
        <w:rPr>
          <w:sz w:val="20"/>
          <w:szCs w:val="20"/>
          <w:lang w:eastAsia="pl-PL"/>
        </w:rPr>
        <w:t>K</w:t>
      </w:r>
      <w:r w:rsidRPr="00722E55">
        <w:rPr>
          <w:sz w:val="20"/>
          <w:szCs w:val="20"/>
          <w:lang w:eastAsia="pl-PL"/>
        </w:rPr>
        <w:t>ażdy W</w:t>
      </w:r>
      <w:r w:rsidR="00553949">
        <w:rPr>
          <w:sz w:val="20"/>
          <w:szCs w:val="20"/>
          <w:lang w:eastAsia="pl-PL"/>
        </w:rPr>
        <w:t>ykonawca może złożyć tylko jedną</w:t>
      </w:r>
      <w:r w:rsidRPr="00722E55">
        <w:rPr>
          <w:sz w:val="20"/>
          <w:szCs w:val="20"/>
          <w:lang w:eastAsia="pl-PL"/>
        </w:rPr>
        <w:t xml:space="preserve"> ofertę.</w:t>
      </w:r>
    </w:p>
    <w:p w14:paraId="46CBFCFB" w14:textId="77777777" w:rsidR="00D71A47" w:rsidRPr="00D71A47" w:rsidRDefault="00D71A47" w:rsidP="004B3C15">
      <w:pPr>
        <w:pStyle w:val="Akapitzlist"/>
        <w:suppressAutoHyphens w:val="0"/>
        <w:ind w:left="426" w:hanging="426"/>
        <w:jc w:val="both"/>
        <w:rPr>
          <w:sz w:val="12"/>
          <w:szCs w:val="20"/>
          <w:lang w:eastAsia="pl-PL"/>
        </w:rPr>
      </w:pPr>
    </w:p>
    <w:p w14:paraId="2DA38A75" w14:textId="0661A471" w:rsidR="00E1612A" w:rsidRPr="006C5BBF" w:rsidRDefault="00D71A47" w:rsidP="004B3C15">
      <w:pPr>
        <w:pStyle w:val="Akapitzlist"/>
        <w:numPr>
          <w:ilvl w:val="1"/>
          <w:numId w:val="1"/>
        </w:numPr>
        <w:ind w:left="426" w:hanging="426"/>
        <w:jc w:val="both"/>
        <w:rPr>
          <w:sz w:val="10"/>
          <w:szCs w:val="10"/>
        </w:rPr>
      </w:pPr>
      <w:r w:rsidRPr="006C5BBF">
        <w:rPr>
          <w:rFonts w:cs="Calibri"/>
          <w:bCs/>
          <w:color w:val="000000"/>
          <w:kern w:val="1"/>
          <w:sz w:val="20"/>
          <w:szCs w:val="20"/>
          <w:lang w:eastAsia="ar-SA"/>
        </w:rPr>
        <w:t xml:space="preserve">Zamawiający </w:t>
      </w:r>
      <w:r w:rsidR="00A15F54" w:rsidRPr="006C5BBF">
        <w:rPr>
          <w:rFonts w:cs="Calibri"/>
          <w:bCs/>
          <w:color w:val="000000"/>
          <w:kern w:val="1"/>
          <w:sz w:val="20"/>
          <w:szCs w:val="20"/>
          <w:lang w:eastAsia="ar-SA"/>
        </w:rPr>
        <w:t xml:space="preserve">nie </w:t>
      </w:r>
      <w:r w:rsidRPr="006C5BBF">
        <w:rPr>
          <w:rFonts w:cs="Calibri"/>
          <w:bCs/>
          <w:color w:val="000000"/>
          <w:kern w:val="1"/>
          <w:sz w:val="20"/>
          <w:szCs w:val="20"/>
          <w:lang w:eastAsia="ar-SA"/>
        </w:rPr>
        <w:t>dopuszcza możliwoś</w:t>
      </w:r>
      <w:r w:rsidR="00A15F54" w:rsidRPr="006C5BBF">
        <w:rPr>
          <w:rFonts w:cs="Calibri"/>
          <w:bCs/>
          <w:color w:val="000000"/>
          <w:kern w:val="1"/>
          <w:sz w:val="20"/>
          <w:szCs w:val="20"/>
          <w:lang w:eastAsia="ar-SA"/>
        </w:rPr>
        <w:t>ci</w:t>
      </w:r>
      <w:r w:rsidRPr="006C5BBF">
        <w:rPr>
          <w:rFonts w:cs="Calibri"/>
          <w:bCs/>
          <w:color w:val="000000"/>
          <w:kern w:val="1"/>
          <w:sz w:val="20"/>
          <w:szCs w:val="20"/>
          <w:lang w:eastAsia="ar-SA"/>
        </w:rPr>
        <w:t xml:space="preserve"> składania ofert częściowych</w:t>
      </w:r>
      <w:r w:rsidR="006C5BBF" w:rsidRPr="006C5BBF">
        <w:rPr>
          <w:rFonts w:cs="Calibri"/>
          <w:bCs/>
          <w:color w:val="000000"/>
          <w:kern w:val="1"/>
          <w:sz w:val="20"/>
          <w:szCs w:val="20"/>
          <w:lang w:eastAsia="ar-SA"/>
        </w:rPr>
        <w:t>.</w:t>
      </w:r>
    </w:p>
    <w:p w14:paraId="58531536" w14:textId="77777777" w:rsidR="006C5BBF" w:rsidRPr="006C5BBF" w:rsidRDefault="006C5BBF" w:rsidP="004B3C15">
      <w:pPr>
        <w:ind w:left="426" w:hanging="426"/>
        <w:jc w:val="both"/>
        <w:rPr>
          <w:sz w:val="10"/>
          <w:szCs w:val="10"/>
        </w:rPr>
      </w:pPr>
    </w:p>
    <w:p w14:paraId="76036ADD" w14:textId="77777777" w:rsidR="00E1612A" w:rsidRPr="00E1612A" w:rsidRDefault="00E1612A" w:rsidP="004B3C15">
      <w:pPr>
        <w:pStyle w:val="Akapitzlist"/>
        <w:numPr>
          <w:ilvl w:val="1"/>
          <w:numId w:val="1"/>
        </w:numPr>
        <w:ind w:left="426" w:hanging="426"/>
        <w:jc w:val="both"/>
        <w:rPr>
          <w:rFonts w:cs="Calibri"/>
          <w:bCs/>
          <w:color w:val="000000"/>
          <w:kern w:val="1"/>
          <w:sz w:val="20"/>
          <w:szCs w:val="20"/>
          <w:lang w:eastAsia="ar-SA"/>
        </w:rPr>
      </w:pPr>
      <w:r w:rsidRPr="006C5BBF">
        <w:rPr>
          <w:sz w:val="20"/>
          <w:szCs w:val="20"/>
        </w:rPr>
        <w:t>Wykonawca ponosi wszelkie koszty związane z przygotowaniem i złożeniem oferty</w:t>
      </w:r>
      <w:r w:rsidRPr="00E1612A">
        <w:rPr>
          <w:sz w:val="20"/>
          <w:szCs w:val="20"/>
        </w:rPr>
        <w:t>.</w:t>
      </w:r>
    </w:p>
    <w:p w14:paraId="7C27A19C" w14:textId="77777777" w:rsidR="00E1612A" w:rsidRPr="00BA5A18" w:rsidRDefault="00E1612A" w:rsidP="004B3C15">
      <w:pPr>
        <w:pStyle w:val="Akapitzlist"/>
        <w:ind w:left="426" w:hanging="426"/>
        <w:rPr>
          <w:sz w:val="10"/>
          <w:szCs w:val="10"/>
          <w:lang w:eastAsia="pl-PL"/>
        </w:rPr>
      </w:pPr>
    </w:p>
    <w:p w14:paraId="176FCB4B" w14:textId="77777777" w:rsidR="00E1612A" w:rsidRPr="00BA5A18" w:rsidRDefault="00E1612A" w:rsidP="004B3C15">
      <w:pPr>
        <w:pStyle w:val="Akapitzlist"/>
        <w:numPr>
          <w:ilvl w:val="1"/>
          <w:numId w:val="1"/>
        </w:numPr>
        <w:ind w:left="426" w:hanging="426"/>
        <w:jc w:val="both"/>
        <w:rPr>
          <w:rFonts w:cs="Calibri"/>
          <w:b/>
          <w:bCs/>
          <w:kern w:val="1"/>
          <w:sz w:val="20"/>
          <w:szCs w:val="20"/>
          <w:lang w:eastAsia="ar-SA"/>
        </w:rPr>
      </w:pPr>
      <w:r w:rsidRPr="00305B07">
        <w:rPr>
          <w:sz w:val="20"/>
          <w:szCs w:val="20"/>
          <w:lang w:eastAsia="pl-PL"/>
        </w:rPr>
        <w:t>Oferty złożone po terminie nie będą rozpatrywane.</w:t>
      </w:r>
    </w:p>
    <w:p w14:paraId="36D6CC32" w14:textId="77777777" w:rsidR="00E1612A" w:rsidRDefault="00E1612A" w:rsidP="00E1612A">
      <w:pPr>
        <w:pStyle w:val="Akapitzlist"/>
        <w:rPr>
          <w:rFonts w:cs="Calibri"/>
          <w:bCs/>
          <w:color w:val="000000"/>
          <w:kern w:val="1"/>
          <w:sz w:val="20"/>
          <w:szCs w:val="20"/>
          <w:lang w:eastAsia="ar-SA"/>
        </w:rPr>
      </w:pPr>
    </w:p>
    <w:p w14:paraId="69646CBC" w14:textId="77777777" w:rsidR="00111DD3" w:rsidRPr="009301D7" w:rsidRDefault="00E1612A" w:rsidP="002805D5">
      <w:pPr>
        <w:pStyle w:val="Akapitzlist"/>
        <w:numPr>
          <w:ilvl w:val="0"/>
          <w:numId w:val="14"/>
        </w:numPr>
        <w:jc w:val="both"/>
        <w:rPr>
          <w:rFonts w:cs="Calibri"/>
          <w:b/>
          <w:bCs/>
          <w:color w:val="000000"/>
          <w:kern w:val="1"/>
          <w:sz w:val="22"/>
          <w:szCs w:val="22"/>
          <w:lang w:eastAsia="ar-SA"/>
        </w:rPr>
      </w:pPr>
      <w:bookmarkStart w:id="4" w:name="_Hlk104199229"/>
      <w:r w:rsidRPr="009301D7">
        <w:rPr>
          <w:rFonts w:cs="Calibri"/>
          <w:b/>
          <w:bCs/>
          <w:color w:val="000000"/>
          <w:kern w:val="1"/>
          <w:sz w:val="22"/>
          <w:szCs w:val="22"/>
          <w:lang w:eastAsia="ar-SA"/>
        </w:rPr>
        <w:t>KOMUNIKACJA W POSTĘPOWANIU</w:t>
      </w:r>
      <w:r w:rsidR="00F96F7E" w:rsidRPr="009301D7">
        <w:rPr>
          <w:rFonts w:cs="Calibri"/>
          <w:b/>
          <w:bCs/>
          <w:color w:val="000000"/>
          <w:kern w:val="1"/>
          <w:sz w:val="22"/>
          <w:szCs w:val="22"/>
          <w:lang w:eastAsia="ar-SA"/>
        </w:rPr>
        <w:t>:</w:t>
      </w:r>
      <w:r w:rsidRPr="009301D7">
        <w:rPr>
          <w:rFonts w:cs="Calibri"/>
          <w:b/>
          <w:bCs/>
          <w:color w:val="000000"/>
          <w:kern w:val="1"/>
          <w:sz w:val="22"/>
          <w:szCs w:val="22"/>
          <w:lang w:eastAsia="ar-SA"/>
        </w:rPr>
        <w:t xml:space="preserve"> </w:t>
      </w:r>
      <w:r w:rsidR="00D71A47" w:rsidRPr="009301D7">
        <w:rPr>
          <w:rFonts w:cs="Calibri"/>
          <w:b/>
          <w:bCs/>
          <w:color w:val="000000"/>
          <w:kern w:val="1"/>
          <w:sz w:val="22"/>
          <w:szCs w:val="22"/>
          <w:lang w:eastAsia="ar-SA"/>
        </w:rPr>
        <w:t xml:space="preserve"> </w:t>
      </w:r>
    </w:p>
    <w:p w14:paraId="4CAC4894" w14:textId="77777777" w:rsidR="00545B22" w:rsidRDefault="00545B22" w:rsidP="007763F3">
      <w:pPr>
        <w:pStyle w:val="Akapitzlist"/>
        <w:ind w:left="0"/>
        <w:rPr>
          <w:rFonts w:cs="Calibri"/>
          <w:color w:val="000000"/>
          <w:kern w:val="1"/>
          <w:sz w:val="10"/>
          <w:szCs w:val="10"/>
          <w:lang w:eastAsia="ar-SA"/>
        </w:rPr>
      </w:pPr>
    </w:p>
    <w:p w14:paraId="08693F45" w14:textId="77777777" w:rsidR="00F96F7E" w:rsidRPr="00F96F7E" w:rsidRDefault="00E1612A" w:rsidP="002805D5">
      <w:pPr>
        <w:pStyle w:val="Akapitzlist"/>
        <w:numPr>
          <w:ilvl w:val="1"/>
          <w:numId w:val="14"/>
        </w:numPr>
        <w:ind w:left="426" w:hanging="426"/>
        <w:jc w:val="both"/>
        <w:rPr>
          <w:rFonts w:cs="Calibri"/>
          <w:b/>
          <w:bCs/>
          <w:kern w:val="1"/>
          <w:sz w:val="20"/>
          <w:szCs w:val="20"/>
          <w:lang w:eastAsia="ar-SA"/>
        </w:rPr>
      </w:pPr>
      <w:r w:rsidRPr="00E00B6A">
        <w:rPr>
          <w:sz w:val="20"/>
          <w:szCs w:val="20"/>
          <w:lang w:eastAsia="pl-PL"/>
        </w:rPr>
        <w:t>Komunikacja w postępowaniu o udzielenie zamówienia, w tym składanie ofert, wymiana informacji oraz przekazywanie dokumentów lub oświadczeń między Zamawiającym a Wykonawcą, odbywa się przy użyciu środków komunikacji elektronicznej – poczta elektroniczna.</w:t>
      </w:r>
    </w:p>
    <w:p w14:paraId="48ACE3F3" w14:textId="77777777" w:rsidR="00E1612A" w:rsidRPr="00BA5A18" w:rsidRDefault="00E1612A" w:rsidP="00615B45">
      <w:pPr>
        <w:pStyle w:val="Akapitzlist"/>
        <w:ind w:left="426" w:hanging="426"/>
        <w:jc w:val="both"/>
        <w:rPr>
          <w:rFonts w:cs="Calibri"/>
          <w:b/>
          <w:bCs/>
          <w:color w:val="000000"/>
          <w:kern w:val="1"/>
          <w:sz w:val="10"/>
          <w:szCs w:val="10"/>
          <w:lang w:eastAsia="ar-SA"/>
        </w:rPr>
      </w:pPr>
    </w:p>
    <w:p w14:paraId="2BB1CFB9" w14:textId="77777777" w:rsidR="00E1612A" w:rsidRDefault="00703AF8" w:rsidP="002805D5">
      <w:pPr>
        <w:pStyle w:val="Akapitzlist"/>
        <w:numPr>
          <w:ilvl w:val="1"/>
          <w:numId w:val="14"/>
        </w:numPr>
        <w:ind w:left="426" w:hanging="426"/>
        <w:jc w:val="both"/>
        <w:rPr>
          <w:rFonts w:cs="Calibri"/>
          <w:color w:val="000000"/>
          <w:kern w:val="1"/>
          <w:sz w:val="20"/>
          <w:szCs w:val="20"/>
          <w:lang w:eastAsia="ar-SA"/>
        </w:rPr>
      </w:pPr>
      <w:r w:rsidRPr="00703AF8">
        <w:rPr>
          <w:rFonts w:cs="Calibri"/>
          <w:color w:val="000000"/>
          <w:kern w:val="1"/>
          <w:sz w:val="20"/>
          <w:szCs w:val="20"/>
          <w:lang w:eastAsia="ar-SA"/>
        </w:rPr>
        <w:t>Wykonawca może zwrócić się do Zamawiającego z wnioskiem o wyjaśnienie treści</w:t>
      </w:r>
      <w:r>
        <w:rPr>
          <w:rFonts w:cs="Calibri"/>
          <w:color w:val="000000"/>
          <w:kern w:val="1"/>
          <w:sz w:val="20"/>
          <w:szCs w:val="20"/>
          <w:lang w:eastAsia="ar-SA"/>
        </w:rPr>
        <w:t xml:space="preserve"> Zapytania Ofertowego</w:t>
      </w:r>
      <w:r w:rsidR="00E1612A">
        <w:rPr>
          <w:rFonts w:cs="Calibri"/>
          <w:color w:val="000000"/>
          <w:kern w:val="1"/>
          <w:sz w:val="20"/>
          <w:szCs w:val="20"/>
          <w:lang w:eastAsia="ar-SA"/>
        </w:rPr>
        <w:t xml:space="preserve"> na adres: </w:t>
      </w:r>
      <w:hyperlink r:id="rId9" w:history="1">
        <w:r w:rsidR="00E1612A" w:rsidRPr="00E1612A">
          <w:rPr>
            <w:rStyle w:val="Hipercze"/>
            <w:rFonts w:cs="Calibri"/>
            <w:b/>
            <w:bCs/>
            <w:color w:val="auto"/>
            <w:kern w:val="1"/>
            <w:sz w:val="22"/>
            <w:szCs w:val="22"/>
            <w:lang w:eastAsia="ar-SA"/>
          </w:rPr>
          <w:t>przetargi@szpital.mielec.pl</w:t>
        </w:r>
      </w:hyperlink>
      <w:r w:rsidRPr="00E1612A">
        <w:rPr>
          <w:rFonts w:cs="Calibri"/>
          <w:color w:val="000000"/>
          <w:kern w:val="1"/>
          <w:sz w:val="22"/>
          <w:szCs w:val="22"/>
          <w:lang w:eastAsia="ar-SA"/>
        </w:rPr>
        <w:t>.</w:t>
      </w:r>
      <w:r w:rsidRPr="00703AF8">
        <w:rPr>
          <w:rFonts w:cs="Calibri"/>
          <w:color w:val="000000"/>
          <w:kern w:val="1"/>
          <w:sz w:val="20"/>
          <w:szCs w:val="20"/>
          <w:lang w:eastAsia="ar-SA"/>
        </w:rPr>
        <w:t xml:space="preserve"> </w:t>
      </w:r>
    </w:p>
    <w:p w14:paraId="5F7ABC01" w14:textId="77777777" w:rsidR="00BA5A18" w:rsidRPr="00BA5A18" w:rsidRDefault="00BA5A18" w:rsidP="00BA5A18">
      <w:pPr>
        <w:pStyle w:val="Akapitzlist"/>
        <w:ind w:left="0"/>
        <w:jc w:val="both"/>
        <w:rPr>
          <w:rFonts w:cs="Calibri"/>
          <w:color w:val="000000"/>
          <w:kern w:val="1"/>
          <w:sz w:val="10"/>
          <w:szCs w:val="10"/>
          <w:lang w:eastAsia="ar-SA"/>
        </w:rPr>
      </w:pPr>
    </w:p>
    <w:p w14:paraId="028B5D5D" w14:textId="77777777" w:rsidR="00FA6FBA" w:rsidRPr="00BA5A18" w:rsidRDefault="00703AF8" w:rsidP="002805D5">
      <w:pPr>
        <w:pStyle w:val="Akapitzlist"/>
        <w:numPr>
          <w:ilvl w:val="1"/>
          <w:numId w:val="14"/>
        </w:numPr>
        <w:ind w:left="426" w:hanging="426"/>
        <w:jc w:val="both"/>
        <w:rPr>
          <w:rFonts w:cs="Calibri"/>
          <w:b/>
          <w:bCs/>
          <w:kern w:val="1"/>
          <w:sz w:val="20"/>
          <w:szCs w:val="20"/>
          <w:lang w:eastAsia="ar-SA"/>
        </w:rPr>
      </w:pPr>
      <w:r w:rsidRPr="00703AF8">
        <w:rPr>
          <w:rFonts w:cs="Calibri"/>
          <w:color w:val="000000"/>
          <w:kern w:val="1"/>
          <w:sz w:val="20"/>
          <w:szCs w:val="20"/>
          <w:lang w:eastAsia="ar-SA"/>
        </w:rPr>
        <w:t xml:space="preserve">Zamawiający udzieli wyjaśnień niezwłocznie, jednak nie później niż na 2 dni przed upływem terminu składania ofert, pod warunkiem że wniosek o wyjaśnienie treści </w:t>
      </w:r>
      <w:r>
        <w:rPr>
          <w:rFonts w:cs="Calibri"/>
          <w:color w:val="000000"/>
          <w:kern w:val="1"/>
          <w:sz w:val="20"/>
          <w:szCs w:val="20"/>
          <w:lang w:eastAsia="ar-SA"/>
        </w:rPr>
        <w:t xml:space="preserve">Zapytania Ofertowego </w:t>
      </w:r>
      <w:r w:rsidRPr="00703AF8">
        <w:rPr>
          <w:rFonts w:cs="Calibri"/>
          <w:color w:val="000000"/>
          <w:kern w:val="1"/>
          <w:sz w:val="20"/>
          <w:szCs w:val="20"/>
          <w:lang w:eastAsia="ar-SA"/>
        </w:rPr>
        <w:t>wpłynie do Zamawiającego nie później niż na 4 dni przed upływem wyznaczonego terminu składania ofert.</w:t>
      </w:r>
      <w:r>
        <w:rPr>
          <w:rFonts w:cs="Calibri"/>
          <w:color w:val="000000"/>
          <w:kern w:val="1"/>
          <w:sz w:val="20"/>
          <w:szCs w:val="20"/>
          <w:lang w:eastAsia="ar-SA"/>
        </w:rPr>
        <w:t xml:space="preserve"> </w:t>
      </w:r>
      <w:r w:rsidRPr="00703AF8">
        <w:rPr>
          <w:color w:val="000000"/>
          <w:kern w:val="1"/>
          <w:sz w:val="20"/>
          <w:szCs w:val="20"/>
          <w:lang w:eastAsia="ar-SA"/>
        </w:rPr>
        <w:t>Przedłużenie terminu składania ofert nie wpływa na bieg terminu składania wniosku o wyjaśnien</w:t>
      </w:r>
      <w:r>
        <w:rPr>
          <w:color w:val="000000"/>
          <w:kern w:val="1"/>
          <w:sz w:val="20"/>
          <w:szCs w:val="20"/>
          <w:lang w:eastAsia="ar-SA"/>
        </w:rPr>
        <w:t>ie treści Zapytania Ofertowego</w:t>
      </w:r>
      <w:r w:rsidRPr="00703AF8">
        <w:rPr>
          <w:color w:val="000000"/>
          <w:kern w:val="1"/>
          <w:sz w:val="20"/>
          <w:szCs w:val="20"/>
          <w:lang w:eastAsia="ar-SA"/>
        </w:rPr>
        <w:t>.</w:t>
      </w:r>
    </w:p>
    <w:p w14:paraId="37897AF3" w14:textId="77777777" w:rsidR="00E00B6A" w:rsidRPr="00E00B6A" w:rsidRDefault="00E00B6A" w:rsidP="00615B45">
      <w:pPr>
        <w:pStyle w:val="Akapitzlist"/>
        <w:ind w:left="426" w:hanging="426"/>
        <w:rPr>
          <w:rFonts w:cs="Calibri"/>
          <w:bCs/>
          <w:color w:val="FF0000"/>
          <w:kern w:val="1"/>
          <w:sz w:val="12"/>
          <w:szCs w:val="20"/>
          <w:lang w:eastAsia="ar-SA"/>
        </w:rPr>
      </w:pPr>
    </w:p>
    <w:p w14:paraId="303E7EAB" w14:textId="77777777" w:rsidR="00E00B6A" w:rsidRPr="00E1612A" w:rsidRDefault="008902C8" w:rsidP="002805D5">
      <w:pPr>
        <w:pStyle w:val="Akapitzlist"/>
        <w:numPr>
          <w:ilvl w:val="1"/>
          <w:numId w:val="14"/>
        </w:numPr>
        <w:ind w:left="426" w:hanging="426"/>
        <w:jc w:val="both"/>
        <w:rPr>
          <w:rFonts w:cs="Calibri"/>
          <w:b/>
          <w:bCs/>
          <w:kern w:val="1"/>
          <w:sz w:val="22"/>
          <w:szCs w:val="22"/>
          <w:lang w:eastAsia="ar-SA"/>
        </w:rPr>
      </w:pPr>
      <w:r w:rsidRPr="00E00B6A">
        <w:rPr>
          <w:rFonts w:cs="Calibri"/>
          <w:bCs/>
          <w:kern w:val="1"/>
          <w:sz w:val="20"/>
          <w:szCs w:val="20"/>
          <w:lang w:eastAsia="ar-SA"/>
        </w:rPr>
        <w:t>Zawiadomienia, oświadczenia, dokumenty, wnioski lub informacje Wykonawcy przekazują drogą elektroniczną na adres:</w:t>
      </w:r>
      <w:r w:rsidRPr="00E00B6A">
        <w:rPr>
          <w:rFonts w:cs="Calibri"/>
          <w:b/>
          <w:bCs/>
          <w:kern w:val="1"/>
          <w:sz w:val="20"/>
          <w:szCs w:val="20"/>
          <w:lang w:eastAsia="ar-SA"/>
        </w:rPr>
        <w:t xml:space="preserve"> </w:t>
      </w:r>
      <w:hyperlink r:id="rId10" w:history="1">
        <w:r w:rsidR="00170301" w:rsidRPr="00E1612A">
          <w:rPr>
            <w:rStyle w:val="Hipercze"/>
            <w:rFonts w:cs="Calibri"/>
            <w:b/>
            <w:bCs/>
            <w:color w:val="auto"/>
            <w:kern w:val="1"/>
            <w:sz w:val="22"/>
            <w:szCs w:val="22"/>
            <w:lang w:eastAsia="ar-SA"/>
          </w:rPr>
          <w:t>przetargi@szp</w:t>
        </w:r>
        <w:r w:rsidR="00E236C5" w:rsidRPr="00E1612A">
          <w:rPr>
            <w:rStyle w:val="Hipercze"/>
            <w:rFonts w:cs="Calibri"/>
            <w:b/>
            <w:bCs/>
            <w:color w:val="auto"/>
            <w:kern w:val="1"/>
            <w:sz w:val="22"/>
            <w:szCs w:val="22"/>
            <w:lang w:eastAsia="ar-SA"/>
          </w:rPr>
          <w:t>ital.mielec.pl</w:t>
        </w:r>
      </w:hyperlink>
      <w:r w:rsidR="00E236C5" w:rsidRPr="00E1612A">
        <w:rPr>
          <w:rFonts w:cs="Calibri"/>
          <w:b/>
          <w:bCs/>
          <w:kern w:val="1"/>
          <w:sz w:val="22"/>
          <w:szCs w:val="22"/>
          <w:lang w:eastAsia="ar-SA"/>
        </w:rPr>
        <w:t>.</w:t>
      </w:r>
    </w:p>
    <w:p w14:paraId="688E2E0D" w14:textId="77777777" w:rsidR="00E00B6A" w:rsidRPr="00E00B6A" w:rsidRDefault="00E00B6A" w:rsidP="00615B45">
      <w:pPr>
        <w:pStyle w:val="Akapitzlist"/>
        <w:ind w:left="426" w:hanging="426"/>
        <w:rPr>
          <w:rFonts w:cs="Calibri"/>
          <w:bCs/>
          <w:kern w:val="1"/>
          <w:sz w:val="12"/>
          <w:szCs w:val="20"/>
          <w:lang w:eastAsia="ar-SA"/>
        </w:rPr>
      </w:pPr>
    </w:p>
    <w:p w14:paraId="318990F3" w14:textId="77777777" w:rsidR="00305B07" w:rsidRDefault="00E236C5" w:rsidP="002805D5">
      <w:pPr>
        <w:pStyle w:val="Akapitzlist"/>
        <w:numPr>
          <w:ilvl w:val="1"/>
          <w:numId w:val="14"/>
        </w:numPr>
        <w:ind w:left="426" w:hanging="426"/>
        <w:jc w:val="both"/>
        <w:rPr>
          <w:rFonts w:cs="Calibri"/>
          <w:b/>
          <w:bCs/>
          <w:kern w:val="1"/>
          <w:sz w:val="20"/>
          <w:szCs w:val="20"/>
          <w:lang w:eastAsia="ar-SA"/>
        </w:rPr>
      </w:pPr>
      <w:r w:rsidRPr="00E00B6A">
        <w:rPr>
          <w:rFonts w:cs="Calibri"/>
          <w:bCs/>
          <w:kern w:val="1"/>
          <w:sz w:val="20"/>
          <w:szCs w:val="20"/>
          <w:lang w:eastAsia="ar-SA"/>
        </w:rPr>
        <w:t>Maksymalny rozmiar plików przesyłanych za pośrednictwem poczty elektronicznej wynosi 50 MB.</w:t>
      </w:r>
    </w:p>
    <w:bookmarkEnd w:id="4"/>
    <w:p w14:paraId="058A8728" w14:textId="77777777" w:rsidR="00545B22" w:rsidRDefault="00545B22" w:rsidP="00B915B3">
      <w:pPr>
        <w:pStyle w:val="Akapitzlist"/>
        <w:ind w:left="0"/>
        <w:jc w:val="both"/>
        <w:rPr>
          <w:sz w:val="16"/>
          <w:szCs w:val="16"/>
          <w:lang w:eastAsia="pl-PL"/>
        </w:rPr>
      </w:pPr>
    </w:p>
    <w:p w14:paraId="2E6FCAF2" w14:textId="77777777" w:rsidR="000A6F90" w:rsidRPr="00251ECE" w:rsidRDefault="000A6F90" w:rsidP="00B915B3">
      <w:pPr>
        <w:pStyle w:val="Akapitzlist"/>
        <w:ind w:left="0"/>
        <w:jc w:val="both"/>
        <w:rPr>
          <w:sz w:val="16"/>
          <w:szCs w:val="16"/>
          <w:lang w:eastAsia="pl-PL"/>
        </w:rPr>
      </w:pPr>
    </w:p>
    <w:p w14:paraId="11C96F59" w14:textId="77777777" w:rsidR="00C96517" w:rsidRPr="00876B2A" w:rsidRDefault="00FF23D8" w:rsidP="002805D5">
      <w:pPr>
        <w:numPr>
          <w:ilvl w:val="0"/>
          <w:numId w:val="15"/>
        </w:numPr>
        <w:shd w:val="clear" w:color="auto" w:fill="FFFFFF"/>
        <w:suppressAutoHyphens w:val="0"/>
        <w:ind w:left="426" w:hanging="426"/>
        <w:jc w:val="both"/>
        <w:rPr>
          <w:b/>
          <w:sz w:val="20"/>
          <w:szCs w:val="20"/>
          <w:lang w:eastAsia="pl-PL"/>
        </w:rPr>
      </w:pPr>
      <w:bookmarkStart w:id="5" w:name="_Hlk104199298"/>
      <w:r w:rsidRPr="00876B2A">
        <w:rPr>
          <w:b/>
          <w:sz w:val="20"/>
          <w:szCs w:val="20"/>
          <w:lang w:eastAsia="pl-PL"/>
        </w:rPr>
        <w:t>CENA OFERTY</w:t>
      </w:r>
      <w:bookmarkEnd w:id="5"/>
      <w:r w:rsidR="00C96517" w:rsidRPr="00876B2A">
        <w:rPr>
          <w:b/>
          <w:sz w:val="20"/>
          <w:szCs w:val="20"/>
          <w:lang w:eastAsia="pl-PL"/>
        </w:rPr>
        <w:t>:</w:t>
      </w:r>
    </w:p>
    <w:p w14:paraId="77C15D1B" w14:textId="77777777" w:rsidR="00C96517" w:rsidRPr="00876B2A" w:rsidRDefault="00C96517" w:rsidP="00876B2A">
      <w:pPr>
        <w:suppressAutoHyphens w:val="0"/>
        <w:jc w:val="both"/>
        <w:rPr>
          <w:b/>
          <w:sz w:val="10"/>
          <w:szCs w:val="10"/>
          <w:lang w:eastAsia="pl-PL"/>
        </w:rPr>
      </w:pPr>
    </w:p>
    <w:p w14:paraId="501DC25A" w14:textId="77777777" w:rsidR="00CF6823" w:rsidRPr="00CF6823" w:rsidRDefault="00CF6823" w:rsidP="00CF6823">
      <w:pPr>
        <w:suppressAutoHyphens w:val="0"/>
        <w:ind w:left="360"/>
        <w:contextualSpacing/>
        <w:jc w:val="both"/>
        <w:rPr>
          <w:color w:val="000000"/>
          <w:sz w:val="20"/>
          <w:szCs w:val="20"/>
          <w:lang w:eastAsia="pl-PL"/>
        </w:rPr>
      </w:pPr>
      <w:r>
        <w:rPr>
          <w:color w:val="000000"/>
          <w:sz w:val="20"/>
          <w:szCs w:val="20"/>
          <w:lang w:eastAsia="pl-PL"/>
        </w:rPr>
        <w:t xml:space="preserve">6.1. </w:t>
      </w:r>
      <w:r w:rsidRPr="00CF6823">
        <w:rPr>
          <w:color w:val="000000"/>
          <w:sz w:val="20"/>
          <w:szCs w:val="20"/>
          <w:lang w:eastAsia="pl-PL"/>
        </w:rPr>
        <w:t xml:space="preserve">Wykonawca w przedstawionej ofercie </w:t>
      </w:r>
      <w:r w:rsidRPr="00CF6823">
        <w:rPr>
          <w:color w:val="000000"/>
          <w:sz w:val="20"/>
          <w:szCs w:val="20"/>
        </w:rPr>
        <w:t>winien zaoferować cenę kompletną, jednoznaczną i ostateczną.</w:t>
      </w:r>
    </w:p>
    <w:p w14:paraId="20B5E61E" w14:textId="77777777" w:rsidR="00CF6823" w:rsidRPr="00CF6823" w:rsidRDefault="00CF6823" w:rsidP="00CF6823">
      <w:pPr>
        <w:suppressAutoHyphens w:val="0"/>
        <w:ind w:left="720"/>
        <w:contextualSpacing/>
        <w:jc w:val="both"/>
        <w:rPr>
          <w:color w:val="000000"/>
          <w:sz w:val="20"/>
          <w:szCs w:val="20"/>
        </w:rPr>
      </w:pPr>
      <w:r w:rsidRPr="00CF6823">
        <w:rPr>
          <w:b/>
          <w:color w:val="000000"/>
          <w:sz w:val="20"/>
          <w:szCs w:val="20"/>
        </w:rPr>
        <w:t>Cena oferty</w:t>
      </w:r>
      <w:r w:rsidRPr="00CF6823">
        <w:rPr>
          <w:color w:val="000000"/>
          <w:sz w:val="20"/>
          <w:szCs w:val="20"/>
        </w:rPr>
        <w:t xml:space="preserve"> – jest to wartość wyrażona w jednostkach pieniężnych, którą Zamawiający jest obowiązany zapłacić Wykonawcy za usługę/towar.</w:t>
      </w:r>
    </w:p>
    <w:p w14:paraId="7D49C431" w14:textId="77777777" w:rsidR="00CF6823" w:rsidRPr="00CF6823" w:rsidRDefault="00CF6823" w:rsidP="00CF6823">
      <w:pPr>
        <w:suppressAutoHyphens w:val="0"/>
        <w:jc w:val="both"/>
        <w:rPr>
          <w:color w:val="FF0000"/>
          <w:sz w:val="10"/>
          <w:szCs w:val="10"/>
          <w:lang w:eastAsia="pl-PL"/>
        </w:rPr>
      </w:pPr>
    </w:p>
    <w:p w14:paraId="11F88DF4" w14:textId="77777777" w:rsidR="000D76DA" w:rsidRPr="00A56C11" w:rsidRDefault="000D76DA" w:rsidP="00BA5A18">
      <w:pPr>
        <w:pStyle w:val="Akapitzlist"/>
        <w:suppressAutoHyphens w:val="0"/>
        <w:ind w:left="360"/>
        <w:rPr>
          <w:vanish/>
          <w:kern w:val="2"/>
          <w:sz w:val="20"/>
          <w:szCs w:val="20"/>
        </w:rPr>
      </w:pPr>
    </w:p>
    <w:p w14:paraId="076A90C0" w14:textId="77777777" w:rsidR="000D76DA" w:rsidRPr="00A56C11" w:rsidRDefault="000D76DA" w:rsidP="00BA5A18">
      <w:pPr>
        <w:pStyle w:val="Akapitzlist"/>
        <w:suppressAutoHyphens w:val="0"/>
        <w:ind w:left="360"/>
        <w:rPr>
          <w:vanish/>
          <w:kern w:val="2"/>
          <w:sz w:val="20"/>
          <w:szCs w:val="20"/>
        </w:rPr>
      </w:pPr>
    </w:p>
    <w:p w14:paraId="1E3FD7B0" w14:textId="77777777" w:rsidR="000D76DA" w:rsidRPr="00A56C11" w:rsidRDefault="000D76DA" w:rsidP="00BA5A18">
      <w:pPr>
        <w:pStyle w:val="Akapitzlist"/>
        <w:suppressAutoHyphens w:val="0"/>
        <w:ind w:left="792"/>
        <w:rPr>
          <w:vanish/>
          <w:kern w:val="2"/>
          <w:sz w:val="20"/>
          <w:szCs w:val="20"/>
        </w:rPr>
      </w:pPr>
    </w:p>
    <w:p w14:paraId="12424EC9" w14:textId="77777777" w:rsidR="00CF6823" w:rsidRPr="00A56C11" w:rsidRDefault="00CF6823" w:rsidP="00BA5A18">
      <w:pPr>
        <w:suppressAutoHyphens w:val="0"/>
        <w:ind w:left="708"/>
        <w:contextualSpacing/>
        <w:rPr>
          <w:kern w:val="2"/>
          <w:sz w:val="20"/>
          <w:szCs w:val="20"/>
        </w:rPr>
      </w:pPr>
      <w:r w:rsidRPr="00A56C11">
        <w:rPr>
          <w:kern w:val="2"/>
          <w:sz w:val="20"/>
          <w:szCs w:val="20"/>
        </w:rPr>
        <w:t>Cena powinna być skalkulowana w sposób jednoznaczny i powinna uwzględniać wszystkie koszty związane z realizacją zamówienia, m.in.:</w:t>
      </w:r>
    </w:p>
    <w:p w14:paraId="48F77F28" w14:textId="6AAF44BA" w:rsidR="00222495" w:rsidRPr="00222495" w:rsidRDefault="00222495" w:rsidP="002805D5">
      <w:pPr>
        <w:numPr>
          <w:ilvl w:val="0"/>
          <w:numId w:val="16"/>
        </w:numPr>
        <w:rPr>
          <w:sz w:val="20"/>
          <w:szCs w:val="20"/>
        </w:rPr>
      </w:pPr>
      <w:r w:rsidRPr="00222495">
        <w:rPr>
          <w:sz w:val="20"/>
          <w:szCs w:val="20"/>
        </w:rPr>
        <w:t xml:space="preserve">sukcesywną sprzedaż i dostawę transportem własnym, na swój koszt i ryzyko przedmiotu zamówienia do siedziby Zamawiającego, </w:t>
      </w:r>
    </w:p>
    <w:p w14:paraId="59D60A21" w14:textId="60EC7CD8" w:rsidR="00222495" w:rsidRPr="00222495" w:rsidRDefault="00222495" w:rsidP="002805D5">
      <w:pPr>
        <w:numPr>
          <w:ilvl w:val="0"/>
          <w:numId w:val="16"/>
        </w:numPr>
        <w:rPr>
          <w:sz w:val="20"/>
          <w:szCs w:val="20"/>
        </w:rPr>
      </w:pPr>
      <w:r w:rsidRPr="00222495">
        <w:rPr>
          <w:sz w:val="20"/>
          <w:szCs w:val="20"/>
        </w:rPr>
        <w:t xml:space="preserve">wniesienie towaru i jego rozładunek w miejscu wskazanym przez pracownika upoważnionego przez Zamawiającego </w:t>
      </w:r>
    </w:p>
    <w:p w14:paraId="034F83B6" w14:textId="6B7E4C2C" w:rsidR="00222495" w:rsidRPr="00222495" w:rsidRDefault="00222495" w:rsidP="002805D5">
      <w:pPr>
        <w:numPr>
          <w:ilvl w:val="0"/>
          <w:numId w:val="16"/>
        </w:numPr>
        <w:rPr>
          <w:sz w:val="20"/>
          <w:szCs w:val="20"/>
        </w:rPr>
      </w:pPr>
      <w:r w:rsidRPr="00222495">
        <w:rPr>
          <w:sz w:val="20"/>
          <w:szCs w:val="20"/>
        </w:rPr>
        <w:t xml:space="preserve">dostarczenie i dzierżawę urządzenia z osprzętem zgodnie z wymaganiami zawartymi w opisie przedmiotu zamówienia </w:t>
      </w:r>
    </w:p>
    <w:p w14:paraId="1C7C89ED" w14:textId="673D2ECA" w:rsidR="00222495" w:rsidRPr="00222495" w:rsidRDefault="00222495" w:rsidP="002805D5">
      <w:pPr>
        <w:numPr>
          <w:ilvl w:val="0"/>
          <w:numId w:val="16"/>
        </w:numPr>
        <w:rPr>
          <w:sz w:val="20"/>
          <w:szCs w:val="20"/>
        </w:rPr>
      </w:pPr>
      <w:r w:rsidRPr="00222495">
        <w:rPr>
          <w:sz w:val="20"/>
          <w:szCs w:val="20"/>
        </w:rPr>
        <w:t xml:space="preserve">przeszkolenie personelu w zakresie obsługi i serwisu urządzenia (jeśli dotyczy) </w:t>
      </w:r>
    </w:p>
    <w:p w14:paraId="70C41466" w14:textId="3138F07F" w:rsidR="00222495" w:rsidRPr="00222495" w:rsidRDefault="00222495" w:rsidP="002805D5">
      <w:pPr>
        <w:numPr>
          <w:ilvl w:val="0"/>
          <w:numId w:val="16"/>
        </w:numPr>
        <w:rPr>
          <w:sz w:val="20"/>
          <w:szCs w:val="20"/>
        </w:rPr>
      </w:pPr>
      <w:r w:rsidRPr="00222495">
        <w:rPr>
          <w:sz w:val="20"/>
          <w:szCs w:val="20"/>
        </w:rPr>
        <w:t xml:space="preserve">pełny serwis gwarancyjny na czas trwania umowy (jeśli dotyczy) </w:t>
      </w:r>
    </w:p>
    <w:p w14:paraId="2D4F92F4" w14:textId="706F0E4D" w:rsidR="00222495" w:rsidRPr="00222495" w:rsidRDefault="00222495" w:rsidP="002805D5">
      <w:pPr>
        <w:numPr>
          <w:ilvl w:val="0"/>
          <w:numId w:val="16"/>
        </w:numPr>
        <w:rPr>
          <w:sz w:val="20"/>
          <w:szCs w:val="20"/>
        </w:rPr>
      </w:pPr>
      <w:r w:rsidRPr="00222495">
        <w:rPr>
          <w:sz w:val="20"/>
          <w:szCs w:val="20"/>
        </w:rPr>
        <w:t xml:space="preserve">okresowe przeglądy serwisowe przewidziane przez producenta (jeśli dotyczy) </w:t>
      </w:r>
    </w:p>
    <w:p w14:paraId="60C564E5" w14:textId="6F849BD4" w:rsidR="00222495" w:rsidRPr="00222495" w:rsidRDefault="00222495" w:rsidP="002805D5">
      <w:pPr>
        <w:numPr>
          <w:ilvl w:val="0"/>
          <w:numId w:val="16"/>
        </w:numPr>
        <w:rPr>
          <w:sz w:val="20"/>
          <w:szCs w:val="20"/>
        </w:rPr>
      </w:pPr>
      <w:r w:rsidRPr="00222495">
        <w:rPr>
          <w:sz w:val="20"/>
          <w:szCs w:val="20"/>
        </w:rPr>
        <w:t xml:space="preserve">marże, rabaty – jeżeli Wykonawca stosuje upusty cenowe </w:t>
      </w:r>
    </w:p>
    <w:p w14:paraId="0FBC7F42" w14:textId="4D5AF798" w:rsidR="00222495" w:rsidRPr="00222495" w:rsidRDefault="00222495" w:rsidP="002805D5">
      <w:pPr>
        <w:numPr>
          <w:ilvl w:val="0"/>
          <w:numId w:val="16"/>
        </w:numPr>
        <w:rPr>
          <w:sz w:val="20"/>
          <w:szCs w:val="20"/>
        </w:rPr>
      </w:pPr>
      <w:r w:rsidRPr="00222495">
        <w:rPr>
          <w:sz w:val="20"/>
          <w:szCs w:val="20"/>
        </w:rPr>
        <w:t xml:space="preserve">ubezpieczenie </w:t>
      </w:r>
    </w:p>
    <w:p w14:paraId="4D6AC731" w14:textId="35D96B7E" w:rsidR="00222495" w:rsidRPr="00222495" w:rsidRDefault="00222495" w:rsidP="002805D5">
      <w:pPr>
        <w:numPr>
          <w:ilvl w:val="0"/>
          <w:numId w:val="16"/>
        </w:numPr>
        <w:rPr>
          <w:sz w:val="20"/>
          <w:szCs w:val="20"/>
        </w:rPr>
      </w:pPr>
      <w:r w:rsidRPr="00222495">
        <w:rPr>
          <w:sz w:val="20"/>
          <w:szCs w:val="20"/>
        </w:rPr>
        <w:t xml:space="preserve">podatek VAT (jeśli dotyczy) </w:t>
      </w:r>
    </w:p>
    <w:p w14:paraId="14686FD4" w14:textId="70FDA27A" w:rsidR="00222495" w:rsidRPr="00222495" w:rsidRDefault="00222495" w:rsidP="002805D5">
      <w:pPr>
        <w:numPr>
          <w:ilvl w:val="0"/>
          <w:numId w:val="16"/>
        </w:numPr>
        <w:rPr>
          <w:sz w:val="20"/>
          <w:szCs w:val="20"/>
        </w:rPr>
      </w:pPr>
      <w:r w:rsidRPr="00222495">
        <w:rPr>
          <w:sz w:val="20"/>
          <w:szCs w:val="20"/>
        </w:rPr>
        <w:t xml:space="preserve">cło (jeśli dotyczy), </w:t>
      </w:r>
    </w:p>
    <w:p w14:paraId="0596E75E" w14:textId="4D4F1D21" w:rsidR="00222495" w:rsidRPr="00222495" w:rsidRDefault="00222495" w:rsidP="002805D5">
      <w:pPr>
        <w:numPr>
          <w:ilvl w:val="0"/>
          <w:numId w:val="16"/>
        </w:numPr>
        <w:rPr>
          <w:sz w:val="20"/>
          <w:szCs w:val="20"/>
        </w:rPr>
      </w:pPr>
      <w:r w:rsidRPr="00222495">
        <w:rPr>
          <w:sz w:val="20"/>
          <w:szCs w:val="20"/>
        </w:rPr>
        <w:t xml:space="preserve">podatek akcyzowy (jeśli dotyczy) </w:t>
      </w:r>
    </w:p>
    <w:p w14:paraId="50AE20F5" w14:textId="57B1C4F8" w:rsidR="00CF6823" w:rsidRPr="00A56C11" w:rsidRDefault="00CF6823" w:rsidP="00F25EA8">
      <w:pPr>
        <w:ind w:firstLine="360"/>
        <w:rPr>
          <w:sz w:val="20"/>
          <w:szCs w:val="20"/>
        </w:rPr>
      </w:pPr>
      <w:r w:rsidRPr="00A56C11">
        <w:rPr>
          <w:sz w:val="20"/>
          <w:szCs w:val="20"/>
        </w:rPr>
        <w:t>oraz wszystkie inne koszty nie wymienione wyżej, niezbędne do realizacji przedmiotu zamówienia.</w:t>
      </w:r>
    </w:p>
    <w:p w14:paraId="43332AEC" w14:textId="77777777" w:rsidR="00CF6823" w:rsidRPr="006C5BBF" w:rsidRDefault="00CF6823" w:rsidP="00CF6823">
      <w:pPr>
        <w:suppressAutoHyphens w:val="0"/>
        <w:contextualSpacing/>
        <w:jc w:val="both"/>
        <w:rPr>
          <w:color w:val="FF0000"/>
          <w:sz w:val="10"/>
          <w:szCs w:val="10"/>
          <w:lang w:eastAsia="pl-PL"/>
        </w:rPr>
      </w:pPr>
    </w:p>
    <w:p w14:paraId="1D028A5C" w14:textId="77777777" w:rsidR="00CF6823" w:rsidRPr="00CF6823" w:rsidRDefault="00CF6823" w:rsidP="00CF6823">
      <w:pPr>
        <w:suppressAutoHyphens w:val="0"/>
        <w:ind w:left="360"/>
        <w:contextualSpacing/>
        <w:jc w:val="both"/>
        <w:rPr>
          <w:color w:val="FF0000"/>
          <w:sz w:val="10"/>
          <w:szCs w:val="10"/>
          <w:lang w:eastAsia="pl-PL"/>
        </w:rPr>
      </w:pPr>
    </w:p>
    <w:p w14:paraId="4A177B08" w14:textId="77777777" w:rsidR="002805D5" w:rsidRDefault="00E55B4C" w:rsidP="002805D5">
      <w:pPr>
        <w:numPr>
          <w:ilvl w:val="1"/>
          <w:numId w:val="17"/>
        </w:numPr>
        <w:jc w:val="both"/>
        <w:rPr>
          <w:b/>
          <w:sz w:val="20"/>
          <w:szCs w:val="20"/>
        </w:rPr>
      </w:pPr>
      <w:r w:rsidRPr="00A56C11">
        <w:rPr>
          <w:sz w:val="20"/>
          <w:szCs w:val="20"/>
        </w:rPr>
        <w:t xml:space="preserve">Cena oferty to </w:t>
      </w:r>
      <w:r w:rsidRPr="00A56C11">
        <w:rPr>
          <w:b/>
          <w:sz w:val="20"/>
          <w:szCs w:val="20"/>
        </w:rPr>
        <w:t xml:space="preserve">iloczyn ceny jednostkowej </w:t>
      </w:r>
      <w:r w:rsidR="002805D5" w:rsidRPr="002805D5">
        <w:rPr>
          <w:b/>
          <w:bCs/>
          <w:sz w:val="20"/>
          <w:szCs w:val="20"/>
        </w:rPr>
        <w:t xml:space="preserve">towaru i ilości </w:t>
      </w:r>
      <w:r w:rsidR="002805D5" w:rsidRPr="002805D5">
        <w:rPr>
          <w:b/>
          <w:sz w:val="20"/>
          <w:szCs w:val="20"/>
        </w:rPr>
        <w:t xml:space="preserve">asortymentu </w:t>
      </w:r>
      <w:r w:rsidRPr="002805D5">
        <w:rPr>
          <w:sz w:val="20"/>
          <w:szCs w:val="20"/>
        </w:rPr>
        <w:t>wskazan</w:t>
      </w:r>
      <w:r w:rsidR="00A56C11" w:rsidRPr="002805D5">
        <w:rPr>
          <w:sz w:val="20"/>
          <w:szCs w:val="20"/>
        </w:rPr>
        <w:t>ych</w:t>
      </w:r>
      <w:r w:rsidRPr="002805D5">
        <w:rPr>
          <w:sz w:val="20"/>
          <w:szCs w:val="20"/>
        </w:rPr>
        <w:t xml:space="preserve"> w Zapytaniu  powiększona o wartość VAT.</w:t>
      </w:r>
    </w:p>
    <w:p w14:paraId="01D12FCE" w14:textId="28B27582" w:rsidR="00E55B4C" w:rsidRPr="002805D5" w:rsidRDefault="00E55B4C" w:rsidP="002805D5">
      <w:pPr>
        <w:numPr>
          <w:ilvl w:val="1"/>
          <w:numId w:val="17"/>
        </w:numPr>
        <w:jc w:val="both"/>
        <w:rPr>
          <w:b/>
          <w:sz w:val="20"/>
          <w:szCs w:val="20"/>
        </w:rPr>
      </w:pPr>
      <w:r w:rsidRPr="002805D5">
        <w:rPr>
          <w:b/>
          <w:sz w:val="20"/>
          <w:szCs w:val="20"/>
        </w:rPr>
        <w:t xml:space="preserve">Cena jednostkowa </w:t>
      </w:r>
      <w:r w:rsidR="002805D5">
        <w:rPr>
          <w:b/>
          <w:sz w:val="20"/>
          <w:szCs w:val="20"/>
        </w:rPr>
        <w:t xml:space="preserve">towaru </w:t>
      </w:r>
      <w:r w:rsidRPr="002805D5">
        <w:rPr>
          <w:sz w:val="20"/>
          <w:szCs w:val="20"/>
        </w:rPr>
        <w:t>– jest to cena u</w:t>
      </w:r>
      <w:r w:rsidR="00A56C11" w:rsidRPr="002805D5">
        <w:rPr>
          <w:sz w:val="20"/>
          <w:szCs w:val="20"/>
        </w:rPr>
        <w:t>stalona za jednostkę określone</w:t>
      </w:r>
      <w:r w:rsidR="002805D5">
        <w:rPr>
          <w:sz w:val="20"/>
          <w:szCs w:val="20"/>
        </w:rPr>
        <w:t>go towaru</w:t>
      </w:r>
      <w:r w:rsidRPr="002805D5">
        <w:rPr>
          <w:sz w:val="20"/>
          <w:szCs w:val="20"/>
        </w:rPr>
        <w:t>, które</w:t>
      </w:r>
      <w:r w:rsidR="00A56C11" w:rsidRPr="002805D5">
        <w:rPr>
          <w:sz w:val="20"/>
          <w:szCs w:val="20"/>
        </w:rPr>
        <w:t>j</w:t>
      </w:r>
      <w:r w:rsidRPr="002805D5">
        <w:rPr>
          <w:sz w:val="20"/>
          <w:szCs w:val="20"/>
        </w:rPr>
        <w:t xml:space="preserve"> ilość jest określona w jednostkach miar. </w:t>
      </w:r>
    </w:p>
    <w:p w14:paraId="5123A0E4" w14:textId="77777777" w:rsidR="00E55B4C" w:rsidRPr="00AA27D9" w:rsidRDefault="00E55B4C" w:rsidP="00867FFE">
      <w:pPr>
        <w:ind w:left="720"/>
        <w:jc w:val="both"/>
        <w:rPr>
          <w:sz w:val="10"/>
          <w:szCs w:val="10"/>
        </w:rPr>
      </w:pPr>
    </w:p>
    <w:p w14:paraId="5EE0275E" w14:textId="77777777" w:rsidR="00E55B4C" w:rsidRPr="00AA27D9" w:rsidRDefault="00E55B4C" w:rsidP="002805D5">
      <w:pPr>
        <w:numPr>
          <w:ilvl w:val="1"/>
          <w:numId w:val="17"/>
        </w:numPr>
        <w:jc w:val="both"/>
        <w:rPr>
          <w:sz w:val="20"/>
          <w:szCs w:val="20"/>
        </w:rPr>
      </w:pPr>
      <w:r w:rsidRPr="00AA27D9">
        <w:rPr>
          <w:sz w:val="20"/>
          <w:szCs w:val="20"/>
        </w:rPr>
        <w:t>Cena oferty winna być wyrażona w walucie polskiej, z dokładnością do dwóch miejsc po przecinku. Zamawiający nie wyraża zgody na rozliczenia w walutach obcych.</w:t>
      </w:r>
    </w:p>
    <w:p w14:paraId="58531824" w14:textId="77777777" w:rsidR="00E55B4C" w:rsidRPr="00AA27D9" w:rsidRDefault="00E55B4C" w:rsidP="00867FFE">
      <w:pPr>
        <w:ind w:left="720"/>
        <w:jc w:val="both"/>
        <w:rPr>
          <w:sz w:val="10"/>
          <w:szCs w:val="10"/>
        </w:rPr>
      </w:pPr>
    </w:p>
    <w:p w14:paraId="06D1F280" w14:textId="77777777" w:rsidR="00E55B4C" w:rsidRPr="00AA27D9" w:rsidRDefault="00E55B4C" w:rsidP="002805D5">
      <w:pPr>
        <w:numPr>
          <w:ilvl w:val="1"/>
          <w:numId w:val="17"/>
        </w:numPr>
        <w:jc w:val="both"/>
        <w:rPr>
          <w:sz w:val="20"/>
          <w:szCs w:val="20"/>
        </w:rPr>
      </w:pPr>
      <w:r w:rsidRPr="00AA27D9">
        <w:rPr>
          <w:sz w:val="20"/>
          <w:szCs w:val="20"/>
        </w:rPr>
        <w:t>Jeżeli zostanie złożona oferta, której wybór będzie prowadził do powstania u Zamawiającego obowiązku podatkowego zgodnie z przepisami o podatku od towarów i usług, Zamawiający w celu oceny takiej oferty doliczy do przedstawionej w niej ceny podatek od towarów i usług, który miałby obowiązek rozliczyć zgodnie z tymi przepisami.</w:t>
      </w:r>
    </w:p>
    <w:p w14:paraId="3F50CEAC" w14:textId="77777777" w:rsidR="00BA5A18" w:rsidRPr="00AA27D9" w:rsidRDefault="00BA5A18" w:rsidP="00BA5A18">
      <w:pPr>
        <w:jc w:val="both"/>
        <w:rPr>
          <w:sz w:val="10"/>
          <w:szCs w:val="10"/>
        </w:rPr>
      </w:pPr>
    </w:p>
    <w:p w14:paraId="1A1582D7" w14:textId="77777777" w:rsidR="00E55B4C" w:rsidRPr="00AA27D9" w:rsidRDefault="00E55B4C" w:rsidP="002805D5">
      <w:pPr>
        <w:numPr>
          <w:ilvl w:val="1"/>
          <w:numId w:val="17"/>
        </w:numPr>
        <w:jc w:val="both"/>
        <w:rPr>
          <w:sz w:val="20"/>
          <w:szCs w:val="20"/>
        </w:rPr>
      </w:pPr>
      <w:bookmarkStart w:id="6" w:name="_Hlk104199606"/>
      <w:r w:rsidRPr="00AA27D9">
        <w:rPr>
          <w:sz w:val="20"/>
          <w:szCs w:val="20"/>
        </w:rPr>
        <w:t>Wykonawca, składając ofertę, poinformuje Zamawiającego, czy wybór oferty będzie prowadził do powstania u Zamawiającego obowiązku podatkowego, wskazuje nazwę (rodzaj) towaru lub usługi, których dostawa lub świadczenie będą prowadziły do powstania obowiązku podatkowego, wskazuje wartość towaru lub usługi objętego obowiązkiem podatkowym Zamawiającego, bez kwoty podatku, wskazuje stawkę podatku od towarów i usług, która z zgodnie z wiedzą Wykonawcy, będzie miała zastosowanie.</w:t>
      </w:r>
    </w:p>
    <w:p w14:paraId="7FE5CEC7" w14:textId="77777777" w:rsidR="00545B22" w:rsidRDefault="00545B22" w:rsidP="00F379AC">
      <w:pPr>
        <w:pStyle w:val="Default"/>
        <w:rPr>
          <w:color w:val="FF0000"/>
          <w:sz w:val="20"/>
          <w:szCs w:val="20"/>
        </w:rPr>
      </w:pPr>
      <w:bookmarkStart w:id="7" w:name="_Hlk104199749"/>
      <w:bookmarkEnd w:id="6"/>
    </w:p>
    <w:p w14:paraId="363AC910" w14:textId="77777777" w:rsidR="002047D7" w:rsidRPr="006C5BBF" w:rsidRDefault="002047D7" w:rsidP="00F379AC">
      <w:pPr>
        <w:pStyle w:val="Default"/>
        <w:rPr>
          <w:color w:val="FF0000"/>
          <w:sz w:val="20"/>
          <w:szCs w:val="20"/>
        </w:rPr>
      </w:pPr>
    </w:p>
    <w:p w14:paraId="043DF837" w14:textId="77777777" w:rsidR="008E6CAB" w:rsidRDefault="00FF23D8" w:rsidP="008E6CAB">
      <w:pPr>
        <w:numPr>
          <w:ilvl w:val="0"/>
          <w:numId w:val="17"/>
        </w:numPr>
        <w:shd w:val="clear" w:color="auto" w:fill="FFFFFF"/>
        <w:suppressAutoHyphens w:val="0"/>
        <w:ind w:left="360"/>
        <w:rPr>
          <w:b/>
          <w:sz w:val="20"/>
          <w:szCs w:val="20"/>
          <w:lang w:eastAsia="pl-PL"/>
        </w:rPr>
      </w:pPr>
      <w:bookmarkStart w:id="8" w:name="_Hlk104199683"/>
      <w:r w:rsidRPr="00AA27D9">
        <w:rPr>
          <w:b/>
          <w:sz w:val="20"/>
          <w:szCs w:val="20"/>
          <w:lang w:eastAsia="pl-PL"/>
        </w:rPr>
        <w:t>KRYTERIA OCENY OFERT</w:t>
      </w:r>
      <w:r w:rsidR="00722E55" w:rsidRPr="00AA27D9">
        <w:rPr>
          <w:b/>
          <w:sz w:val="20"/>
          <w:szCs w:val="20"/>
          <w:lang w:eastAsia="pl-PL"/>
        </w:rPr>
        <w:t>:</w:t>
      </w:r>
      <w:bookmarkStart w:id="9" w:name="_Hlk104199932"/>
      <w:bookmarkEnd w:id="7"/>
      <w:bookmarkEnd w:id="8"/>
    </w:p>
    <w:p w14:paraId="2A0BE181" w14:textId="77777777" w:rsidR="008E6CAB" w:rsidRDefault="008E6CAB" w:rsidP="008E6CAB">
      <w:pPr>
        <w:shd w:val="clear" w:color="auto" w:fill="FFFFFF"/>
        <w:suppressAutoHyphens w:val="0"/>
        <w:rPr>
          <w:b/>
          <w:sz w:val="20"/>
          <w:szCs w:val="20"/>
          <w:lang w:eastAsia="pl-PL"/>
        </w:rPr>
      </w:pPr>
    </w:p>
    <w:p w14:paraId="61D10947" w14:textId="24D6E8B5" w:rsidR="008E6CAB" w:rsidRPr="008E6CAB" w:rsidRDefault="008E6CAB" w:rsidP="008E6CAB">
      <w:pPr>
        <w:shd w:val="clear" w:color="auto" w:fill="FFFFFF"/>
        <w:suppressAutoHyphens w:val="0"/>
        <w:rPr>
          <w:b/>
          <w:sz w:val="20"/>
          <w:szCs w:val="20"/>
          <w:lang w:eastAsia="pl-PL"/>
        </w:rPr>
      </w:pPr>
      <w:r w:rsidRPr="008E6CAB">
        <w:rPr>
          <w:color w:val="000000" w:themeColor="text1"/>
          <w:sz w:val="20"/>
          <w:szCs w:val="20"/>
          <w:lang w:eastAsia="pl-PL"/>
        </w:rPr>
        <w:t>7.1. Zamawiający dokona oceny ważnych ofert na podstawie następujących kryteriów:</w:t>
      </w:r>
    </w:p>
    <w:p w14:paraId="2B5DCF12" w14:textId="77777777" w:rsidR="008E6CAB" w:rsidRPr="008E6CAB" w:rsidRDefault="008E6CAB" w:rsidP="008E6CAB">
      <w:pPr>
        <w:ind w:left="360"/>
        <w:rPr>
          <w:color w:val="000000" w:themeColor="text1"/>
          <w:sz w:val="10"/>
          <w:szCs w:val="10"/>
          <w:lang w:eastAsia="pl-PL"/>
        </w:rPr>
      </w:pPr>
    </w:p>
    <w:p w14:paraId="48DDBD0E" w14:textId="77777777" w:rsidR="008E6CAB" w:rsidRPr="008E6CAB" w:rsidRDefault="008E6CAB" w:rsidP="00DE637C">
      <w:pPr>
        <w:widowControl w:val="0"/>
        <w:numPr>
          <w:ilvl w:val="0"/>
          <w:numId w:val="23"/>
        </w:numPr>
        <w:overflowPunct w:val="0"/>
        <w:ind w:left="709"/>
        <w:contextualSpacing/>
        <w:jc w:val="both"/>
        <w:textAlignment w:val="baseline"/>
        <w:rPr>
          <w:b/>
          <w:color w:val="000000" w:themeColor="text1"/>
          <w:sz w:val="20"/>
          <w:szCs w:val="20"/>
        </w:rPr>
      </w:pPr>
      <w:r w:rsidRPr="008E6CAB">
        <w:rPr>
          <w:b/>
          <w:color w:val="000000" w:themeColor="text1"/>
          <w:sz w:val="20"/>
          <w:szCs w:val="20"/>
        </w:rPr>
        <w:t>najniższa cena -   100 %</w:t>
      </w:r>
    </w:p>
    <w:p w14:paraId="7DAAA1EA" w14:textId="77777777" w:rsidR="008E6CAB" w:rsidRPr="008E6CAB" w:rsidRDefault="008E6CAB" w:rsidP="008E6CAB">
      <w:pPr>
        <w:ind w:left="360"/>
        <w:jc w:val="both"/>
        <w:rPr>
          <w:color w:val="000000" w:themeColor="text1"/>
          <w:sz w:val="10"/>
          <w:szCs w:val="10"/>
        </w:rPr>
      </w:pPr>
    </w:p>
    <w:p w14:paraId="16129A6D" w14:textId="63AA2F3C" w:rsidR="008E6CAB" w:rsidRPr="008E6CAB" w:rsidRDefault="008E6CAB" w:rsidP="008E6CAB">
      <w:pPr>
        <w:jc w:val="both"/>
        <w:rPr>
          <w:color w:val="000000" w:themeColor="text1"/>
          <w:sz w:val="20"/>
          <w:szCs w:val="20"/>
        </w:rPr>
      </w:pPr>
      <w:r>
        <w:rPr>
          <w:color w:val="000000" w:themeColor="text1"/>
          <w:sz w:val="20"/>
          <w:szCs w:val="20"/>
        </w:rPr>
        <w:t xml:space="preserve">7.2. </w:t>
      </w:r>
      <w:r w:rsidRPr="008E6CAB">
        <w:rPr>
          <w:color w:val="000000" w:themeColor="text1"/>
          <w:sz w:val="20"/>
          <w:szCs w:val="20"/>
        </w:rPr>
        <w:t>Sposób oceny ofert:</w:t>
      </w:r>
    </w:p>
    <w:p w14:paraId="62BB0A5B" w14:textId="77777777" w:rsidR="008E6CAB" w:rsidRPr="008E6CAB" w:rsidRDefault="008E6CAB" w:rsidP="008E6CAB">
      <w:pPr>
        <w:ind w:left="360"/>
        <w:jc w:val="both"/>
        <w:rPr>
          <w:color w:val="000000" w:themeColor="text1"/>
          <w:sz w:val="6"/>
          <w:szCs w:val="6"/>
        </w:rPr>
      </w:pPr>
    </w:p>
    <w:p w14:paraId="3C893F31" w14:textId="77777777" w:rsidR="008E6CAB" w:rsidRPr="008E6CAB" w:rsidRDefault="008E6CAB" w:rsidP="008E6CAB">
      <w:pPr>
        <w:widowControl w:val="0"/>
        <w:overflowPunct w:val="0"/>
        <w:jc w:val="both"/>
        <w:textAlignment w:val="baseline"/>
        <w:rPr>
          <w:color w:val="000000" w:themeColor="text1"/>
          <w:sz w:val="20"/>
          <w:szCs w:val="20"/>
        </w:rPr>
      </w:pPr>
      <w:r w:rsidRPr="008E6CAB">
        <w:rPr>
          <w:color w:val="000000" w:themeColor="text1"/>
          <w:sz w:val="20"/>
          <w:szCs w:val="20"/>
        </w:rPr>
        <w:t xml:space="preserve">kryterium „najniższa cena” jako kryterium wymierne obliczane zostanie wg wzoru: </w:t>
      </w:r>
    </w:p>
    <w:p w14:paraId="784A177C" w14:textId="77777777" w:rsidR="008E6CAB" w:rsidRPr="008E6CAB" w:rsidRDefault="008E6CAB" w:rsidP="008E6CAB">
      <w:pPr>
        <w:ind w:left="1734"/>
        <w:jc w:val="both"/>
        <w:rPr>
          <w:color w:val="000000" w:themeColor="text1"/>
          <w:sz w:val="10"/>
          <w:szCs w:val="10"/>
        </w:rPr>
      </w:pPr>
    </w:p>
    <w:p w14:paraId="4D73E456" w14:textId="77777777" w:rsidR="008E6CAB" w:rsidRPr="008E6CAB" w:rsidRDefault="008E6CAB" w:rsidP="008E6CAB">
      <w:pPr>
        <w:ind w:left="1734"/>
        <w:jc w:val="both"/>
        <w:rPr>
          <w:i/>
          <w:color w:val="000000" w:themeColor="text1"/>
          <w:sz w:val="20"/>
          <w:szCs w:val="20"/>
        </w:rPr>
      </w:pPr>
      <m:oMathPara>
        <m:oMathParaPr>
          <m:jc m:val="left"/>
        </m:oMathParaPr>
        <m:oMath>
          <m:r>
            <w:rPr>
              <w:rFonts w:ascii="Cambria Math" w:hAnsi="Cambria Math" w:cs="Cambria Math"/>
              <w:color w:val="000000" w:themeColor="text1"/>
              <w:sz w:val="20"/>
              <w:szCs w:val="20"/>
            </w:rPr>
            <m:t>Wpc=</m:t>
          </m:r>
          <m:f>
            <m:fPr>
              <m:ctrlPr>
                <w:rPr>
                  <w:rFonts w:ascii="Cambria Math" w:hAnsi="Cambria Math"/>
                  <w:i/>
                  <w:color w:val="000000" w:themeColor="text1"/>
                  <w:sz w:val="20"/>
                  <w:szCs w:val="20"/>
                </w:rPr>
              </m:ctrlPr>
            </m:fPr>
            <m:num>
              <m:r>
                <w:rPr>
                  <w:rFonts w:ascii="Cambria Math" w:hAnsi="Cambria Math"/>
                  <w:color w:val="000000" w:themeColor="text1"/>
                  <w:sz w:val="20"/>
                  <w:szCs w:val="20"/>
                </w:rPr>
                <m:t>Cn</m:t>
              </m:r>
            </m:num>
            <m:den>
              <m:r>
                <w:rPr>
                  <w:rFonts w:ascii="Cambria Math" w:hAnsi="Cambria Math" w:cs="Cambria Math"/>
                  <w:color w:val="000000" w:themeColor="text1"/>
                  <w:sz w:val="20"/>
                  <w:szCs w:val="20"/>
                </w:rPr>
                <m:t>Cof</m:t>
              </m:r>
            </m:den>
          </m:f>
          <m:r>
            <w:rPr>
              <w:rFonts w:ascii="Cambria Math" w:hAnsi="Cambria Math"/>
              <w:color w:val="000000" w:themeColor="text1"/>
              <w:sz w:val="20"/>
              <w:szCs w:val="20"/>
            </w:rPr>
            <m:t xml:space="preserve"> x Rc</m:t>
          </m:r>
        </m:oMath>
      </m:oMathPara>
    </w:p>
    <w:p w14:paraId="720B8D7B" w14:textId="77777777" w:rsidR="008E6CAB" w:rsidRPr="008E6CAB" w:rsidRDefault="008E6CAB" w:rsidP="008E6CAB">
      <w:pPr>
        <w:ind w:left="1026"/>
        <w:jc w:val="both"/>
        <w:rPr>
          <w:color w:val="000000" w:themeColor="text1"/>
          <w:sz w:val="10"/>
          <w:szCs w:val="10"/>
        </w:rPr>
      </w:pPr>
    </w:p>
    <w:p w14:paraId="403FAA82" w14:textId="77777777" w:rsidR="008E6CAB" w:rsidRPr="008E6CAB" w:rsidRDefault="008E6CAB" w:rsidP="008E6CAB">
      <w:pPr>
        <w:jc w:val="both"/>
        <w:rPr>
          <w:b/>
          <w:i/>
          <w:color w:val="000000" w:themeColor="text1"/>
          <w:sz w:val="20"/>
          <w:szCs w:val="20"/>
        </w:rPr>
      </w:pPr>
      <w:r w:rsidRPr="008E6CAB">
        <w:rPr>
          <w:color w:val="000000" w:themeColor="text1"/>
          <w:sz w:val="20"/>
          <w:szCs w:val="20"/>
        </w:rPr>
        <w:t>gdzie:</w:t>
      </w:r>
    </w:p>
    <w:p w14:paraId="657D1CC2" w14:textId="77777777" w:rsidR="008E6CAB" w:rsidRPr="008E6CAB" w:rsidRDefault="008E6CAB" w:rsidP="008E6CAB">
      <w:pPr>
        <w:spacing w:line="120" w:lineRule="atLeast"/>
        <w:ind w:left="1068"/>
        <w:jc w:val="both"/>
        <w:rPr>
          <w:color w:val="000000" w:themeColor="text1"/>
          <w:sz w:val="6"/>
          <w:szCs w:val="6"/>
        </w:rPr>
      </w:pPr>
    </w:p>
    <w:p w14:paraId="0BC52F06"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Wpc</w:t>
      </w:r>
      <w:r w:rsidRPr="008E6CAB">
        <w:rPr>
          <w:bCs/>
          <w:i/>
          <w:color w:val="000000" w:themeColor="text1"/>
          <w:sz w:val="20"/>
          <w:szCs w:val="20"/>
        </w:rPr>
        <w:t xml:space="preserve"> – Wartość punktowa badanej oferty w kryterium „najniższa cena”</w:t>
      </w:r>
    </w:p>
    <w:p w14:paraId="26A9A5EA"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lastRenderedPageBreak/>
        <w:t>Cn</w:t>
      </w:r>
      <w:r w:rsidRPr="008E6CAB">
        <w:rPr>
          <w:i/>
          <w:color w:val="000000" w:themeColor="text1"/>
          <w:sz w:val="20"/>
          <w:szCs w:val="20"/>
          <w:vertAlign w:val="subscript"/>
        </w:rPr>
        <w:t xml:space="preserve"> </w:t>
      </w:r>
      <w:r w:rsidRPr="008E6CAB">
        <w:rPr>
          <w:i/>
          <w:color w:val="000000" w:themeColor="text1"/>
          <w:sz w:val="20"/>
          <w:szCs w:val="20"/>
        </w:rPr>
        <w:t>– najniższa oferowana cena brutto spośród ofert, które zostały złożone</w:t>
      </w:r>
    </w:p>
    <w:p w14:paraId="554EC657" w14:textId="77777777" w:rsidR="008E6CAB" w:rsidRPr="008E6CAB" w:rsidRDefault="008E6CAB" w:rsidP="008E6CAB">
      <w:pPr>
        <w:spacing w:line="120" w:lineRule="atLeast"/>
        <w:jc w:val="both"/>
        <w:rPr>
          <w:b/>
          <w:i/>
          <w:color w:val="000000" w:themeColor="text1"/>
          <w:sz w:val="20"/>
          <w:szCs w:val="20"/>
        </w:rPr>
      </w:pPr>
      <w:r w:rsidRPr="008E6CAB">
        <w:rPr>
          <w:b/>
          <w:i/>
          <w:color w:val="000000" w:themeColor="text1"/>
          <w:sz w:val="20"/>
          <w:szCs w:val="20"/>
        </w:rPr>
        <w:t>Cof</w:t>
      </w:r>
      <w:r w:rsidRPr="008E6CAB">
        <w:rPr>
          <w:i/>
          <w:color w:val="000000" w:themeColor="text1"/>
          <w:sz w:val="20"/>
          <w:szCs w:val="20"/>
        </w:rPr>
        <w:t xml:space="preserve"> </w:t>
      </w:r>
      <w:r w:rsidRPr="008E6CAB">
        <w:rPr>
          <w:i/>
          <w:color w:val="000000" w:themeColor="text1"/>
          <w:sz w:val="20"/>
          <w:szCs w:val="20"/>
          <w:vertAlign w:val="subscript"/>
        </w:rPr>
        <w:t xml:space="preserve">– </w:t>
      </w:r>
      <w:r w:rsidRPr="008E6CAB">
        <w:rPr>
          <w:i/>
          <w:color w:val="000000" w:themeColor="text1"/>
          <w:sz w:val="20"/>
          <w:szCs w:val="20"/>
        </w:rPr>
        <w:t>cena brutto oferty badanej</w:t>
      </w:r>
    </w:p>
    <w:p w14:paraId="4A1BEA9F" w14:textId="77777777" w:rsidR="008E6CAB" w:rsidRPr="008E6CAB" w:rsidRDefault="008E6CAB" w:rsidP="008E6CAB">
      <w:pPr>
        <w:spacing w:line="120" w:lineRule="atLeast"/>
        <w:jc w:val="both"/>
        <w:rPr>
          <w:i/>
          <w:color w:val="000000" w:themeColor="text1"/>
          <w:sz w:val="20"/>
          <w:szCs w:val="20"/>
        </w:rPr>
      </w:pPr>
      <w:r w:rsidRPr="008E6CAB">
        <w:rPr>
          <w:b/>
          <w:i/>
          <w:color w:val="000000" w:themeColor="text1"/>
          <w:sz w:val="20"/>
          <w:szCs w:val="20"/>
        </w:rPr>
        <w:t xml:space="preserve">Rc – </w:t>
      </w:r>
      <w:r w:rsidRPr="008E6CAB">
        <w:rPr>
          <w:i/>
          <w:color w:val="000000" w:themeColor="text1"/>
          <w:sz w:val="20"/>
          <w:szCs w:val="20"/>
        </w:rPr>
        <w:t>ranga kryterium „najniższa cena” (100)</w:t>
      </w:r>
    </w:p>
    <w:p w14:paraId="2C04A8A2" w14:textId="77777777" w:rsidR="008E6CAB" w:rsidRPr="008E6CAB" w:rsidRDefault="008E6CAB" w:rsidP="008E6CAB">
      <w:pPr>
        <w:ind w:left="360"/>
        <w:jc w:val="both"/>
        <w:rPr>
          <w:color w:val="000000" w:themeColor="text1"/>
          <w:sz w:val="10"/>
          <w:szCs w:val="10"/>
        </w:rPr>
      </w:pPr>
    </w:p>
    <w:p w14:paraId="49C624A5" w14:textId="77777777" w:rsidR="008E6CAB" w:rsidRPr="008E6CAB" w:rsidRDefault="008E6CAB" w:rsidP="008E6CAB">
      <w:pPr>
        <w:spacing w:line="120" w:lineRule="atLeast"/>
        <w:jc w:val="both"/>
        <w:rPr>
          <w:color w:val="000000" w:themeColor="text1"/>
          <w:sz w:val="20"/>
          <w:szCs w:val="20"/>
        </w:rPr>
      </w:pPr>
      <w:r w:rsidRPr="008E6CAB">
        <w:rPr>
          <w:color w:val="000000" w:themeColor="text1"/>
          <w:sz w:val="20"/>
          <w:szCs w:val="20"/>
        </w:rPr>
        <w:t>W</w:t>
      </w:r>
      <w:r w:rsidRPr="008E6CAB">
        <w:rPr>
          <w:i/>
          <w:color w:val="000000" w:themeColor="text1"/>
          <w:sz w:val="20"/>
          <w:szCs w:val="20"/>
        </w:rPr>
        <w:t xml:space="preserve"> </w:t>
      </w:r>
      <w:r w:rsidRPr="008E6CAB">
        <w:rPr>
          <w:color w:val="000000" w:themeColor="text1"/>
          <w:sz w:val="20"/>
          <w:szCs w:val="20"/>
        </w:rPr>
        <w:t>kryterium „najniższa cena” Wykonawca może otrzymać maksymalnie 100 punktów.</w:t>
      </w:r>
    </w:p>
    <w:p w14:paraId="1D76B5C7" w14:textId="77777777" w:rsidR="006203C3" w:rsidRPr="00AA27D9" w:rsidRDefault="006203C3" w:rsidP="00165ED4">
      <w:pPr>
        <w:jc w:val="both"/>
        <w:rPr>
          <w:sz w:val="20"/>
          <w:szCs w:val="20"/>
          <w:lang w:eastAsia="pl-PL"/>
        </w:rPr>
      </w:pPr>
    </w:p>
    <w:p w14:paraId="6E285E25" w14:textId="77777777" w:rsidR="00E22A46" w:rsidRPr="00AA27D9" w:rsidRDefault="005430B2" w:rsidP="00DE637C">
      <w:pPr>
        <w:numPr>
          <w:ilvl w:val="0"/>
          <w:numId w:val="24"/>
        </w:numPr>
        <w:shd w:val="clear" w:color="auto" w:fill="FFFFFF"/>
        <w:suppressAutoHyphens w:val="0"/>
        <w:jc w:val="both"/>
        <w:rPr>
          <w:b/>
          <w:sz w:val="20"/>
          <w:szCs w:val="20"/>
          <w:lang w:eastAsia="pl-PL"/>
        </w:rPr>
      </w:pPr>
      <w:r w:rsidRPr="00AA27D9">
        <w:rPr>
          <w:b/>
          <w:sz w:val="20"/>
          <w:szCs w:val="20"/>
          <w:lang w:eastAsia="pl-PL"/>
        </w:rPr>
        <w:t>MIEJSCE I TERMIN SKŁADANIA OFERT</w:t>
      </w:r>
      <w:r w:rsidR="00E22A46" w:rsidRPr="00AA27D9">
        <w:rPr>
          <w:b/>
          <w:sz w:val="20"/>
          <w:szCs w:val="20"/>
          <w:lang w:eastAsia="pl-PL"/>
        </w:rPr>
        <w:t>:</w:t>
      </w:r>
    </w:p>
    <w:p w14:paraId="1DB09CE4" w14:textId="77777777" w:rsidR="00A748C7" w:rsidRPr="00AA27D9" w:rsidRDefault="00A748C7" w:rsidP="00BA26DA">
      <w:pPr>
        <w:suppressAutoHyphens w:val="0"/>
        <w:jc w:val="both"/>
        <w:rPr>
          <w:sz w:val="10"/>
          <w:szCs w:val="10"/>
          <w:lang w:eastAsia="pl-PL"/>
        </w:rPr>
      </w:pPr>
    </w:p>
    <w:p w14:paraId="1B7F9C97" w14:textId="5213380B" w:rsidR="003E66DF" w:rsidRPr="00AA27D9" w:rsidRDefault="00BA26DA" w:rsidP="00DE637C">
      <w:pPr>
        <w:pStyle w:val="Akapitzlist"/>
        <w:numPr>
          <w:ilvl w:val="1"/>
          <w:numId w:val="24"/>
        </w:numPr>
        <w:suppressAutoHyphens w:val="0"/>
        <w:jc w:val="both"/>
        <w:rPr>
          <w:sz w:val="20"/>
          <w:szCs w:val="20"/>
          <w:u w:val="single"/>
          <w:lang w:eastAsia="pl-PL"/>
        </w:rPr>
      </w:pPr>
      <w:r w:rsidRPr="00AA27D9">
        <w:rPr>
          <w:sz w:val="20"/>
          <w:szCs w:val="20"/>
          <w:lang w:eastAsia="pl-PL"/>
        </w:rPr>
        <w:t xml:space="preserve">Ofertę </w:t>
      </w:r>
      <w:r w:rsidR="00283B89" w:rsidRPr="00AA27D9">
        <w:rPr>
          <w:sz w:val="20"/>
          <w:szCs w:val="20"/>
          <w:lang w:eastAsia="pl-PL"/>
        </w:rPr>
        <w:t>sporządza się w postaci elektronicznej, w ogólnie dostępnych formatach danych w szczególności w</w:t>
      </w:r>
      <w:r w:rsidR="005960E3">
        <w:rPr>
          <w:sz w:val="20"/>
          <w:szCs w:val="20"/>
          <w:lang w:eastAsia="pl-PL"/>
        </w:rPr>
        <w:t> </w:t>
      </w:r>
      <w:r w:rsidR="00283B89" w:rsidRPr="00AA27D9">
        <w:rPr>
          <w:sz w:val="20"/>
          <w:szCs w:val="20"/>
          <w:lang w:eastAsia="pl-PL"/>
        </w:rPr>
        <w:t xml:space="preserve">formatach .pdf, .doc, .docx, .odt, .txt, .rtf. </w:t>
      </w:r>
      <w:r w:rsidR="00283B89" w:rsidRPr="00AA27D9">
        <w:rPr>
          <w:b/>
          <w:sz w:val="20"/>
          <w:szCs w:val="20"/>
          <w:lang w:eastAsia="pl-PL"/>
        </w:rPr>
        <w:t>Przesyłany plik należy spakować do formatu zip z ustawionym hasłem</w:t>
      </w:r>
      <w:r w:rsidR="00283B89" w:rsidRPr="00AA27D9">
        <w:rPr>
          <w:sz w:val="20"/>
          <w:szCs w:val="20"/>
          <w:lang w:eastAsia="pl-PL"/>
        </w:rPr>
        <w:t xml:space="preserve">. </w:t>
      </w:r>
    </w:p>
    <w:p w14:paraId="09A70475" w14:textId="77777777" w:rsidR="00283B89" w:rsidRPr="00AA27D9" w:rsidRDefault="00283B89" w:rsidP="003E66DF">
      <w:pPr>
        <w:pStyle w:val="Akapitzlist"/>
        <w:suppressAutoHyphens w:val="0"/>
        <w:ind w:left="360"/>
        <w:jc w:val="both"/>
        <w:rPr>
          <w:b/>
          <w:bCs/>
          <w:sz w:val="20"/>
          <w:szCs w:val="20"/>
          <w:u w:val="single"/>
          <w:lang w:eastAsia="pl-PL"/>
        </w:rPr>
      </w:pPr>
      <w:r w:rsidRPr="00AA27D9">
        <w:rPr>
          <w:b/>
          <w:bCs/>
          <w:sz w:val="20"/>
          <w:szCs w:val="20"/>
          <w:lang w:eastAsia="pl-PL"/>
        </w:rPr>
        <w:t xml:space="preserve">Spakowany </w:t>
      </w:r>
      <w:r w:rsidRPr="00AA27D9">
        <w:rPr>
          <w:b/>
          <w:bCs/>
          <w:sz w:val="20"/>
          <w:szCs w:val="20"/>
          <w:u w:val="single"/>
          <w:lang w:eastAsia="pl-PL"/>
        </w:rPr>
        <w:t>plik oraz hasło do niego</w:t>
      </w:r>
      <w:r w:rsidRPr="00AA27D9">
        <w:rPr>
          <w:b/>
          <w:bCs/>
          <w:sz w:val="20"/>
          <w:szCs w:val="20"/>
          <w:lang w:eastAsia="pl-PL"/>
        </w:rPr>
        <w:t xml:space="preserve"> składa się na adres: </w:t>
      </w:r>
    </w:p>
    <w:p w14:paraId="6762A770" w14:textId="77777777" w:rsidR="00283B89" w:rsidRPr="00AA27D9" w:rsidRDefault="00283B89" w:rsidP="00283B89">
      <w:pPr>
        <w:pStyle w:val="Akapitzlist"/>
        <w:suppressAutoHyphens w:val="0"/>
        <w:ind w:left="360"/>
        <w:jc w:val="both"/>
        <w:rPr>
          <w:sz w:val="20"/>
          <w:szCs w:val="20"/>
          <w:u w:val="single"/>
          <w:lang w:eastAsia="pl-PL"/>
        </w:rPr>
      </w:pPr>
    </w:p>
    <w:p w14:paraId="4EBE5099" w14:textId="77777777" w:rsidR="00283B89" w:rsidRPr="00AA27D9" w:rsidRDefault="007C5A3E" w:rsidP="007C5A3E">
      <w:pPr>
        <w:pStyle w:val="Akapitzlist"/>
        <w:suppressAutoHyphens w:val="0"/>
        <w:ind w:left="2484" w:firstLine="348"/>
        <w:jc w:val="both"/>
        <w:rPr>
          <w:b/>
          <w:sz w:val="28"/>
          <w:szCs w:val="20"/>
          <w:u w:val="single"/>
          <w:lang w:eastAsia="pl-PL"/>
        </w:rPr>
      </w:pPr>
      <w:r w:rsidRPr="00AA27D9">
        <w:rPr>
          <w:b/>
          <w:sz w:val="28"/>
          <w:szCs w:val="20"/>
          <w:u w:val="single"/>
          <w:lang w:eastAsia="pl-PL"/>
        </w:rPr>
        <w:t>oferty@szpital.mielec.pl</w:t>
      </w:r>
    </w:p>
    <w:p w14:paraId="7626E069" w14:textId="77777777" w:rsidR="00D57B74" w:rsidRPr="00AA27D9" w:rsidRDefault="00D57B74" w:rsidP="007C5A3E">
      <w:pPr>
        <w:pStyle w:val="Akapitzlist"/>
        <w:suppressAutoHyphens w:val="0"/>
        <w:ind w:left="2484" w:firstLine="348"/>
        <w:jc w:val="both"/>
        <w:rPr>
          <w:b/>
          <w:sz w:val="22"/>
          <w:szCs w:val="20"/>
          <w:u w:val="single"/>
          <w:lang w:eastAsia="pl-PL"/>
        </w:rPr>
      </w:pPr>
    </w:p>
    <w:p w14:paraId="4C7C0C63" w14:textId="77777777" w:rsidR="00BA26DA" w:rsidRPr="00DA68D5" w:rsidRDefault="00BA26DA" w:rsidP="00283B89">
      <w:pPr>
        <w:jc w:val="both"/>
        <w:rPr>
          <w:b/>
          <w:color w:val="FF0000"/>
          <w:sz w:val="10"/>
          <w:szCs w:val="10"/>
          <w:lang w:eastAsia="pl-PL"/>
        </w:rPr>
      </w:pPr>
    </w:p>
    <w:p w14:paraId="4DF40FB3" w14:textId="77777777" w:rsidR="00BA26DA" w:rsidRPr="00C311C1" w:rsidRDefault="00283B89" w:rsidP="00E00B6A">
      <w:pPr>
        <w:rPr>
          <w:sz w:val="20"/>
          <w:szCs w:val="20"/>
        </w:rPr>
      </w:pPr>
      <w:r w:rsidRPr="00C311C1">
        <w:rPr>
          <w:sz w:val="20"/>
          <w:szCs w:val="20"/>
        </w:rPr>
        <w:t xml:space="preserve">wiadomości </w:t>
      </w:r>
      <w:r w:rsidR="00BB3792" w:rsidRPr="00C311C1">
        <w:rPr>
          <w:sz w:val="20"/>
          <w:szCs w:val="20"/>
        </w:rPr>
        <w:t>należy oznakować napisem:</w:t>
      </w:r>
    </w:p>
    <w:p w14:paraId="001E9337" w14:textId="67331937" w:rsidR="005960E3" w:rsidRPr="00615850" w:rsidRDefault="005960E3" w:rsidP="005960E3">
      <w:pPr>
        <w:ind w:left="426" w:hanging="142"/>
        <w:jc w:val="center"/>
        <w:rPr>
          <w:b/>
          <w:color w:val="000000" w:themeColor="text1"/>
          <w:sz w:val="20"/>
          <w:szCs w:val="20"/>
        </w:rPr>
      </w:pPr>
      <w:r w:rsidRPr="00615850">
        <w:rPr>
          <w:b/>
          <w:color w:val="000000" w:themeColor="text1"/>
          <w:sz w:val="20"/>
          <w:szCs w:val="20"/>
        </w:rPr>
        <w:t>„Postępowanie, znak SzS.ZP.261.</w:t>
      </w:r>
      <w:r>
        <w:rPr>
          <w:b/>
          <w:color w:val="000000" w:themeColor="text1"/>
          <w:sz w:val="20"/>
          <w:szCs w:val="20"/>
        </w:rPr>
        <w:t>7</w:t>
      </w:r>
      <w:r w:rsidRPr="00615850">
        <w:rPr>
          <w:b/>
          <w:color w:val="000000" w:themeColor="text1"/>
          <w:sz w:val="20"/>
          <w:szCs w:val="20"/>
        </w:rPr>
        <w:t>.2025”</w:t>
      </w:r>
    </w:p>
    <w:p w14:paraId="722869EE" w14:textId="77777777" w:rsidR="00BA26DA" w:rsidRPr="00DA68D5" w:rsidRDefault="00BA26DA" w:rsidP="00BA26DA">
      <w:pPr>
        <w:jc w:val="both"/>
        <w:rPr>
          <w:color w:val="FF0000"/>
          <w:spacing w:val="30"/>
          <w:sz w:val="10"/>
          <w:szCs w:val="10"/>
        </w:rPr>
      </w:pPr>
    </w:p>
    <w:p w14:paraId="1374B12C" w14:textId="77777777" w:rsidR="003E66DF" w:rsidRPr="00C311C1" w:rsidRDefault="003E66DF" w:rsidP="00DE637C">
      <w:pPr>
        <w:pStyle w:val="Akapitzlist"/>
        <w:numPr>
          <w:ilvl w:val="1"/>
          <w:numId w:val="24"/>
        </w:numPr>
        <w:ind w:left="426" w:hanging="426"/>
        <w:jc w:val="both"/>
        <w:rPr>
          <w:sz w:val="20"/>
          <w:szCs w:val="20"/>
        </w:rPr>
      </w:pPr>
      <w:r w:rsidRPr="00C311C1">
        <w:rPr>
          <w:sz w:val="20"/>
          <w:szCs w:val="20"/>
        </w:rPr>
        <w:t>W przypadku przesłania pliku bez hasła Wykonawca ponosi odpowiedzialność za ujawnienie treści oferty przed terminem otwarcia ofert i nie będzie z tego tytułu wnosił roszczeń względem Zamawiającego.</w:t>
      </w:r>
    </w:p>
    <w:p w14:paraId="2483E92B" w14:textId="77777777" w:rsidR="00AA27D9" w:rsidRPr="00C311C1" w:rsidRDefault="00AA27D9" w:rsidP="00AA27D9">
      <w:pPr>
        <w:jc w:val="both"/>
        <w:rPr>
          <w:sz w:val="10"/>
          <w:szCs w:val="20"/>
        </w:rPr>
      </w:pPr>
    </w:p>
    <w:p w14:paraId="7EBD9310" w14:textId="6B585D31" w:rsidR="00BA26DA" w:rsidRPr="00C311C1" w:rsidRDefault="00BA26DA" w:rsidP="00DE637C">
      <w:pPr>
        <w:pStyle w:val="Akapitzlist"/>
        <w:numPr>
          <w:ilvl w:val="1"/>
          <w:numId w:val="24"/>
        </w:numPr>
        <w:ind w:left="426" w:hanging="426"/>
        <w:jc w:val="both"/>
      </w:pPr>
      <w:r w:rsidRPr="00C311C1">
        <w:rPr>
          <w:sz w:val="20"/>
          <w:szCs w:val="20"/>
        </w:rPr>
        <w:t xml:space="preserve">Nieprzekraczalny termin złożenia oferty </w:t>
      </w:r>
      <w:r w:rsidR="005960E3">
        <w:rPr>
          <w:b/>
          <w:sz w:val="20"/>
          <w:szCs w:val="20"/>
        </w:rPr>
        <w:t>30</w:t>
      </w:r>
      <w:r w:rsidR="002F7F8E">
        <w:rPr>
          <w:b/>
          <w:sz w:val="20"/>
          <w:szCs w:val="20"/>
        </w:rPr>
        <w:t>.01.202</w:t>
      </w:r>
      <w:r w:rsidR="005960E3">
        <w:rPr>
          <w:b/>
          <w:sz w:val="20"/>
          <w:szCs w:val="20"/>
        </w:rPr>
        <w:t>5</w:t>
      </w:r>
      <w:r w:rsidR="002F7F8E">
        <w:rPr>
          <w:b/>
          <w:sz w:val="20"/>
          <w:szCs w:val="20"/>
        </w:rPr>
        <w:t>r</w:t>
      </w:r>
      <w:r w:rsidR="00736363" w:rsidRPr="00C311C1">
        <w:rPr>
          <w:b/>
          <w:sz w:val="20"/>
          <w:szCs w:val="20"/>
        </w:rPr>
        <w:t>.</w:t>
      </w:r>
      <w:r w:rsidRPr="00C311C1">
        <w:rPr>
          <w:b/>
          <w:sz w:val="20"/>
          <w:szCs w:val="20"/>
        </w:rPr>
        <w:t xml:space="preserve"> </w:t>
      </w:r>
      <w:r w:rsidRPr="00C311C1">
        <w:rPr>
          <w:sz w:val="20"/>
          <w:szCs w:val="20"/>
        </w:rPr>
        <w:t xml:space="preserve">godz. </w:t>
      </w:r>
      <w:r w:rsidRPr="00C311C1">
        <w:rPr>
          <w:b/>
          <w:sz w:val="20"/>
          <w:szCs w:val="20"/>
        </w:rPr>
        <w:t>9</w:t>
      </w:r>
      <w:r w:rsidRPr="00C311C1">
        <w:rPr>
          <w:b/>
          <w:sz w:val="20"/>
          <w:szCs w:val="20"/>
          <w:vertAlign w:val="superscript"/>
        </w:rPr>
        <w:t>00</w:t>
      </w:r>
      <w:r w:rsidRPr="00C311C1">
        <w:rPr>
          <w:b/>
          <w:sz w:val="20"/>
          <w:szCs w:val="20"/>
        </w:rPr>
        <w:t>.</w:t>
      </w:r>
    </w:p>
    <w:p w14:paraId="49BFC1DA" w14:textId="77777777" w:rsidR="00BA26DA" w:rsidRPr="00DA68D5" w:rsidRDefault="00BA26DA" w:rsidP="005D7FF1">
      <w:pPr>
        <w:ind w:left="426" w:hanging="426"/>
        <w:jc w:val="both"/>
        <w:rPr>
          <w:color w:val="FF0000"/>
          <w:sz w:val="10"/>
          <w:szCs w:val="10"/>
        </w:rPr>
      </w:pPr>
    </w:p>
    <w:p w14:paraId="5C7C978B" w14:textId="77777777" w:rsidR="00BA26DA" w:rsidRPr="00DA68D5" w:rsidRDefault="00BA26DA" w:rsidP="00DE637C">
      <w:pPr>
        <w:pStyle w:val="Akapitzlist"/>
        <w:numPr>
          <w:ilvl w:val="1"/>
          <w:numId w:val="24"/>
        </w:numPr>
        <w:ind w:left="426" w:hanging="426"/>
        <w:jc w:val="both"/>
        <w:rPr>
          <w:b/>
          <w:color w:val="FF0000"/>
          <w:u w:val="single"/>
        </w:rPr>
      </w:pPr>
      <w:r w:rsidRPr="00C311C1">
        <w:rPr>
          <w:sz w:val="20"/>
          <w:szCs w:val="20"/>
        </w:rPr>
        <w:t xml:space="preserve">O terminie wpływu decyduje termin ostatecznego </w:t>
      </w:r>
      <w:r w:rsidR="00BB3792" w:rsidRPr="00C311C1">
        <w:rPr>
          <w:sz w:val="20"/>
          <w:szCs w:val="20"/>
        </w:rPr>
        <w:t>wpływu</w:t>
      </w:r>
      <w:r w:rsidRPr="00C311C1">
        <w:rPr>
          <w:sz w:val="20"/>
          <w:szCs w:val="20"/>
        </w:rPr>
        <w:t xml:space="preserve"> </w:t>
      </w:r>
      <w:r w:rsidR="00BB3792" w:rsidRPr="00C311C1">
        <w:rPr>
          <w:sz w:val="20"/>
          <w:szCs w:val="20"/>
        </w:rPr>
        <w:t xml:space="preserve">oferty na adres: </w:t>
      </w:r>
      <w:r w:rsidR="00BB3792" w:rsidRPr="00C311C1">
        <w:rPr>
          <w:b/>
          <w:sz w:val="20"/>
          <w:szCs w:val="20"/>
          <w:u w:val="single"/>
        </w:rPr>
        <w:t>oferty@szpital.mielec.pl</w:t>
      </w:r>
      <w:r w:rsidRPr="00C311C1">
        <w:rPr>
          <w:b/>
          <w:sz w:val="20"/>
          <w:szCs w:val="20"/>
          <w:u w:val="single"/>
        </w:rPr>
        <w:t>.</w:t>
      </w:r>
    </w:p>
    <w:p w14:paraId="32CE970C" w14:textId="77777777" w:rsidR="00BA26DA" w:rsidRPr="00C311C1" w:rsidRDefault="00BA26DA" w:rsidP="005D7FF1">
      <w:pPr>
        <w:ind w:left="426" w:hanging="426"/>
        <w:jc w:val="both"/>
        <w:rPr>
          <w:sz w:val="10"/>
          <w:szCs w:val="10"/>
        </w:rPr>
      </w:pPr>
    </w:p>
    <w:p w14:paraId="3A858240" w14:textId="6693AA93" w:rsidR="00E236C5" w:rsidRPr="00C311C1" w:rsidRDefault="00BA26DA" w:rsidP="00DE637C">
      <w:pPr>
        <w:pStyle w:val="Akapitzlist"/>
        <w:numPr>
          <w:ilvl w:val="1"/>
          <w:numId w:val="24"/>
        </w:numPr>
        <w:ind w:left="426" w:hanging="426"/>
        <w:jc w:val="both"/>
        <w:rPr>
          <w:b/>
          <w:bCs/>
          <w:sz w:val="20"/>
          <w:szCs w:val="20"/>
        </w:rPr>
      </w:pPr>
      <w:r w:rsidRPr="00C311C1">
        <w:rPr>
          <w:sz w:val="20"/>
          <w:szCs w:val="20"/>
        </w:rPr>
        <w:t xml:space="preserve">Złożone oferty zostaną otwarte w dniu </w:t>
      </w:r>
      <w:r w:rsidR="005960E3">
        <w:rPr>
          <w:b/>
          <w:bCs/>
          <w:sz w:val="20"/>
          <w:szCs w:val="20"/>
        </w:rPr>
        <w:t>30</w:t>
      </w:r>
      <w:r w:rsidR="002F7F8E">
        <w:rPr>
          <w:b/>
          <w:bCs/>
          <w:sz w:val="20"/>
          <w:szCs w:val="20"/>
        </w:rPr>
        <w:t>.01.202</w:t>
      </w:r>
      <w:r w:rsidR="005960E3">
        <w:rPr>
          <w:b/>
          <w:bCs/>
          <w:sz w:val="20"/>
          <w:szCs w:val="20"/>
        </w:rPr>
        <w:t>5</w:t>
      </w:r>
      <w:r w:rsidR="00D805A4" w:rsidRPr="00C311C1">
        <w:rPr>
          <w:b/>
          <w:bCs/>
          <w:sz w:val="20"/>
          <w:szCs w:val="20"/>
        </w:rPr>
        <w:t xml:space="preserve"> </w:t>
      </w:r>
      <w:r w:rsidRPr="00C311C1">
        <w:rPr>
          <w:b/>
          <w:bCs/>
          <w:sz w:val="20"/>
          <w:szCs w:val="20"/>
        </w:rPr>
        <w:t>r.</w:t>
      </w:r>
      <w:r w:rsidRPr="00C311C1">
        <w:rPr>
          <w:b/>
          <w:sz w:val="20"/>
          <w:szCs w:val="20"/>
        </w:rPr>
        <w:t xml:space="preserve"> </w:t>
      </w:r>
      <w:r w:rsidRPr="00C311C1">
        <w:rPr>
          <w:sz w:val="20"/>
          <w:szCs w:val="20"/>
        </w:rPr>
        <w:t>o godz. </w:t>
      </w:r>
      <w:r w:rsidRPr="00C311C1">
        <w:rPr>
          <w:b/>
          <w:sz w:val="20"/>
          <w:szCs w:val="20"/>
        </w:rPr>
        <w:t>10</w:t>
      </w:r>
      <w:r w:rsidRPr="00C311C1">
        <w:rPr>
          <w:b/>
          <w:sz w:val="20"/>
          <w:szCs w:val="20"/>
          <w:vertAlign w:val="superscript"/>
        </w:rPr>
        <w:t>00</w:t>
      </w:r>
      <w:r w:rsidRPr="00C311C1">
        <w:rPr>
          <w:sz w:val="20"/>
          <w:szCs w:val="20"/>
        </w:rPr>
        <w:t xml:space="preserve"> w siedzibie Zamawiającego. </w:t>
      </w:r>
    </w:p>
    <w:p w14:paraId="2EE29164" w14:textId="77777777" w:rsidR="00BA26DA" w:rsidRPr="00DA68D5" w:rsidRDefault="00BA26DA" w:rsidP="005D7FF1">
      <w:pPr>
        <w:ind w:left="426" w:hanging="426"/>
        <w:jc w:val="both"/>
        <w:rPr>
          <w:b/>
          <w:bCs/>
          <w:color w:val="FF0000"/>
          <w:sz w:val="10"/>
          <w:szCs w:val="10"/>
        </w:rPr>
      </w:pPr>
    </w:p>
    <w:p w14:paraId="44F06F63" w14:textId="77777777" w:rsidR="002C786B" w:rsidRPr="00E03537" w:rsidRDefault="002C786B" w:rsidP="00DE637C">
      <w:pPr>
        <w:pStyle w:val="Akapitzlist"/>
        <w:numPr>
          <w:ilvl w:val="1"/>
          <w:numId w:val="24"/>
        </w:numPr>
        <w:ind w:left="426" w:hanging="426"/>
        <w:jc w:val="both"/>
        <w:rPr>
          <w:bCs/>
          <w:sz w:val="20"/>
          <w:szCs w:val="20"/>
        </w:rPr>
      </w:pPr>
      <w:r w:rsidRPr="00E03537">
        <w:rPr>
          <w:bCs/>
          <w:sz w:val="20"/>
          <w:szCs w:val="20"/>
        </w:rPr>
        <w:t xml:space="preserve">Wykonawca może wprowadzić zmiany lub wycofać złożoną przez </w:t>
      </w:r>
      <w:r w:rsidR="00E21D69" w:rsidRPr="00E03537">
        <w:rPr>
          <w:bCs/>
          <w:sz w:val="20"/>
          <w:szCs w:val="20"/>
        </w:rPr>
        <w:t>siebie ofertę pod warunkiem, że </w:t>
      </w:r>
      <w:r w:rsidRPr="00E03537">
        <w:rPr>
          <w:bCs/>
          <w:sz w:val="20"/>
          <w:szCs w:val="20"/>
        </w:rPr>
        <w:t>Zamawiający otrzyma powiadomienie przed upływem terminu składania ofert. Powiadomienie musi być złożone według takich samych zasad jak składana oferta z dopiskiem: „ZMIANA / WYCOFANIE”</w:t>
      </w:r>
      <w:r w:rsidR="000740C6" w:rsidRPr="00E03537">
        <w:rPr>
          <w:bCs/>
          <w:sz w:val="20"/>
          <w:szCs w:val="20"/>
        </w:rPr>
        <w:t>.</w:t>
      </w:r>
    </w:p>
    <w:p w14:paraId="56EDFC6F" w14:textId="77777777" w:rsidR="002C786B" w:rsidRPr="00E03537" w:rsidRDefault="002C786B" w:rsidP="005D7FF1">
      <w:pPr>
        <w:ind w:left="426" w:hanging="426"/>
        <w:jc w:val="both"/>
        <w:rPr>
          <w:bCs/>
          <w:sz w:val="10"/>
          <w:szCs w:val="10"/>
        </w:rPr>
      </w:pPr>
    </w:p>
    <w:p w14:paraId="02FA1581" w14:textId="77777777" w:rsidR="00BA26DA" w:rsidRPr="00E03537" w:rsidRDefault="00BA26DA" w:rsidP="00DE637C">
      <w:pPr>
        <w:pStyle w:val="Akapitzlist"/>
        <w:numPr>
          <w:ilvl w:val="1"/>
          <w:numId w:val="24"/>
        </w:numPr>
        <w:ind w:left="426" w:hanging="426"/>
        <w:jc w:val="both"/>
      </w:pPr>
      <w:r w:rsidRPr="00E03537">
        <w:rPr>
          <w:sz w:val="20"/>
          <w:szCs w:val="20"/>
        </w:rPr>
        <w:t xml:space="preserve">Wykonawca składający ofertę pozostaje nią związany przez okres </w:t>
      </w:r>
      <w:r w:rsidRPr="00E03537">
        <w:rPr>
          <w:b/>
          <w:sz w:val="20"/>
          <w:szCs w:val="20"/>
        </w:rPr>
        <w:t>30 dni</w:t>
      </w:r>
      <w:r w:rsidRPr="00E03537">
        <w:rPr>
          <w:sz w:val="20"/>
          <w:szCs w:val="20"/>
        </w:rPr>
        <w:t>. Bieg terminu rozpoczyna się wraz</w:t>
      </w:r>
      <w:r w:rsidR="00456622" w:rsidRPr="00E03537">
        <w:rPr>
          <w:sz w:val="20"/>
          <w:szCs w:val="20"/>
        </w:rPr>
        <w:t> </w:t>
      </w:r>
      <w:r w:rsidRPr="00E03537">
        <w:rPr>
          <w:sz w:val="20"/>
          <w:szCs w:val="20"/>
        </w:rPr>
        <w:t xml:space="preserve">z upływem terminu składania ofert. </w:t>
      </w:r>
    </w:p>
    <w:p w14:paraId="4F17ADE9" w14:textId="77777777" w:rsidR="00BA26DA" w:rsidRPr="00E03537" w:rsidRDefault="00BA26DA" w:rsidP="005D7FF1">
      <w:pPr>
        <w:ind w:left="426" w:hanging="426"/>
        <w:jc w:val="both"/>
        <w:rPr>
          <w:b/>
          <w:sz w:val="10"/>
          <w:szCs w:val="10"/>
          <w:lang w:eastAsia="pl-PL"/>
        </w:rPr>
      </w:pPr>
    </w:p>
    <w:p w14:paraId="5A779864" w14:textId="77777777" w:rsidR="00323A9E" w:rsidRPr="00E03537" w:rsidRDefault="00BA26DA" w:rsidP="00DE637C">
      <w:pPr>
        <w:pStyle w:val="Akapitzlist"/>
        <w:numPr>
          <w:ilvl w:val="1"/>
          <w:numId w:val="24"/>
        </w:numPr>
        <w:ind w:left="426" w:hanging="426"/>
        <w:jc w:val="both"/>
        <w:rPr>
          <w:sz w:val="20"/>
          <w:szCs w:val="20"/>
          <w:lang w:eastAsia="pl-PL"/>
        </w:rPr>
      </w:pPr>
      <w:r w:rsidRPr="00E03537">
        <w:rPr>
          <w:sz w:val="20"/>
          <w:szCs w:val="20"/>
          <w:lang w:eastAsia="pl-PL"/>
        </w:rPr>
        <w:t xml:space="preserve">W toku badania i oceny </w:t>
      </w:r>
      <w:r w:rsidRPr="00E03537">
        <w:rPr>
          <w:sz w:val="20"/>
          <w:szCs w:val="20"/>
        </w:rPr>
        <w:t>ofert Zamawiający może wezwać Wykonawcę do złożenia wyjaśnień lub uzupełnień złożonej oferty.</w:t>
      </w:r>
    </w:p>
    <w:p w14:paraId="391E0F84" w14:textId="77777777" w:rsidR="006A6271" w:rsidRPr="00E03537" w:rsidRDefault="006A6271" w:rsidP="00165ED4">
      <w:pPr>
        <w:jc w:val="both"/>
        <w:rPr>
          <w:b/>
          <w:sz w:val="20"/>
          <w:szCs w:val="20"/>
          <w:lang w:eastAsia="pl-PL"/>
        </w:rPr>
      </w:pPr>
    </w:p>
    <w:p w14:paraId="514616F7" w14:textId="77777777" w:rsidR="00C96517" w:rsidRPr="00E03537" w:rsidRDefault="00864E29" w:rsidP="00DE637C">
      <w:pPr>
        <w:pStyle w:val="Akapitzlist"/>
        <w:numPr>
          <w:ilvl w:val="0"/>
          <w:numId w:val="24"/>
        </w:numPr>
        <w:shd w:val="clear" w:color="auto" w:fill="FFFFFF"/>
        <w:suppressAutoHyphens w:val="0"/>
        <w:jc w:val="both"/>
        <w:rPr>
          <w:b/>
          <w:sz w:val="20"/>
          <w:szCs w:val="20"/>
          <w:lang w:eastAsia="pl-PL"/>
        </w:rPr>
      </w:pPr>
      <w:r w:rsidRPr="00E03537">
        <w:rPr>
          <w:b/>
          <w:sz w:val="20"/>
          <w:szCs w:val="20"/>
          <w:lang w:eastAsia="pl-PL"/>
        </w:rPr>
        <w:t>ISTOTNE DLA STRON POSTANOWIENIA, KTÓRE ZOSTA</w:t>
      </w:r>
      <w:r w:rsidR="00BE5AD5" w:rsidRPr="00E03537">
        <w:rPr>
          <w:b/>
          <w:sz w:val="20"/>
          <w:szCs w:val="20"/>
          <w:lang w:eastAsia="pl-PL"/>
        </w:rPr>
        <w:t>NĄ WPROWADZONE DO TREŚ</w:t>
      </w:r>
      <w:r w:rsidRPr="00E03537">
        <w:rPr>
          <w:b/>
          <w:sz w:val="20"/>
          <w:szCs w:val="20"/>
          <w:lang w:eastAsia="pl-PL"/>
        </w:rPr>
        <w:t>CI UMOWY</w:t>
      </w:r>
      <w:r w:rsidR="00C96517" w:rsidRPr="00E03537">
        <w:rPr>
          <w:b/>
          <w:sz w:val="20"/>
          <w:szCs w:val="20"/>
          <w:lang w:eastAsia="pl-PL"/>
        </w:rPr>
        <w:t>:</w:t>
      </w:r>
    </w:p>
    <w:p w14:paraId="08EBDDAC" w14:textId="77777777" w:rsidR="00A748C7" w:rsidRPr="00E03537" w:rsidRDefault="00A748C7" w:rsidP="002C786B">
      <w:pPr>
        <w:ind w:right="-142"/>
        <w:rPr>
          <w:b/>
          <w:spacing w:val="20"/>
          <w:sz w:val="10"/>
          <w:szCs w:val="10"/>
        </w:rPr>
      </w:pPr>
    </w:p>
    <w:p w14:paraId="5BA3BE17" w14:textId="77777777" w:rsidR="00DC12D7" w:rsidRPr="00E03537" w:rsidRDefault="00323A9E" w:rsidP="00DE637C">
      <w:pPr>
        <w:pStyle w:val="Akapitzlist"/>
        <w:numPr>
          <w:ilvl w:val="1"/>
          <w:numId w:val="24"/>
        </w:numPr>
        <w:jc w:val="both"/>
        <w:rPr>
          <w:sz w:val="20"/>
          <w:szCs w:val="20"/>
        </w:rPr>
      </w:pPr>
      <w:r w:rsidRPr="00E03537">
        <w:rPr>
          <w:sz w:val="20"/>
          <w:szCs w:val="20"/>
        </w:rPr>
        <w:t xml:space="preserve">Z wyłonionym Wykonawcą zostanie zawarta pisemna umowa. </w:t>
      </w:r>
    </w:p>
    <w:p w14:paraId="33C05172" w14:textId="77777777" w:rsidR="00DC12D7" w:rsidRPr="00E03537" w:rsidRDefault="00DC12D7" w:rsidP="002C786B">
      <w:pPr>
        <w:jc w:val="both"/>
        <w:rPr>
          <w:sz w:val="10"/>
          <w:szCs w:val="10"/>
        </w:rPr>
      </w:pPr>
    </w:p>
    <w:p w14:paraId="74015B20" w14:textId="0DAB184A" w:rsidR="00A748C7" w:rsidRPr="00E03537" w:rsidRDefault="00A748C7" w:rsidP="00DE637C">
      <w:pPr>
        <w:pStyle w:val="Akapitzlist"/>
        <w:numPr>
          <w:ilvl w:val="1"/>
          <w:numId w:val="24"/>
        </w:numPr>
        <w:jc w:val="both"/>
        <w:rPr>
          <w:kern w:val="2"/>
        </w:rPr>
      </w:pPr>
      <w:r w:rsidRPr="00E03537">
        <w:rPr>
          <w:kern w:val="2"/>
          <w:sz w:val="20"/>
          <w:szCs w:val="20"/>
        </w:rPr>
        <w:t>Wzór umowy zawierający wszystkie wymagane przez Zamawiającego warunki załączony jest do Zapytania ofertowego (Załącznik nr 2</w:t>
      </w:r>
      <w:r w:rsidR="00DE637C">
        <w:rPr>
          <w:kern w:val="2"/>
          <w:sz w:val="20"/>
          <w:szCs w:val="20"/>
        </w:rPr>
        <w:t xml:space="preserve"> i 2A</w:t>
      </w:r>
      <w:r w:rsidR="0078635D" w:rsidRPr="00E03537">
        <w:rPr>
          <w:kern w:val="2"/>
          <w:sz w:val="20"/>
          <w:szCs w:val="20"/>
        </w:rPr>
        <w:t xml:space="preserve"> do Zapytania ofertowego</w:t>
      </w:r>
      <w:r w:rsidRPr="00E03537">
        <w:rPr>
          <w:kern w:val="2"/>
          <w:sz w:val="20"/>
          <w:szCs w:val="20"/>
        </w:rPr>
        <w:t>).</w:t>
      </w:r>
    </w:p>
    <w:p w14:paraId="7311DD39" w14:textId="77777777" w:rsidR="00545B22" w:rsidRPr="00DA68D5" w:rsidRDefault="00545B22" w:rsidP="002C786B">
      <w:pPr>
        <w:pStyle w:val="Akapitzlist"/>
        <w:ind w:left="0"/>
        <w:rPr>
          <w:color w:val="FF0000"/>
          <w:kern w:val="2"/>
          <w:sz w:val="20"/>
          <w:szCs w:val="20"/>
        </w:rPr>
      </w:pPr>
      <w:bookmarkStart w:id="10" w:name="_Hlk104200159"/>
    </w:p>
    <w:bookmarkEnd w:id="9"/>
    <w:p w14:paraId="0F60C4A1" w14:textId="77777777" w:rsidR="00725950" w:rsidRPr="00E03537" w:rsidRDefault="00725950" w:rsidP="00DE637C">
      <w:pPr>
        <w:pStyle w:val="Akapitzlist"/>
        <w:numPr>
          <w:ilvl w:val="0"/>
          <w:numId w:val="24"/>
        </w:numPr>
        <w:shd w:val="clear" w:color="auto" w:fill="FFFFFF"/>
        <w:suppressAutoHyphens w:val="0"/>
        <w:rPr>
          <w:b/>
          <w:sz w:val="20"/>
          <w:szCs w:val="20"/>
          <w:lang w:eastAsia="pl-PL"/>
        </w:rPr>
      </w:pPr>
      <w:r w:rsidRPr="00E03537">
        <w:rPr>
          <w:b/>
          <w:sz w:val="20"/>
          <w:szCs w:val="20"/>
          <w:lang w:eastAsia="pl-PL"/>
        </w:rPr>
        <w:t>OGŁOSZENIE WYNIKÓW POSTĘPOWANIA:</w:t>
      </w:r>
    </w:p>
    <w:p w14:paraId="0E63FDC7" w14:textId="77777777" w:rsidR="00725950" w:rsidRPr="00E03537" w:rsidRDefault="00725950" w:rsidP="002C786B">
      <w:pPr>
        <w:ind w:right="-142"/>
        <w:rPr>
          <w:b/>
          <w:spacing w:val="20"/>
          <w:sz w:val="10"/>
          <w:szCs w:val="10"/>
        </w:rPr>
      </w:pPr>
    </w:p>
    <w:p w14:paraId="2D0B71FE" w14:textId="77777777" w:rsidR="00725950" w:rsidRPr="00E03537" w:rsidRDefault="00725950" w:rsidP="002C786B">
      <w:pPr>
        <w:widowControl w:val="0"/>
        <w:overflowPunct w:val="0"/>
        <w:jc w:val="both"/>
        <w:textAlignment w:val="baseline"/>
      </w:pPr>
      <w:r w:rsidRPr="00E03537">
        <w:rPr>
          <w:sz w:val="20"/>
          <w:szCs w:val="20"/>
        </w:rPr>
        <w:t>Zamawiający jednocześnie poinformuje wszystkich Wykonawców o:</w:t>
      </w:r>
    </w:p>
    <w:p w14:paraId="2B20E7AE" w14:textId="77777777" w:rsidR="00725950" w:rsidRPr="00E03537" w:rsidRDefault="00725950" w:rsidP="00F956DA">
      <w:pPr>
        <w:numPr>
          <w:ilvl w:val="0"/>
          <w:numId w:val="5"/>
        </w:numPr>
        <w:ind w:left="720"/>
        <w:jc w:val="both"/>
      </w:pPr>
      <w:r w:rsidRPr="00E03537">
        <w:rPr>
          <w:sz w:val="20"/>
          <w:szCs w:val="20"/>
        </w:rPr>
        <w:t>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oferentom w każdym kryterium oceny ofert i łączną punktację,</w:t>
      </w:r>
    </w:p>
    <w:p w14:paraId="2864BFDA" w14:textId="77777777" w:rsidR="00725950" w:rsidRPr="00E03537" w:rsidRDefault="00725950" w:rsidP="00F956DA">
      <w:pPr>
        <w:numPr>
          <w:ilvl w:val="0"/>
          <w:numId w:val="5"/>
        </w:numPr>
        <w:ind w:left="720"/>
        <w:jc w:val="both"/>
      </w:pPr>
      <w:r w:rsidRPr="00E03537">
        <w:rPr>
          <w:sz w:val="20"/>
          <w:szCs w:val="20"/>
        </w:rPr>
        <w:t>Wykonawcach, których oferty zostały odrzucone,</w:t>
      </w:r>
    </w:p>
    <w:p w14:paraId="3C20C62B" w14:textId="77777777" w:rsidR="00725950" w:rsidRPr="00E03537" w:rsidRDefault="00725950" w:rsidP="00F956DA">
      <w:pPr>
        <w:numPr>
          <w:ilvl w:val="0"/>
          <w:numId w:val="5"/>
        </w:numPr>
        <w:ind w:left="720"/>
        <w:jc w:val="both"/>
      </w:pPr>
      <w:r w:rsidRPr="00E03537">
        <w:rPr>
          <w:sz w:val="20"/>
          <w:szCs w:val="20"/>
        </w:rPr>
        <w:t>unieważnieniu postępowania.</w:t>
      </w:r>
    </w:p>
    <w:p w14:paraId="505F2D65" w14:textId="77777777" w:rsidR="004950A9" w:rsidRPr="00E03537" w:rsidRDefault="00725950" w:rsidP="002C786B">
      <w:pPr>
        <w:jc w:val="both"/>
        <w:rPr>
          <w:sz w:val="20"/>
          <w:szCs w:val="20"/>
        </w:rPr>
      </w:pPr>
      <w:r w:rsidRPr="00E03537">
        <w:rPr>
          <w:sz w:val="20"/>
          <w:szCs w:val="20"/>
        </w:rPr>
        <w:t>oraz zamieści informację na stronie internetowej Zamawiającego.</w:t>
      </w:r>
    </w:p>
    <w:p w14:paraId="6E5D6A5C" w14:textId="77777777" w:rsidR="00BF7D96" w:rsidRPr="00DA68D5" w:rsidRDefault="00BF7D96" w:rsidP="002C786B">
      <w:pPr>
        <w:jc w:val="both"/>
        <w:rPr>
          <w:color w:val="FF0000"/>
          <w:spacing w:val="30"/>
          <w:sz w:val="20"/>
          <w:szCs w:val="20"/>
        </w:rPr>
      </w:pPr>
      <w:bookmarkStart w:id="11" w:name="_Hlk104200382"/>
    </w:p>
    <w:bookmarkEnd w:id="10"/>
    <w:p w14:paraId="10C63021" w14:textId="77777777" w:rsidR="005C1E55" w:rsidRPr="00E03537" w:rsidRDefault="00864E29" w:rsidP="00DE637C">
      <w:pPr>
        <w:pStyle w:val="Akapitzlist"/>
        <w:numPr>
          <w:ilvl w:val="0"/>
          <w:numId w:val="24"/>
        </w:numPr>
        <w:shd w:val="clear" w:color="auto" w:fill="FFFFFF"/>
        <w:jc w:val="both"/>
        <w:rPr>
          <w:b/>
          <w:sz w:val="20"/>
          <w:szCs w:val="20"/>
          <w:lang w:eastAsia="pl-PL"/>
        </w:rPr>
      </w:pPr>
      <w:r w:rsidRPr="00E03537">
        <w:rPr>
          <w:b/>
          <w:sz w:val="20"/>
          <w:szCs w:val="20"/>
          <w:lang w:eastAsia="pl-PL"/>
        </w:rPr>
        <w:t>INFORMACJE DODATKOWE</w:t>
      </w:r>
      <w:r w:rsidR="00323A9E" w:rsidRPr="00E03537">
        <w:rPr>
          <w:b/>
          <w:sz w:val="20"/>
          <w:szCs w:val="20"/>
          <w:lang w:eastAsia="pl-PL"/>
        </w:rPr>
        <w:t>:</w:t>
      </w:r>
    </w:p>
    <w:p w14:paraId="1E311A43" w14:textId="77777777" w:rsidR="00323A9E" w:rsidRPr="00E03537" w:rsidRDefault="00323A9E" w:rsidP="002C786B">
      <w:pPr>
        <w:jc w:val="both"/>
        <w:rPr>
          <w:sz w:val="10"/>
          <w:szCs w:val="10"/>
          <w:lang w:eastAsia="pl-PL"/>
        </w:rPr>
      </w:pPr>
    </w:p>
    <w:p w14:paraId="5CC93FA0" w14:textId="77777777" w:rsidR="00195D80" w:rsidRPr="00E03537" w:rsidRDefault="00195D80" w:rsidP="00DE637C">
      <w:pPr>
        <w:pStyle w:val="Akapitzlist"/>
        <w:numPr>
          <w:ilvl w:val="1"/>
          <w:numId w:val="24"/>
        </w:numPr>
        <w:jc w:val="both"/>
        <w:rPr>
          <w:sz w:val="20"/>
          <w:szCs w:val="20"/>
          <w:lang w:eastAsia="pl-PL"/>
        </w:rPr>
      </w:pPr>
      <w:r w:rsidRPr="00E03537">
        <w:rPr>
          <w:sz w:val="20"/>
          <w:szCs w:val="20"/>
          <w:lang w:eastAsia="pl-PL"/>
        </w:rPr>
        <w:t>Zamawiający unieważni postępowanie o udzielenie zamówienia publicznego w przypadku</w:t>
      </w:r>
      <w:r w:rsidR="006B3C61" w:rsidRPr="00E03537">
        <w:rPr>
          <w:sz w:val="20"/>
          <w:szCs w:val="20"/>
          <w:lang w:eastAsia="pl-PL"/>
        </w:rPr>
        <w:t>, gdy</w:t>
      </w:r>
      <w:r w:rsidRPr="00E03537">
        <w:rPr>
          <w:sz w:val="20"/>
          <w:szCs w:val="20"/>
          <w:lang w:eastAsia="pl-PL"/>
        </w:rPr>
        <w:t>:</w:t>
      </w:r>
    </w:p>
    <w:p w14:paraId="2F9ABB50" w14:textId="77777777" w:rsidR="00195D80" w:rsidRPr="00E03537" w:rsidRDefault="002040C8" w:rsidP="007D79EB">
      <w:pPr>
        <w:pStyle w:val="Akapitzlist"/>
        <w:numPr>
          <w:ilvl w:val="0"/>
          <w:numId w:val="9"/>
        </w:numPr>
        <w:jc w:val="both"/>
        <w:rPr>
          <w:sz w:val="20"/>
          <w:szCs w:val="20"/>
          <w:lang w:eastAsia="pl-PL"/>
        </w:rPr>
      </w:pPr>
      <w:r w:rsidRPr="00E03537">
        <w:rPr>
          <w:sz w:val="20"/>
          <w:szCs w:val="20"/>
          <w:lang w:eastAsia="pl-PL"/>
        </w:rPr>
        <w:t>nie złożono żadnej oferty spełniającej wymagania Zamawiającego</w:t>
      </w:r>
      <w:r w:rsidR="00195D80" w:rsidRPr="00E03537">
        <w:rPr>
          <w:sz w:val="20"/>
          <w:szCs w:val="20"/>
          <w:lang w:eastAsia="pl-PL"/>
        </w:rPr>
        <w:t>,</w:t>
      </w:r>
    </w:p>
    <w:p w14:paraId="5E10ABE6" w14:textId="7ED9C87F"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 xml:space="preserve">cena najkorzystniejszej </w:t>
      </w:r>
      <w:r w:rsidR="002040C8" w:rsidRPr="00E03537">
        <w:rPr>
          <w:sz w:val="20"/>
          <w:szCs w:val="20"/>
          <w:lang w:eastAsia="pl-PL"/>
        </w:rPr>
        <w:t>oferty przewyższa kwotę, którą Z</w:t>
      </w:r>
      <w:r w:rsidRPr="00E03537">
        <w:rPr>
          <w:sz w:val="20"/>
          <w:szCs w:val="20"/>
          <w:lang w:eastAsia="pl-PL"/>
        </w:rPr>
        <w:t xml:space="preserve">amawiający </w:t>
      </w:r>
      <w:r w:rsidR="00376FC8" w:rsidRPr="00E03537">
        <w:rPr>
          <w:sz w:val="20"/>
          <w:szCs w:val="20"/>
          <w:lang w:eastAsia="pl-PL"/>
        </w:rPr>
        <w:t>zamierza</w:t>
      </w:r>
      <w:r w:rsidRPr="00E03537">
        <w:rPr>
          <w:sz w:val="20"/>
          <w:szCs w:val="20"/>
          <w:lang w:eastAsia="pl-PL"/>
        </w:rPr>
        <w:t xml:space="preserve"> przeznaczyć na</w:t>
      </w:r>
      <w:r w:rsidR="005960E3">
        <w:rPr>
          <w:sz w:val="20"/>
          <w:szCs w:val="20"/>
          <w:lang w:eastAsia="pl-PL"/>
        </w:rPr>
        <w:t> </w:t>
      </w:r>
      <w:r w:rsidRPr="00E03537">
        <w:rPr>
          <w:sz w:val="20"/>
          <w:szCs w:val="20"/>
          <w:lang w:eastAsia="pl-PL"/>
        </w:rPr>
        <w:t>sfinansowanie zamówienia, chyba że Zamawiający może zwiększyć kwotę do ceny najkorzystniejszej oferty,</w:t>
      </w:r>
    </w:p>
    <w:p w14:paraId="409F8D77" w14:textId="77777777" w:rsidR="00195D80" w:rsidRPr="00E03537" w:rsidRDefault="00195D80" w:rsidP="007D79EB">
      <w:pPr>
        <w:pStyle w:val="Akapitzlist"/>
        <w:numPr>
          <w:ilvl w:val="0"/>
          <w:numId w:val="9"/>
        </w:numPr>
        <w:jc w:val="both"/>
        <w:rPr>
          <w:sz w:val="20"/>
          <w:szCs w:val="20"/>
          <w:lang w:eastAsia="pl-PL"/>
        </w:rPr>
      </w:pPr>
      <w:r w:rsidRPr="00E03537">
        <w:rPr>
          <w:sz w:val="20"/>
          <w:szCs w:val="20"/>
          <w:lang w:eastAsia="pl-PL"/>
        </w:rPr>
        <w:t>wystąpiła zmiana okoliczności powodująca, że prowadzenie postępowania lub wykonanie zamówienia nie leży w interesie Zamawiającego, czego nie można było wcześniej przewidzieć.</w:t>
      </w:r>
    </w:p>
    <w:p w14:paraId="4402F22F" w14:textId="77777777" w:rsidR="00323A9E" w:rsidRPr="00E03537" w:rsidRDefault="00323A9E" w:rsidP="002C786B">
      <w:pPr>
        <w:jc w:val="both"/>
        <w:rPr>
          <w:sz w:val="10"/>
          <w:szCs w:val="10"/>
          <w:lang w:eastAsia="pl-PL"/>
        </w:rPr>
      </w:pPr>
    </w:p>
    <w:p w14:paraId="4011DAC1" w14:textId="77777777" w:rsidR="00F82430" w:rsidRPr="00E03537" w:rsidRDefault="002033C6" w:rsidP="00DE637C">
      <w:pPr>
        <w:pStyle w:val="Akapitzlist"/>
        <w:numPr>
          <w:ilvl w:val="1"/>
          <w:numId w:val="24"/>
        </w:numPr>
        <w:jc w:val="both"/>
        <w:rPr>
          <w:sz w:val="20"/>
          <w:szCs w:val="20"/>
        </w:rPr>
      </w:pPr>
      <w:r w:rsidRPr="00E03537">
        <w:rPr>
          <w:sz w:val="20"/>
          <w:szCs w:val="20"/>
        </w:rPr>
        <w:t xml:space="preserve">W przypadku, gdy Wykonawca odstąpi od podpisania umowy, </w:t>
      </w:r>
      <w:r w:rsidR="00F82430" w:rsidRPr="00E03537">
        <w:rPr>
          <w:sz w:val="20"/>
          <w:szCs w:val="20"/>
        </w:rPr>
        <w:t xml:space="preserve">Zamawiający może podpisać umowę     </w:t>
      </w:r>
    </w:p>
    <w:p w14:paraId="0801E440" w14:textId="77777777" w:rsidR="002033C6" w:rsidRPr="00E03537" w:rsidRDefault="00F82430" w:rsidP="00F82430">
      <w:pPr>
        <w:pStyle w:val="Akapitzlist"/>
        <w:ind w:left="0"/>
        <w:jc w:val="both"/>
        <w:rPr>
          <w:sz w:val="20"/>
          <w:szCs w:val="20"/>
        </w:rPr>
      </w:pPr>
      <w:r w:rsidRPr="00E03537">
        <w:rPr>
          <w:sz w:val="20"/>
          <w:szCs w:val="20"/>
        </w:rPr>
        <w:t xml:space="preserve">              </w:t>
      </w:r>
      <w:r w:rsidR="002033C6" w:rsidRPr="00E03537">
        <w:rPr>
          <w:sz w:val="20"/>
          <w:szCs w:val="20"/>
        </w:rPr>
        <w:t>z kolejnym Wykonawcą, który w toku prowadzonego badania ofert otrzymał najwyższą liczbę punktów.</w:t>
      </w:r>
    </w:p>
    <w:p w14:paraId="4B9E1F53" w14:textId="77777777" w:rsidR="002C786B" w:rsidRPr="00E03537" w:rsidRDefault="002C786B" w:rsidP="002C786B">
      <w:pPr>
        <w:jc w:val="both"/>
        <w:rPr>
          <w:sz w:val="20"/>
          <w:szCs w:val="20"/>
          <w:lang w:eastAsia="pl-PL"/>
        </w:rPr>
      </w:pPr>
    </w:p>
    <w:p w14:paraId="0C249636" w14:textId="77777777" w:rsidR="00FF6586" w:rsidRPr="00E03537" w:rsidRDefault="00864E29" w:rsidP="00DE637C">
      <w:pPr>
        <w:pStyle w:val="Akapitzlist"/>
        <w:numPr>
          <w:ilvl w:val="0"/>
          <w:numId w:val="24"/>
        </w:numPr>
        <w:shd w:val="clear" w:color="auto" w:fill="FFFFFF"/>
        <w:suppressAutoHyphens w:val="0"/>
        <w:rPr>
          <w:b/>
          <w:sz w:val="20"/>
          <w:szCs w:val="20"/>
          <w:lang w:eastAsia="pl-PL"/>
        </w:rPr>
      </w:pPr>
      <w:bookmarkStart w:id="12" w:name="_Hlk104200407"/>
      <w:bookmarkEnd w:id="11"/>
      <w:r w:rsidRPr="00E03537">
        <w:rPr>
          <w:b/>
          <w:sz w:val="20"/>
          <w:szCs w:val="20"/>
          <w:lang w:eastAsia="pl-PL"/>
        </w:rPr>
        <w:t>OSOBY UPOWAŻNIONE DO KONTAKTU Z WYKONAWCAMI</w:t>
      </w:r>
      <w:r w:rsidR="002D6F37" w:rsidRPr="00E03537">
        <w:rPr>
          <w:b/>
          <w:sz w:val="20"/>
          <w:szCs w:val="20"/>
          <w:lang w:eastAsia="pl-PL"/>
        </w:rPr>
        <w:t>:</w:t>
      </w:r>
    </w:p>
    <w:bookmarkEnd w:id="12"/>
    <w:p w14:paraId="72A34E09" w14:textId="3F46564B" w:rsidR="002D6F37" w:rsidRPr="00E03537" w:rsidRDefault="00A632D9" w:rsidP="007D79EB">
      <w:pPr>
        <w:pStyle w:val="Akapitzlist"/>
        <w:numPr>
          <w:ilvl w:val="0"/>
          <w:numId w:val="10"/>
        </w:numPr>
        <w:suppressAutoHyphens w:val="0"/>
        <w:rPr>
          <w:sz w:val="20"/>
          <w:szCs w:val="20"/>
          <w:lang w:eastAsia="pl-PL"/>
        </w:rPr>
      </w:pPr>
      <w:r>
        <w:rPr>
          <w:sz w:val="20"/>
          <w:szCs w:val="20"/>
          <w:lang w:eastAsia="pl-PL"/>
        </w:rPr>
        <w:t>Jolanta Miga</w:t>
      </w:r>
      <w:r w:rsidR="00E03537" w:rsidRPr="00E03537">
        <w:rPr>
          <w:sz w:val="20"/>
          <w:szCs w:val="20"/>
          <w:lang w:eastAsia="pl-PL"/>
        </w:rPr>
        <w:t xml:space="preserve"> </w:t>
      </w:r>
      <w:r w:rsidR="00D053FA" w:rsidRPr="00E03537">
        <w:rPr>
          <w:sz w:val="20"/>
          <w:szCs w:val="20"/>
          <w:lang w:eastAsia="pl-PL"/>
        </w:rPr>
        <w:t>- w sprawach merytorycznych</w:t>
      </w:r>
    </w:p>
    <w:p w14:paraId="7DF5A6DA" w14:textId="4A2650B0" w:rsidR="000257CA" w:rsidRPr="00E03537" w:rsidRDefault="005960E3" w:rsidP="003173D6">
      <w:pPr>
        <w:pStyle w:val="Akapitzlist"/>
        <w:numPr>
          <w:ilvl w:val="0"/>
          <w:numId w:val="10"/>
        </w:numPr>
        <w:suppressAutoHyphens w:val="0"/>
        <w:rPr>
          <w:sz w:val="20"/>
          <w:szCs w:val="20"/>
          <w:lang w:eastAsia="pl-PL"/>
        </w:rPr>
      </w:pPr>
      <w:r>
        <w:rPr>
          <w:sz w:val="20"/>
          <w:szCs w:val="20"/>
          <w:lang w:eastAsia="pl-PL"/>
        </w:rPr>
        <w:t>Małgorzata Hajduga</w:t>
      </w:r>
      <w:r w:rsidR="00E00B6A" w:rsidRPr="00E03537">
        <w:rPr>
          <w:sz w:val="20"/>
          <w:szCs w:val="20"/>
          <w:lang w:eastAsia="pl-PL"/>
        </w:rPr>
        <w:t>,</w:t>
      </w:r>
      <w:r w:rsidR="002033C6" w:rsidRPr="00E03537">
        <w:rPr>
          <w:sz w:val="20"/>
          <w:szCs w:val="20"/>
          <w:lang w:eastAsia="pl-PL"/>
        </w:rPr>
        <w:t xml:space="preserve"> </w:t>
      </w:r>
      <w:r w:rsidR="00376FC8" w:rsidRPr="00E03537">
        <w:rPr>
          <w:sz w:val="20"/>
          <w:szCs w:val="20"/>
        </w:rPr>
        <w:t>Arkadiusz Brach</w:t>
      </w:r>
      <w:r w:rsidR="00D053FA" w:rsidRPr="00E03537">
        <w:rPr>
          <w:sz w:val="20"/>
          <w:szCs w:val="20"/>
        </w:rPr>
        <w:t xml:space="preserve"> - w sprawach formalno-prawnych</w:t>
      </w:r>
    </w:p>
    <w:p w14:paraId="540EF580" w14:textId="77777777" w:rsidR="00321BB6" w:rsidRPr="00DA68D5" w:rsidRDefault="00321BB6" w:rsidP="00321BB6">
      <w:pPr>
        <w:pStyle w:val="Akapitzlist"/>
        <w:suppressAutoHyphens w:val="0"/>
        <w:rPr>
          <w:color w:val="FF0000"/>
          <w:sz w:val="20"/>
          <w:szCs w:val="20"/>
          <w:lang w:eastAsia="pl-PL"/>
        </w:rPr>
      </w:pPr>
    </w:p>
    <w:p w14:paraId="5CED1686" w14:textId="77777777" w:rsidR="005E0643" w:rsidRPr="00E03537" w:rsidRDefault="00864E29" w:rsidP="00DE637C">
      <w:pPr>
        <w:pStyle w:val="Akapitzlist"/>
        <w:numPr>
          <w:ilvl w:val="0"/>
          <w:numId w:val="24"/>
        </w:numPr>
        <w:shd w:val="clear" w:color="auto" w:fill="FFFFFF"/>
        <w:suppressAutoHyphens w:val="0"/>
        <w:rPr>
          <w:b/>
          <w:sz w:val="20"/>
          <w:szCs w:val="20"/>
          <w:lang w:eastAsia="pl-PL"/>
        </w:rPr>
      </w:pPr>
      <w:bookmarkStart w:id="13" w:name="_Hlk104200485"/>
      <w:r w:rsidRPr="00E03537">
        <w:rPr>
          <w:b/>
          <w:sz w:val="20"/>
          <w:szCs w:val="20"/>
          <w:lang w:eastAsia="pl-PL"/>
        </w:rPr>
        <w:t>KLAUZULA INFORMACYJNA Z ART</w:t>
      </w:r>
      <w:r w:rsidR="005E0643" w:rsidRPr="00E03537">
        <w:rPr>
          <w:b/>
          <w:sz w:val="20"/>
          <w:szCs w:val="20"/>
          <w:lang w:eastAsia="pl-PL"/>
        </w:rPr>
        <w:t>. 13 RODO:</w:t>
      </w:r>
    </w:p>
    <w:p w14:paraId="0E860985" w14:textId="77777777" w:rsidR="00E7183C" w:rsidRPr="00E03537" w:rsidRDefault="00E7183C" w:rsidP="00D053FA">
      <w:pPr>
        <w:jc w:val="both"/>
        <w:rPr>
          <w:sz w:val="10"/>
          <w:szCs w:val="10"/>
        </w:rPr>
      </w:pPr>
    </w:p>
    <w:p w14:paraId="4727E9F0" w14:textId="77777777" w:rsidR="00631EEF" w:rsidRPr="00E03537" w:rsidRDefault="00631EEF" w:rsidP="00631EEF">
      <w:pPr>
        <w:jc w:val="both"/>
        <w:rPr>
          <w:sz w:val="20"/>
          <w:szCs w:val="20"/>
        </w:rPr>
      </w:pPr>
      <w:r w:rsidRPr="00E03537">
        <w:rPr>
          <w:sz w:val="20"/>
          <w:szCs w:val="20"/>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zwane dalej „RODO”, Zamawiający informuje, iż: </w:t>
      </w:r>
    </w:p>
    <w:p w14:paraId="614685FC"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Administratorem Pani/Pana danych osobowych jest Szpital Specjalistyczny im. Edmunda Biernackiego </w:t>
      </w:r>
      <w:r w:rsidRPr="00E03537">
        <w:rPr>
          <w:sz w:val="20"/>
          <w:szCs w:val="20"/>
        </w:rPr>
        <w:br/>
        <w:t>z siedzibą przy ul. Żeromskiego 22, 39-300 Mielec. Dane kontaktowe:</w:t>
      </w:r>
    </w:p>
    <w:p w14:paraId="698F00AB"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 xml:space="preserve">poczta elektroniczna: </w:t>
      </w:r>
      <w:hyperlink r:id="rId11" w:history="1">
        <w:r w:rsidRPr="00E03537">
          <w:rPr>
            <w:sz w:val="20"/>
            <w:szCs w:val="20"/>
            <w:u w:val="single"/>
          </w:rPr>
          <w:t>sekretariat@szpital.mielec.pl</w:t>
        </w:r>
      </w:hyperlink>
    </w:p>
    <w:p w14:paraId="2E197E15" w14:textId="77777777" w:rsidR="00631EEF" w:rsidRPr="00E03537" w:rsidRDefault="00631EEF" w:rsidP="00F956DA">
      <w:pPr>
        <w:widowControl w:val="0"/>
        <w:numPr>
          <w:ilvl w:val="0"/>
          <w:numId w:val="7"/>
        </w:numPr>
        <w:overflowPunct w:val="0"/>
        <w:jc w:val="both"/>
        <w:rPr>
          <w:sz w:val="20"/>
          <w:szCs w:val="20"/>
        </w:rPr>
      </w:pPr>
      <w:r w:rsidRPr="00E03537">
        <w:rPr>
          <w:sz w:val="20"/>
          <w:szCs w:val="20"/>
        </w:rPr>
        <w:t>telefon: 17 780-01-39</w:t>
      </w:r>
    </w:p>
    <w:p w14:paraId="2306BCEE" w14:textId="77777777" w:rsidR="00631EEF" w:rsidRPr="00E03537" w:rsidRDefault="00631EEF" w:rsidP="00F956DA">
      <w:pPr>
        <w:widowControl w:val="0"/>
        <w:numPr>
          <w:ilvl w:val="0"/>
          <w:numId w:val="6"/>
        </w:numPr>
        <w:overflowPunct w:val="0"/>
        <w:ind w:left="360"/>
        <w:jc w:val="both"/>
        <w:rPr>
          <w:sz w:val="20"/>
          <w:szCs w:val="20"/>
        </w:rPr>
      </w:pPr>
      <w:r w:rsidRPr="00E03537">
        <w:rPr>
          <w:sz w:val="20"/>
          <w:szCs w:val="20"/>
        </w:rPr>
        <w:t xml:space="preserve">Administrator wyznaczył Inspektora Danych Osobowych, z którym można się kontaktować pod adresem       e- mail </w:t>
      </w:r>
      <w:hyperlink r:id="rId12" w:history="1">
        <w:r w:rsidRPr="00E03537">
          <w:rPr>
            <w:sz w:val="20"/>
            <w:szCs w:val="20"/>
            <w:u w:val="single"/>
          </w:rPr>
          <w:t>iod@szpital.mielec.pl</w:t>
        </w:r>
      </w:hyperlink>
      <w:r w:rsidRPr="00E03537">
        <w:rPr>
          <w:sz w:val="20"/>
          <w:szCs w:val="20"/>
        </w:rPr>
        <w:t xml:space="preserve"> </w:t>
      </w:r>
    </w:p>
    <w:p w14:paraId="548AAD02" w14:textId="417746EC" w:rsidR="00631EEF" w:rsidRPr="00E03537" w:rsidRDefault="00631EEF" w:rsidP="00FB2042">
      <w:pPr>
        <w:widowControl w:val="0"/>
        <w:numPr>
          <w:ilvl w:val="0"/>
          <w:numId w:val="6"/>
        </w:numPr>
        <w:suppressAutoHyphens w:val="0"/>
        <w:overflowPunct w:val="0"/>
        <w:ind w:left="0" w:firstLine="0"/>
        <w:jc w:val="both"/>
        <w:rPr>
          <w:sz w:val="20"/>
        </w:rPr>
      </w:pPr>
      <w:r w:rsidRPr="00E03537">
        <w:rPr>
          <w:kern w:val="2"/>
          <w:sz w:val="20"/>
          <w:szCs w:val="20"/>
        </w:rPr>
        <w:t xml:space="preserve">Pani/Pana dane osobowe przetwarzane będą na podstawie art. 6 ust. 1 lit. c RODO w celu związanym z postępowaniem o udzielenie zamówienia publicznego na </w:t>
      </w:r>
      <w:r w:rsidR="00A632D9">
        <w:rPr>
          <w:sz w:val="20"/>
        </w:rPr>
        <w:t xml:space="preserve">sprzedaż i dostawę środków czystości do kuchni </w:t>
      </w:r>
      <w:r w:rsidR="00321BB6" w:rsidRPr="00E03537">
        <w:rPr>
          <w:sz w:val="20"/>
        </w:rPr>
        <w:t>S</w:t>
      </w:r>
      <w:r w:rsidR="00E03537">
        <w:rPr>
          <w:sz w:val="20"/>
        </w:rPr>
        <w:t>zpital</w:t>
      </w:r>
      <w:r w:rsidR="00A632D9">
        <w:rPr>
          <w:sz w:val="20"/>
        </w:rPr>
        <w:t>a</w:t>
      </w:r>
      <w:r w:rsidR="00D56CCD" w:rsidRPr="00E03537">
        <w:rPr>
          <w:sz w:val="20"/>
        </w:rPr>
        <w:t xml:space="preserve"> Specjalistyczn</w:t>
      </w:r>
      <w:r w:rsidR="00A632D9">
        <w:rPr>
          <w:sz w:val="20"/>
        </w:rPr>
        <w:t>ego</w:t>
      </w:r>
      <w:r w:rsidR="00D56CCD" w:rsidRPr="00E03537">
        <w:rPr>
          <w:sz w:val="20"/>
        </w:rPr>
        <w:t xml:space="preserve"> im. Edmunda Biernackiego w Mielcu, znak</w:t>
      </w:r>
      <w:r w:rsidR="00D56CCD" w:rsidRPr="00E03537">
        <w:rPr>
          <w:kern w:val="2"/>
          <w:sz w:val="20"/>
          <w:szCs w:val="20"/>
        </w:rPr>
        <w:t xml:space="preserve"> </w:t>
      </w:r>
      <w:r w:rsidR="005960E3" w:rsidRPr="005960E3">
        <w:rPr>
          <w:kern w:val="2"/>
          <w:sz w:val="20"/>
          <w:szCs w:val="20"/>
        </w:rPr>
        <w:t>SzS.ZP.261.</w:t>
      </w:r>
      <w:r w:rsidR="005960E3">
        <w:rPr>
          <w:kern w:val="2"/>
          <w:sz w:val="20"/>
          <w:szCs w:val="20"/>
        </w:rPr>
        <w:t>7</w:t>
      </w:r>
      <w:r w:rsidR="005960E3" w:rsidRPr="005960E3">
        <w:rPr>
          <w:kern w:val="2"/>
          <w:sz w:val="20"/>
          <w:szCs w:val="20"/>
        </w:rPr>
        <w:t>.2025</w:t>
      </w:r>
      <w:r w:rsidR="00170301" w:rsidRPr="00E03537">
        <w:rPr>
          <w:kern w:val="2"/>
          <w:sz w:val="20"/>
          <w:szCs w:val="20"/>
        </w:rPr>
        <w:t xml:space="preserve"> </w:t>
      </w:r>
      <w:r w:rsidRPr="00E03537">
        <w:rPr>
          <w:kern w:val="2"/>
          <w:sz w:val="20"/>
          <w:szCs w:val="20"/>
        </w:rPr>
        <w:t xml:space="preserve">prowadzonym w trybie postepowania o wartości </w:t>
      </w:r>
      <w:r w:rsidR="00E412EF" w:rsidRPr="00E03537">
        <w:rPr>
          <w:kern w:val="2"/>
          <w:sz w:val="20"/>
          <w:szCs w:val="20"/>
        </w:rPr>
        <w:t>poniżej</w:t>
      </w:r>
      <w:r w:rsidRPr="00E03537">
        <w:rPr>
          <w:kern w:val="2"/>
          <w:sz w:val="20"/>
          <w:szCs w:val="20"/>
        </w:rPr>
        <w:t xml:space="preserve"> 130.000,00 zł (</w:t>
      </w:r>
      <w:r w:rsidR="00FB2042" w:rsidRPr="00E03537">
        <w:rPr>
          <w:kern w:val="2"/>
          <w:sz w:val="20"/>
          <w:szCs w:val="20"/>
        </w:rPr>
        <w:t>Zarządzenie nr 118/2022 Dyrektora Szpitala Specjalistycznego im. Edmunda Biernackiego w Mielcu z dnia 22 lipca 2022 r. w sprawie przyjęcia regulaminu udzielania zamówień publicznych o wartości poniżej kwoty 130.000,00 zł</w:t>
      </w:r>
      <w:r w:rsidRPr="00E03537">
        <w:rPr>
          <w:kern w:val="2"/>
          <w:sz w:val="20"/>
          <w:szCs w:val="20"/>
        </w:rPr>
        <w:t>).</w:t>
      </w:r>
    </w:p>
    <w:p w14:paraId="671C088E"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 xml:space="preserve">odbiorcami Pani/Pana danych osobowych będą osoby lub podmioty, którym udostępniona zostanie dokumentacja postępowania na podstawie Ustawy z dnia 6 września 2001r. o dostępie do informacji publicznej (t.j. Dz.U. z 2020r. poz. 2176),  </w:t>
      </w:r>
    </w:p>
    <w:p w14:paraId="39811FD4" w14:textId="77777777" w:rsidR="00631EEF" w:rsidRPr="00E03537" w:rsidRDefault="00631EEF" w:rsidP="00F956DA">
      <w:pPr>
        <w:numPr>
          <w:ilvl w:val="0"/>
          <w:numId w:val="6"/>
        </w:numPr>
        <w:suppressAutoHyphens w:val="0"/>
        <w:ind w:left="360"/>
        <w:contextualSpacing/>
        <w:jc w:val="both"/>
        <w:rPr>
          <w:kern w:val="2"/>
          <w:sz w:val="20"/>
          <w:szCs w:val="20"/>
        </w:rPr>
      </w:pPr>
      <w:r w:rsidRPr="00E03537">
        <w:rPr>
          <w:kern w:val="2"/>
          <w:sz w:val="20"/>
          <w:szCs w:val="20"/>
        </w:rPr>
        <w:t>Pani/Pana dane osobowe będą przechowywane przez okres 4 lat od dnia zakończenia postępowania o udzielenie zamówienia, a jeżeli czas trwania umowy przekracza 4 lata, okres przechowywania obejmuje cały czas trwania umowy;</w:t>
      </w:r>
    </w:p>
    <w:p w14:paraId="29AEE59A" w14:textId="77777777" w:rsidR="00631EEF" w:rsidRPr="00E03537" w:rsidRDefault="00631EEF" w:rsidP="00F956DA">
      <w:pPr>
        <w:numPr>
          <w:ilvl w:val="0"/>
          <w:numId w:val="6"/>
        </w:numPr>
        <w:suppressAutoHyphens w:val="0"/>
        <w:ind w:left="360"/>
        <w:jc w:val="both"/>
        <w:rPr>
          <w:kern w:val="2"/>
          <w:sz w:val="20"/>
          <w:szCs w:val="20"/>
        </w:rPr>
      </w:pPr>
      <w:r w:rsidRPr="00E03537">
        <w:rPr>
          <w:kern w:val="2"/>
          <w:sz w:val="20"/>
          <w:szCs w:val="20"/>
        </w:rPr>
        <w:t xml:space="preserve">obowiązek podania przez Panią/Pana danych osobowych bezpośrednio Pani/Pana dotyczących jest wymogiem ustawowym związanym z udziałem w postępowaniu o udzielenie zamówienia publicznego; </w:t>
      </w:r>
    </w:p>
    <w:p w14:paraId="35AB19C4"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w odniesieniu do Pani/Pana danych osobowych decyzje nie będą podejmowane w sposób zautomatyzowany, stosowanie do art. 22 RODO;</w:t>
      </w:r>
    </w:p>
    <w:p w14:paraId="00083F5C"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posiada Pani/Pan:</w:t>
      </w:r>
    </w:p>
    <w:p w14:paraId="57736704"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na podstawie art. 15 RODO prawo dostępu do danych osobowych Pani/Pana dotyczących;</w:t>
      </w:r>
    </w:p>
    <w:p w14:paraId="0143DFF2" w14:textId="77777777" w:rsidR="00631EEF" w:rsidRPr="00E03537" w:rsidRDefault="00631EEF" w:rsidP="00631EEF">
      <w:pPr>
        <w:widowControl w:val="0"/>
        <w:numPr>
          <w:ilvl w:val="0"/>
          <w:numId w:val="3"/>
        </w:numPr>
        <w:overflowPunct w:val="0"/>
        <w:ind w:left="720"/>
        <w:jc w:val="both"/>
        <w:textAlignment w:val="baseline"/>
        <w:rPr>
          <w:sz w:val="20"/>
          <w:szCs w:val="20"/>
        </w:rPr>
      </w:pPr>
      <w:r w:rsidRPr="00E03537">
        <w:rPr>
          <w:sz w:val="20"/>
          <w:szCs w:val="20"/>
        </w:rPr>
        <w:t xml:space="preserve">na podstawie art. 16 RODO prawo do sprostowania Pani/Pana danych osobowych </w:t>
      </w:r>
      <w:r w:rsidRPr="00E03537">
        <w:rPr>
          <w:i/>
          <w:sz w:val="20"/>
          <w:szCs w:val="20"/>
        </w:rPr>
        <w:t>(skorzystanie z prawa do sprostowania nie może skutkować zmianą wyniku postępowania o udzielenie zamówienia publicznego ani zmianą postanowień umowy oraz nie może naruszać integralności protokołu oraz jego załączników)</w:t>
      </w:r>
      <w:r w:rsidRPr="00E03537">
        <w:rPr>
          <w:sz w:val="20"/>
          <w:szCs w:val="20"/>
        </w:rPr>
        <w:t>;</w:t>
      </w:r>
    </w:p>
    <w:p w14:paraId="23F2FFB6"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na podstawie art. 18 RODO prawo żądania od administratora ograniczenia przetwarzania danych osobowych z zastrzeżeniem okresu trwania postępowania o udzielenie zamówienia publicznego oraz</w:t>
      </w:r>
      <w:r w:rsidR="00456622" w:rsidRPr="00E03537">
        <w:rPr>
          <w:sz w:val="20"/>
          <w:szCs w:val="20"/>
        </w:rPr>
        <w:t> </w:t>
      </w:r>
      <w:r w:rsidRPr="00E03537">
        <w:rPr>
          <w:sz w:val="20"/>
          <w:szCs w:val="20"/>
        </w:rPr>
        <w:t xml:space="preserve">przypadków, o których mowa w art. 18 ust. 2 RODO </w:t>
      </w:r>
      <w:r w:rsidRPr="00E03537">
        <w:rPr>
          <w:i/>
          <w:sz w:val="20"/>
          <w:szCs w:val="20"/>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E03537">
        <w:rPr>
          <w:sz w:val="20"/>
          <w:szCs w:val="20"/>
        </w:rPr>
        <w:t xml:space="preserve">;  </w:t>
      </w:r>
    </w:p>
    <w:p w14:paraId="3C48B6D2" w14:textId="77777777" w:rsidR="00631EEF" w:rsidRPr="00E03537" w:rsidRDefault="00631EEF" w:rsidP="00631EEF">
      <w:pPr>
        <w:widowControl w:val="0"/>
        <w:numPr>
          <w:ilvl w:val="0"/>
          <w:numId w:val="2"/>
        </w:numPr>
        <w:overflowPunct w:val="0"/>
        <w:jc w:val="both"/>
        <w:textAlignment w:val="baseline"/>
        <w:rPr>
          <w:sz w:val="20"/>
          <w:szCs w:val="20"/>
        </w:rPr>
      </w:pPr>
      <w:r w:rsidRPr="00E03537">
        <w:rPr>
          <w:sz w:val="20"/>
          <w:szCs w:val="20"/>
        </w:rPr>
        <w:t>prawo do wniesienia skargi do Prezesa Urzędu Ochrony Danych Osobowych, gdy uzna Pani/Pan, że przetwarzanie danych osobowych Pani/Pana dotyczących narusza przepisy RODO;</w:t>
      </w:r>
    </w:p>
    <w:p w14:paraId="4C9A6321" w14:textId="77777777" w:rsidR="00631EEF" w:rsidRPr="00E03537" w:rsidRDefault="00631EEF" w:rsidP="00F956DA">
      <w:pPr>
        <w:widowControl w:val="0"/>
        <w:numPr>
          <w:ilvl w:val="0"/>
          <w:numId w:val="6"/>
        </w:numPr>
        <w:overflowPunct w:val="0"/>
        <w:ind w:left="360"/>
        <w:jc w:val="both"/>
        <w:textAlignment w:val="baseline"/>
        <w:rPr>
          <w:sz w:val="20"/>
          <w:szCs w:val="20"/>
        </w:rPr>
      </w:pPr>
      <w:r w:rsidRPr="00E03537">
        <w:rPr>
          <w:sz w:val="20"/>
          <w:szCs w:val="20"/>
        </w:rPr>
        <w:t>nie przysługuje Pani/Panu:</w:t>
      </w:r>
    </w:p>
    <w:p w14:paraId="59D9BA0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w związku z art. 17 ust. 3 lit. b, d lub e RODO prawo do usunięcia danych osobowych;</w:t>
      </w:r>
    </w:p>
    <w:p w14:paraId="10C3BFD2"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prawo do przenoszenia danych osobowych, o którym mowa w art. 20 RODO;</w:t>
      </w:r>
    </w:p>
    <w:p w14:paraId="40A2A41F" w14:textId="77777777" w:rsidR="00631EEF" w:rsidRPr="00E03537" w:rsidRDefault="00631EEF" w:rsidP="00631EEF">
      <w:pPr>
        <w:widowControl w:val="0"/>
        <w:numPr>
          <w:ilvl w:val="0"/>
          <w:numId w:val="4"/>
        </w:numPr>
        <w:overflowPunct w:val="0"/>
        <w:ind w:left="720"/>
        <w:jc w:val="both"/>
        <w:textAlignment w:val="baseline"/>
        <w:rPr>
          <w:sz w:val="20"/>
          <w:szCs w:val="20"/>
        </w:rPr>
      </w:pPr>
      <w:r w:rsidRPr="00E03537">
        <w:rPr>
          <w:sz w:val="20"/>
          <w:szCs w:val="20"/>
        </w:rPr>
        <w:t xml:space="preserve">na podstawie art. 21 RODO prawo sprzeciwu, wobec przetwarzania danych osobowych, gdyż podstawą prawną przetwarzania Pani/Pana danych osobowych jest art. 6 ust. 1 lit. c RODO. </w:t>
      </w:r>
    </w:p>
    <w:p w14:paraId="3A7F0205" w14:textId="77777777" w:rsidR="000257CA" w:rsidRPr="00E03537" w:rsidRDefault="00631EEF" w:rsidP="00C81ADA">
      <w:pPr>
        <w:widowControl w:val="0"/>
        <w:numPr>
          <w:ilvl w:val="0"/>
          <w:numId w:val="6"/>
        </w:numPr>
        <w:overflowPunct w:val="0"/>
        <w:ind w:left="360"/>
        <w:jc w:val="both"/>
        <w:textAlignment w:val="baseline"/>
        <w:rPr>
          <w:sz w:val="20"/>
          <w:szCs w:val="20"/>
        </w:rPr>
      </w:pPr>
      <w:r w:rsidRPr="00E03537">
        <w:rPr>
          <w:sz w:val="20"/>
          <w:szCs w:val="20"/>
        </w:rPr>
        <w:t>przysługuje Pani/Panu prawo wniesienia skargi do organu nadzorczego na niezgodne z RODO przetwarzanie Pani/Pana danych osobowych przez Administratora. Organem właściwym dla przedmiotowej skargi jest Urząd Ochrony Danych Osobowych, ul. Stawki 2, 00-193 Warszawa.</w:t>
      </w:r>
      <w:bookmarkEnd w:id="13"/>
    </w:p>
    <w:p w14:paraId="1277EB6E" w14:textId="77777777" w:rsidR="00F907E2" w:rsidRPr="0093123F" w:rsidRDefault="00F907E2" w:rsidP="00D053FA">
      <w:pPr>
        <w:suppressAutoHyphens w:val="0"/>
        <w:jc w:val="both"/>
        <w:rPr>
          <w:kern w:val="2"/>
          <w:sz w:val="20"/>
          <w:szCs w:val="20"/>
        </w:rPr>
      </w:pPr>
      <w:bookmarkStart w:id="14" w:name="_Hlk104200659"/>
    </w:p>
    <w:p w14:paraId="7BC28CCA" w14:textId="77777777" w:rsidR="00FF6586" w:rsidRPr="0093123F" w:rsidRDefault="00864E29" w:rsidP="00DE637C">
      <w:pPr>
        <w:pStyle w:val="Akapitzlist"/>
        <w:numPr>
          <w:ilvl w:val="0"/>
          <w:numId w:val="24"/>
        </w:numPr>
        <w:shd w:val="clear" w:color="auto" w:fill="FFFFFF"/>
        <w:suppressAutoHyphens w:val="0"/>
        <w:rPr>
          <w:b/>
          <w:sz w:val="20"/>
          <w:szCs w:val="20"/>
          <w:lang w:eastAsia="pl-PL"/>
        </w:rPr>
      </w:pPr>
      <w:r w:rsidRPr="0093123F">
        <w:rPr>
          <w:b/>
          <w:sz w:val="20"/>
          <w:szCs w:val="20"/>
          <w:lang w:eastAsia="pl-PL"/>
        </w:rPr>
        <w:t>ZAŁĄCZNIKI DO ZAPYTANIA OFERTOWEGO</w:t>
      </w:r>
      <w:r w:rsidR="002D6F37" w:rsidRPr="0093123F">
        <w:rPr>
          <w:b/>
          <w:sz w:val="20"/>
          <w:szCs w:val="20"/>
          <w:lang w:eastAsia="pl-PL"/>
        </w:rPr>
        <w:t>:</w:t>
      </w:r>
      <w:bookmarkEnd w:id="14"/>
    </w:p>
    <w:p w14:paraId="71A02567" w14:textId="77777777" w:rsidR="005E0643" w:rsidRPr="0093123F" w:rsidRDefault="005E0643" w:rsidP="00D053FA">
      <w:pPr>
        <w:suppressAutoHyphens w:val="0"/>
        <w:rPr>
          <w:b/>
          <w:sz w:val="10"/>
          <w:szCs w:val="10"/>
          <w:lang w:eastAsia="pl-PL"/>
        </w:rPr>
      </w:pPr>
    </w:p>
    <w:p w14:paraId="27C7E2B8" w14:textId="77777777" w:rsidR="005E0643" w:rsidRPr="0093123F" w:rsidRDefault="002D6F37" w:rsidP="000257CA">
      <w:pPr>
        <w:suppressAutoHyphens w:val="0"/>
        <w:ind w:left="426"/>
        <w:rPr>
          <w:sz w:val="20"/>
          <w:szCs w:val="20"/>
          <w:lang w:eastAsia="pl-PL"/>
        </w:rPr>
      </w:pPr>
      <w:r w:rsidRPr="0093123F">
        <w:rPr>
          <w:sz w:val="20"/>
          <w:szCs w:val="20"/>
          <w:lang w:eastAsia="pl-PL"/>
        </w:rPr>
        <w:t>Załącznik nr 1</w:t>
      </w:r>
      <w:r w:rsidR="00E412EF" w:rsidRPr="0093123F">
        <w:rPr>
          <w:sz w:val="20"/>
          <w:szCs w:val="20"/>
          <w:lang w:eastAsia="pl-PL"/>
        </w:rPr>
        <w:t xml:space="preserve">– </w:t>
      </w:r>
      <w:r w:rsidRPr="0093123F">
        <w:rPr>
          <w:sz w:val="20"/>
          <w:szCs w:val="20"/>
          <w:lang w:eastAsia="pl-PL"/>
        </w:rPr>
        <w:t>Formularz ofertowy</w:t>
      </w:r>
    </w:p>
    <w:p w14:paraId="3A5181E3" w14:textId="167E2396" w:rsidR="00000929" w:rsidRDefault="002D6F37" w:rsidP="000257CA">
      <w:pPr>
        <w:suppressAutoHyphens w:val="0"/>
        <w:ind w:left="426"/>
        <w:rPr>
          <w:sz w:val="20"/>
          <w:szCs w:val="20"/>
          <w:lang w:eastAsia="pl-PL"/>
        </w:rPr>
      </w:pPr>
      <w:r w:rsidRPr="0093123F">
        <w:rPr>
          <w:sz w:val="20"/>
          <w:szCs w:val="20"/>
          <w:lang w:eastAsia="pl-PL"/>
        </w:rPr>
        <w:lastRenderedPageBreak/>
        <w:t>Załącznik nr 2</w:t>
      </w:r>
      <w:r w:rsidR="00C12306">
        <w:rPr>
          <w:sz w:val="20"/>
          <w:szCs w:val="20"/>
          <w:lang w:eastAsia="pl-PL"/>
        </w:rPr>
        <w:t xml:space="preserve"> </w:t>
      </w:r>
      <w:r w:rsidR="00E412EF" w:rsidRPr="0093123F">
        <w:rPr>
          <w:sz w:val="20"/>
          <w:szCs w:val="20"/>
          <w:lang w:eastAsia="pl-PL"/>
        </w:rPr>
        <w:t xml:space="preserve">– </w:t>
      </w:r>
      <w:r w:rsidRPr="0093123F">
        <w:rPr>
          <w:sz w:val="20"/>
          <w:szCs w:val="20"/>
          <w:lang w:eastAsia="pl-PL"/>
        </w:rPr>
        <w:t>Projekt umowy</w:t>
      </w:r>
      <w:r w:rsidR="000C4ADB" w:rsidRPr="0093123F">
        <w:rPr>
          <w:sz w:val="20"/>
          <w:szCs w:val="20"/>
          <w:lang w:eastAsia="pl-PL"/>
        </w:rPr>
        <w:t xml:space="preserve"> </w:t>
      </w:r>
    </w:p>
    <w:p w14:paraId="5553D7D0" w14:textId="5E47E05E" w:rsidR="00C12306" w:rsidRDefault="00C12306" w:rsidP="00C12306">
      <w:pPr>
        <w:suppressAutoHyphens w:val="0"/>
        <w:ind w:left="426"/>
        <w:rPr>
          <w:sz w:val="20"/>
          <w:szCs w:val="20"/>
          <w:lang w:eastAsia="pl-PL"/>
        </w:rPr>
      </w:pPr>
      <w:r w:rsidRPr="0093123F">
        <w:rPr>
          <w:sz w:val="20"/>
          <w:szCs w:val="20"/>
          <w:lang w:eastAsia="pl-PL"/>
        </w:rPr>
        <w:t>Załącznik nr 2</w:t>
      </w:r>
      <w:r>
        <w:rPr>
          <w:sz w:val="20"/>
          <w:szCs w:val="20"/>
          <w:lang w:eastAsia="pl-PL"/>
        </w:rPr>
        <w:t xml:space="preserve">A </w:t>
      </w:r>
      <w:r w:rsidRPr="0093123F">
        <w:rPr>
          <w:sz w:val="20"/>
          <w:szCs w:val="20"/>
          <w:lang w:eastAsia="pl-PL"/>
        </w:rPr>
        <w:t xml:space="preserve">– Projekt umowy </w:t>
      </w:r>
      <w:r>
        <w:rPr>
          <w:sz w:val="20"/>
          <w:szCs w:val="20"/>
          <w:lang w:eastAsia="pl-PL"/>
        </w:rPr>
        <w:t>dzierżawy</w:t>
      </w:r>
    </w:p>
    <w:p w14:paraId="349930DA" w14:textId="194DA451" w:rsidR="00A632D9" w:rsidRPr="0093123F" w:rsidRDefault="00A632D9" w:rsidP="00A632D9">
      <w:pPr>
        <w:suppressAutoHyphens w:val="0"/>
        <w:ind w:left="426"/>
        <w:jc w:val="both"/>
        <w:rPr>
          <w:sz w:val="20"/>
          <w:szCs w:val="20"/>
          <w:lang w:eastAsia="pl-PL"/>
        </w:rPr>
      </w:pPr>
      <w:r>
        <w:rPr>
          <w:sz w:val="20"/>
          <w:szCs w:val="20"/>
          <w:lang w:eastAsia="pl-PL"/>
        </w:rPr>
        <w:t xml:space="preserve">Załącznik nr 3 </w:t>
      </w:r>
      <w:r w:rsidR="00C12306">
        <w:rPr>
          <w:sz w:val="20"/>
          <w:szCs w:val="20"/>
          <w:lang w:eastAsia="pl-PL"/>
        </w:rPr>
        <w:t>-</w:t>
      </w:r>
      <w:r w:rsidRPr="00A632D9">
        <w:t xml:space="preserve"> </w:t>
      </w:r>
      <w:r w:rsidRPr="00A632D9">
        <w:rPr>
          <w:sz w:val="20"/>
          <w:szCs w:val="20"/>
          <w:lang w:eastAsia="pl-PL"/>
        </w:rPr>
        <w:t>Oświadczenie, że oferowany asortyment posiada dokumenty wymagane przez obowiązujące prawo na podstawie których może być wprowadzony do obrotu i stosowania w placówkach ochrony zdrowia RP</w:t>
      </w:r>
      <w:r>
        <w:rPr>
          <w:sz w:val="20"/>
          <w:szCs w:val="20"/>
          <w:lang w:eastAsia="pl-PL"/>
        </w:rPr>
        <w:t xml:space="preserve"> </w:t>
      </w:r>
    </w:p>
    <w:p w14:paraId="2DBF63D1" w14:textId="77777777" w:rsidR="00746544" w:rsidRPr="0093123F" w:rsidRDefault="00746544" w:rsidP="00A632D9">
      <w:pPr>
        <w:spacing w:line="360" w:lineRule="auto"/>
        <w:jc w:val="both"/>
        <w:rPr>
          <w:sz w:val="20"/>
          <w:szCs w:val="20"/>
          <w:lang w:eastAsia="pl-PL"/>
        </w:rPr>
      </w:pPr>
    </w:p>
    <w:p w14:paraId="55890E87" w14:textId="77777777" w:rsidR="005960E3" w:rsidRDefault="005960E3">
      <w:pPr>
        <w:suppressAutoHyphens w:val="0"/>
        <w:rPr>
          <w:sz w:val="20"/>
          <w:szCs w:val="20"/>
          <w:lang w:eastAsia="pl-PL"/>
        </w:rPr>
      </w:pPr>
      <w:r>
        <w:rPr>
          <w:sz w:val="20"/>
          <w:szCs w:val="20"/>
          <w:lang w:eastAsia="pl-PL"/>
        </w:rPr>
        <w:br w:type="page"/>
      </w:r>
    </w:p>
    <w:p w14:paraId="7C3F13F5" w14:textId="17E8B589" w:rsidR="00111DD3" w:rsidRPr="00332EDD" w:rsidRDefault="00111DD3" w:rsidP="00B06E7F">
      <w:pPr>
        <w:tabs>
          <w:tab w:val="left" w:pos="0"/>
          <w:tab w:val="left" w:pos="4500"/>
        </w:tabs>
        <w:suppressAutoHyphens w:val="0"/>
        <w:jc w:val="right"/>
        <w:rPr>
          <w:b/>
          <w:sz w:val="22"/>
          <w:szCs w:val="22"/>
          <w:lang w:eastAsia="pl-PL"/>
        </w:rPr>
      </w:pPr>
      <w:r w:rsidRPr="00332EDD">
        <w:rPr>
          <w:b/>
          <w:sz w:val="22"/>
          <w:szCs w:val="22"/>
          <w:lang w:eastAsia="pl-PL"/>
        </w:rPr>
        <w:lastRenderedPageBreak/>
        <w:t>Załącznik nr 1 do Za</w:t>
      </w:r>
      <w:r>
        <w:rPr>
          <w:b/>
          <w:sz w:val="22"/>
          <w:szCs w:val="22"/>
          <w:lang w:eastAsia="pl-PL"/>
        </w:rPr>
        <w:t>pytania ofertowego</w:t>
      </w:r>
    </w:p>
    <w:p w14:paraId="1AED8927" w14:textId="77777777" w:rsidR="00111DD3" w:rsidRPr="00332EDD" w:rsidRDefault="00111DD3" w:rsidP="00111DD3">
      <w:pPr>
        <w:suppressAutoHyphens w:val="0"/>
        <w:jc w:val="right"/>
        <w:rPr>
          <w:lang w:eastAsia="pl-PL"/>
        </w:rPr>
      </w:pPr>
    </w:p>
    <w:p w14:paraId="25B36D6B" w14:textId="77777777" w:rsidR="00111DD3" w:rsidRPr="00332EDD" w:rsidRDefault="00111DD3" w:rsidP="00111DD3">
      <w:pPr>
        <w:suppressAutoHyphens w:val="0"/>
        <w:jc w:val="right"/>
        <w:rPr>
          <w:sz w:val="20"/>
          <w:szCs w:val="20"/>
          <w:lang w:eastAsia="pl-PL"/>
        </w:rPr>
      </w:pPr>
      <w:r w:rsidRPr="00332EDD">
        <w:rPr>
          <w:sz w:val="20"/>
          <w:szCs w:val="20"/>
          <w:lang w:eastAsia="pl-PL"/>
        </w:rPr>
        <w:t xml:space="preserve">............................, dnia .................. </w:t>
      </w:r>
    </w:p>
    <w:p w14:paraId="6F7969F3" w14:textId="77777777" w:rsidR="00111DD3" w:rsidRPr="00332EDD" w:rsidRDefault="00111DD3" w:rsidP="00111DD3">
      <w:pPr>
        <w:suppressAutoHyphens w:val="0"/>
        <w:ind w:left="5664" w:firstLine="708"/>
        <w:jc w:val="both"/>
        <w:rPr>
          <w:sz w:val="18"/>
          <w:lang w:eastAsia="pl-PL"/>
        </w:rPr>
      </w:pPr>
      <w:r w:rsidRPr="00332EDD">
        <w:rPr>
          <w:sz w:val="16"/>
          <w:szCs w:val="16"/>
          <w:lang w:eastAsia="pl-PL"/>
        </w:rPr>
        <w:t xml:space="preserve">    (miejscowość)</w:t>
      </w:r>
    </w:p>
    <w:p w14:paraId="36056A7F" w14:textId="77777777" w:rsidR="005960E3" w:rsidRPr="00C21F27" w:rsidRDefault="005960E3" w:rsidP="005960E3">
      <w:pPr>
        <w:spacing w:line="480" w:lineRule="auto"/>
        <w:rPr>
          <w:b/>
          <w:color w:val="000000" w:themeColor="text1"/>
          <w:sz w:val="21"/>
          <w:szCs w:val="21"/>
        </w:rPr>
      </w:pPr>
      <w:r w:rsidRPr="00C21F27">
        <w:rPr>
          <w:b/>
          <w:color w:val="000000" w:themeColor="text1"/>
          <w:sz w:val="21"/>
          <w:szCs w:val="21"/>
        </w:rPr>
        <w:t>Wykonawca:</w:t>
      </w:r>
    </w:p>
    <w:p w14:paraId="08D36BD9" w14:textId="77777777" w:rsidR="005960E3" w:rsidRPr="00C21F27" w:rsidRDefault="005960E3" w:rsidP="005960E3">
      <w:pPr>
        <w:spacing w:line="360" w:lineRule="auto"/>
        <w:ind w:right="5954"/>
        <w:rPr>
          <w:color w:val="000000" w:themeColor="text1"/>
          <w:sz w:val="21"/>
          <w:szCs w:val="21"/>
        </w:rPr>
      </w:pPr>
      <w:r w:rsidRPr="00C21F27">
        <w:rPr>
          <w:color w:val="000000" w:themeColor="text1"/>
          <w:sz w:val="21"/>
          <w:szCs w:val="21"/>
        </w:rPr>
        <w:t>…………………………………………………………………………</w:t>
      </w:r>
    </w:p>
    <w:p w14:paraId="31DD11EA" w14:textId="77777777" w:rsidR="005960E3" w:rsidRPr="00C21F27" w:rsidRDefault="005960E3" w:rsidP="005960E3">
      <w:pPr>
        <w:ind w:right="5953"/>
        <w:rPr>
          <w:i/>
          <w:color w:val="000000" w:themeColor="text1"/>
          <w:sz w:val="16"/>
          <w:szCs w:val="16"/>
        </w:rPr>
      </w:pPr>
      <w:r w:rsidRPr="00C21F27">
        <w:rPr>
          <w:i/>
          <w:color w:val="000000" w:themeColor="text1"/>
          <w:sz w:val="16"/>
          <w:szCs w:val="16"/>
        </w:rPr>
        <w:t>(pełna nazwa/firma, adres, w zależności od podmiotu: NIP/PESEL, KRS/CEiDG)</w:t>
      </w:r>
    </w:p>
    <w:p w14:paraId="09050CB0" w14:textId="77777777" w:rsidR="005960E3" w:rsidRPr="00C21F27" w:rsidRDefault="005960E3" w:rsidP="005960E3">
      <w:pPr>
        <w:spacing w:line="480" w:lineRule="auto"/>
        <w:rPr>
          <w:color w:val="000000" w:themeColor="text1"/>
          <w:sz w:val="21"/>
          <w:szCs w:val="21"/>
          <w:u w:val="single"/>
        </w:rPr>
      </w:pPr>
      <w:r w:rsidRPr="00C21F27">
        <w:rPr>
          <w:color w:val="000000" w:themeColor="text1"/>
          <w:sz w:val="21"/>
          <w:szCs w:val="21"/>
          <w:u w:val="single"/>
        </w:rPr>
        <w:t>reprezentowany przez:</w:t>
      </w:r>
    </w:p>
    <w:p w14:paraId="21C464C7" w14:textId="77777777" w:rsidR="005960E3" w:rsidRPr="00C21F27" w:rsidRDefault="005960E3" w:rsidP="005960E3">
      <w:pPr>
        <w:spacing w:line="360" w:lineRule="auto"/>
        <w:ind w:right="5954"/>
        <w:rPr>
          <w:color w:val="000000" w:themeColor="text1"/>
          <w:sz w:val="21"/>
          <w:szCs w:val="21"/>
        </w:rPr>
      </w:pPr>
      <w:r w:rsidRPr="00C21F27">
        <w:rPr>
          <w:color w:val="000000" w:themeColor="text1"/>
          <w:sz w:val="21"/>
          <w:szCs w:val="21"/>
        </w:rPr>
        <w:t>…………………………………………………………………………</w:t>
      </w:r>
    </w:p>
    <w:p w14:paraId="065AD98C" w14:textId="77777777" w:rsidR="005960E3" w:rsidRPr="00C21F27" w:rsidRDefault="005960E3" w:rsidP="005960E3">
      <w:pPr>
        <w:suppressAutoHyphens w:val="0"/>
        <w:jc w:val="both"/>
        <w:rPr>
          <w:color w:val="000000" w:themeColor="text1"/>
          <w:sz w:val="16"/>
          <w:szCs w:val="16"/>
          <w:lang w:eastAsia="pl-PL"/>
        </w:rPr>
      </w:pPr>
      <w:r w:rsidRPr="00C21F27">
        <w:rPr>
          <w:i/>
          <w:color w:val="000000" w:themeColor="text1"/>
          <w:sz w:val="16"/>
          <w:szCs w:val="16"/>
        </w:rPr>
        <w:t>(imię, nazwisko, stanowisko/podstawa do  reprezentacji)</w:t>
      </w:r>
    </w:p>
    <w:p w14:paraId="502604C2" w14:textId="77777777" w:rsidR="00111DD3" w:rsidRPr="00332EDD" w:rsidRDefault="00111DD3" w:rsidP="00111DD3">
      <w:pPr>
        <w:suppressAutoHyphens w:val="0"/>
        <w:jc w:val="both"/>
        <w:rPr>
          <w:sz w:val="16"/>
          <w:szCs w:val="16"/>
          <w:lang w:eastAsia="pl-PL"/>
        </w:rPr>
      </w:pPr>
    </w:p>
    <w:p w14:paraId="5D9175F8" w14:textId="77777777" w:rsidR="00111DD3" w:rsidRPr="00332EDD" w:rsidRDefault="00111DD3" w:rsidP="00111DD3">
      <w:pPr>
        <w:suppressAutoHyphens w:val="0"/>
        <w:jc w:val="both"/>
        <w:rPr>
          <w:sz w:val="16"/>
          <w:szCs w:val="16"/>
          <w:lang w:eastAsia="pl-PL"/>
        </w:rPr>
      </w:pPr>
    </w:p>
    <w:p w14:paraId="30678FB9" w14:textId="77777777" w:rsidR="00111DD3" w:rsidRPr="00332EDD" w:rsidRDefault="00111DD3" w:rsidP="00111DD3">
      <w:pPr>
        <w:suppressAutoHyphens w:val="0"/>
        <w:jc w:val="both"/>
        <w:rPr>
          <w:sz w:val="16"/>
          <w:szCs w:val="16"/>
          <w:lang w:eastAsia="pl-PL"/>
        </w:rPr>
      </w:pPr>
    </w:p>
    <w:p w14:paraId="100183E0" w14:textId="77777777" w:rsidR="00111DD3" w:rsidRPr="00332EDD" w:rsidRDefault="00111DD3" w:rsidP="00111DD3">
      <w:pPr>
        <w:keepNext/>
        <w:suppressAutoHyphens w:val="0"/>
        <w:autoSpaceDE w:val="0"/>
        <w:autoSpaceDN w:val="0"/>
        <w:adjustRightInd w:val="0"/>
        <w:jc w:val="center"/>
        <w:outlineLvl w:val="3"/>
        <w:rPr>
          <w:sz w:val="40"/>
          <w:szCs w:val="20"/>
          <w:lang w:eastAsia="pl-PL"/>
        </w:rPr>
      </w:pPr>
      <w:r w:rsidRPr="00332EDD">
        <w:rPr>
          <w:b/>
          <w:i/>
          <w:sz w:val="32"/>
          <w:szCs w:val="32"/>
          <w:lang w:eastAsia="pl-PL"/>
        </w:rPr>
        <w:t>FORMULARZ OFERTY</w:t>
      </w:r>
    </w:p>
    <w:p w14:paraId="252CEFC9" w14:textId="77777777" w:rsidR="00111DD3" w:rsidRPr="00332EDD" w:rsidRDefault="00111DD3" w:rsidP="00111DD3">
      <w:pPr>
        <w:suppressAutoHyphens w:val="0"/>
        <w:jc w:val="both"/>
        <w:rPr>
          <w:lang w:eastAsia="pl-PL"/>
        </w:rPr>
      </w:pPr>
    </w:p>
    <w:p w14:paraId="47F7A977" w14:textId="77777777" w:rsidR="00111DD3" w:rsidRPr="00332EDD" w:rsidRDefault="00111DD3" w:rsidP="00111DD3">
      <w:pPr>
        <w:suppressAutoHyphens w:val="0"/>
        <w:jc w:val="both"/>
        <w:rPr>
          <w:lang w:eastAsia="pl-PL"/>
        </w:rPr>
      </w:pPr>
    </w:p>
    <w:p w14:paraId="032D23F5" w14:textId="77777777" w:rsidR="00111DD3" w:rsidRPr="00332EDD" w:rsidRDefault="00111DD3" w:rsidP="00111DD3">
      <w:pPr>
        <w:suppressAutoHyphens w:val="0"/>
        <w:jc w:val="both"/>
        <w:rPr>
          <w:sz w:val="10"/>
          <w:szCs w:val="10"/>
          <w:lang w:eastAsia="pl-PL"/>
        </w:rPr>
      </w:pPr>
      <w:r w:rsidRPr="00332EDD">
        <w:rPr>
          <w:sz w:val="20"/>
          <w:szCs w:val="20"/>
          <w:lang w:eastAsia="pl-PL"/>
        </w:rPr>
        <w:t>Dane Wykonawcy: ....................................................................</w:t>
      </w:r>
      <w:r w:rsidR="005C3C49">
        <w:rPr>
          <w:sz w:val="20"/>
          <w:szCs w:val="20"/>
          <w:lang w:eastAsia="pl-PL"/>
        </w:rPr>
        <w:t>..........................</w:t>
      </w:r>
      <w:r w:rsidRPr="00332EDD">
        <w:rPr>
          <w:sz w:val="20"/>
          <w:szCs w:val="20"/>
          <w:lang w:eastAsia="pl-PL"/>
        </w:rPr>
        <w:t>.................</w:t>
      </w:r>
    </w:p>
    <w:p w14:paraId="75C92CCA" w14:textId="77777777" w:rsidR="00111DD3" w:rsidRPr="00332EDD" w:rsidRDefault="00111DD3" w:rsidP="00111DD3">
      <w:pPr>
        <w:suppressAutoHyphens w:val="0"/>
        <w:jc w:val="both"/>
        <w:rPr>
          <w:sz w:val="10"/>
          <w:szCs w:val="10"/>
          <w:lang w:eastAsia="pl-PL"/>
        </w:rPr>
      </w:pPr>
    </w:p>
    <w:p w14:paraId="41C849D4" w14:textId="77777777" w:rsidR="00111DD3" w:rsidRPr="00332EDD" w:rsidRDefault="00111DD3" w:rsidP="00111DD3">
      <w:pPr>
        <w:suppressAutoHyphens w:val="0"/>
        <w:jc w:val="both"/>
        <w:rPr>
          <w:sz w:val="10"/>
          <w:szCs w:val="10"/>
          <w:lang w:eastAsia="pl-PL"/>
        </w:rPr>
      </w:pPr>
      <w:r w:rsidRPr="00332EDD">
        <w:rPr>
          <w:sz w:val="20"/>
          <w:szCs w:val="20"/>
          <w:lang w:eastAsia="pl-PL"/>
        </w:rPr>
        <w:t>Adres (siedziba) Wykonawcy: ...............................................................</w:t>
      </w:r>
      <w:r>
        <w:rPr>
          <w:sz w:val="20"/>
          <w:szCs w:val="20"/>
          <w:lang w:eastAsia="pl-PL"/>
        </w:rPr>
        <w:t xml:space="preserve">.............................. </w:t>
      </w:r>
    </w:p>
    <w:p w14:paraId="3BC531F1" w14:textId="77777777" w:rsidR="00111DD3" w:rsidRPr="00332EDD" w:rsidRDefault="00111DD3" w:rsidP="00111DD3">
      <w:pPr>
        <w:suppressAutoHyphens w:val="0"/>
        <w:jc w:val="both"/>
        <w:rPr>
          <w:sz w:val="10"/>
          <w:szCs w:val="10"/>
          <w:lang w:eastAsia="pl-PL"/>
        </w:rPr>
      </w:pPr>
    </w:p>
    <w:p w14:paraId="1719C1EC" w14:textId="66588CA0" w:rsidR="00111DD3" w:rsidRPr="009C7741" w:rsidRDefault="00111DD3" w:rsidP="00111DD3">
      <w:pPr>
        <w:suppressAutoHyphens w:val="0"/>
        <w:jc w:val="both"/>
        <w:rPr>
          <w:sz w:val="10"/>
          <w:szCs w:val="10"/>
          <w:lang w:val="en-US" w:eastAsia="pl-PL"/>
        </w:rPr>
      </w:pPr>
      <w:r w:rsidRPr="009C7741">
        <w:rPr>
          <w:sz w:val="20"/>
          <w:szCs w:val="20"/>
          <w:lang w:val="en-US" w:eastAsia="pl-PL"/>
        </w:rPr>
        <w:t>Tel.  ..............................   E-mail…………………………..</w:t>
      </w:r>
    </w:p>
    <w:p w14:paraId="52312644" w14:textId="77777777" w:rsidR="00111DD3" w:rsidRPr="009C7741" w:rsidRDefault="00111DD3" w:rsidP="00111DD3">
      <w:pPr>
        <w:suppressAutoHyphens w:val="0"/>
        <w:jc w:val="both"/>
        <w:rPr>
          <w:sz w:val="10"/>
          <w:szCs w:val="10"/>
          <w:lang w:val="en-US" w:eastAsia="pl-PL"/>
        </w:rPr>
      </w:pPr>
    </w:p>
    <w:p w14:paraId="4295ECFF" w14:textId="77777777" w:rsidR="00111DD3" w:rsidRPr="00332EDD" w:rsidRDefault="00111DD3" w:rsidP="00111DD3">
      <w:pPr>
        <w:suppressAutoHyphens w:val="0"/>
        <w:jc w:val="both"/>
        <w:rPr>
          <w:sz w:val="20"/>
          <w:szCs w:val="20"/>
          <w:lang w:eastAsia="pl-PL"/>
        </w:rPr>
      </w:pPr>
      <w:r w:rsidRPr="009C7741">
        <w:rPr>
          <w:sz w:val="20"/>
          <w:szCs w:val="20"/>
          <w:lang w:val="en-US" w:eastAsia="pl-PL"/>
        </w:rPr>
        <w:t xml:space="preserve">NIP: ..............................   </w:t>
      </w:r>
      <w:r w:rsidRPr="00332EDD">
        <w:rPr>
          <w:sz w:val="20"/>
          <w:szCs w:val="20"/>
          <w:lang w:eastAsia="pl-PL"/>
        </w:rPr>
        <w:t>REGON: ...................... .</w:t>
      </w:r>
    </w:p>
    <w:p w14:paraId="0CB1DADE" w14:textId="77777777" w:rsidR="00111DD3" w:rsidRPr="00332EDD" w:rsidRDefault="00111DD3" w:rsidP="00111DD3">
      <w:pPr>
        <w:suppressAutoHyphens w:val="0"/>
        <w:jc w:val="both"/>
        <w:rPr>
          <w:sz w:val="20"/>
          <w:szCs w:val="20"/>
          <w:lang w:eastAsia="pl-PL"/>
        </w:rPr>
      </w:pPr>
    </w:p>
    <w:p w14:paraId="1E261D2A" w14:textId="77777777" w:rsidR="00111DD3" w:rsidRDefault="00111DD3" w:rsidP="00111DD3">
      <w:pPr>
        <w:jc w:val="both"/>
        <w:rPr>
          <w:sz w:val="20"/>
          <w:szCs w:val="20"/>
        </w:rPr>
      </w:pPr>
    </w:p>
    <w:p w14:paraId="373995AC" w14:textId="77777777" w:rsidR="00111DD3" w:rsidRPr="00B2427E" w:rsidRDefault="00111DD3" w:rsidP="00111DD3">
      <w:pPr>
        <w:jc w:val="both"/>
      </w:pPr>
      <w:r w:rsidRPr="00F54EEB">
        <w:rPr>
          <w:sz w:val="20"/>
          <w:szCs w:val="20"/>
        </w:rPr>
        <w:t xml:space="preserve">Nawiązując do </w:t>
      </w:r>
      <w:r>
        <w:rPr>
          <w:sz w:val="20"/>
          <w:szCs w:val="20"/>
        </w:rPr>
        <w:t>zapytania ofertowego</w:t>
      </w:r>
      <w:r w:rsidRPr="00F54EEB">
        <w:rPr>
          <w:sz w:val="20"/>
          <w:szCs w:val="20"/>
        </w:rPr>
        <w:t xml:space="preserve"> na:</w:t>
      </w:r>
    </w:p>
    <w:p w14:paraId="372FB0EA" w14:textId="77777777" w:rsidR="00A1335F" w:rsidRPr="00A1335F" w:rsidRDefault="00A1335F" w:rsidP="00A1335F">
      <w:pPr>
        <w:suppressAutoHyphens w:val="0"/>
        <w:rPr>
          <w:b/>
          <w:sz w:val="20"/>
          <w:szCs w:val="20"/>
          <w:lang w:eastAsia="pl-PL"/>
        </w:rPr>
      </w:pPr>
    </w:p>
    <w:p w14:paraId="0E1B2EC0" w14:textId="77777777" w:rsidR="002C28DE" w:rsidRDefault="004D53AF" w:rsidP="005B1FBA">
      <w:pPr>
        <w:suppressAutoHyphens w:val="0"/>
        <w:jc w:val="center"/>
        <w:rPr>
          <w:b/>
          <w:bCs/>
          <w:sz w:val="20"/>
          <w:szCs w:val="20"/>
          <w:lang w:eastAsia="pl-PL"/>
        </w:rPr>
      </w:pPr>
      <w:r>
        <w:rPr>
          <w:b/>
          <w:bCs/>
          <w:sz w:val="20"/>
          <w:szCs w:val="20"/>
          <w:lang w:eastAsia="pl-PL"/>
        </w:rPr>
        <w:t xml:space="preserve">Sprzedaż i dostawa środków czystości do kuchni Szpitala Specjalistycznego </w:t>
      </w:r>
      <w:r w:rsidR="005B1FBA" w:rsidRPr="005B1FBA">
        <w:rPr>
          <w:b/>
          <w:bCs/>
          <w:sz w:val="20"/>
          <w:szCs w:val="20"/>
          <w:lang w:eastAsia="pl-PL"/>
        </w:rPr>
        <w:t xml:space="preserve">im. Edmunda Biernackiego </w:t>
      </w:r>
    </w:p>
    <w:p w14:paraId="3BA2DB26" w14:textId="239F76EB" w:rsidR="005B1FBA" w:rsidRPr="005B1FBA" w:rsidRDefault="005B1FBA" w:rsidP="005B1FBA">
      <w:pPr>
        <w:suppressAutoHyphens w:val="0"/>
        <w:jc w:val="center"/>
        <w:rPr>
          <w:b/>
          <w:bCs/>
          <w:sz w:val="20"/>
          <w:szCs w:val="20"/>
          <w:lang w:eastAsia="pl-PL"/>
        </w:rPr>
      </w:pPr>
      <w:r w:rsidRPr="005B1FBA">
        <w:rPr>
          <w:b/>
          <w:bCs/>
          <w:sz w:val="20"/>
          <w:szCs w:val="20"/>
          <w:lang w:eastAsia="pl-PL"/>
        </w:rPr>
        <w:t xml:space="preserve">w Mielcu, znak </w:t>
      </w:r>
      <w:r w:rsidR="005960E3" w:rsidRPr="005960E3">
        <w:rPr>
          <w:b/>
          <w:bCs/>
          <w:sz w:val="20"/>
          <w:szCs w:val="20"/>
          <w:lang w:eastAsia="pl-PL"/>
        </w:rPr>
        <w:t>SzS.ZP.261.</w:t>
      </w:r>
      <w:r w:rsidR="005960E3">
        <w:rPr>
          <w:b/>
          <w:bCs/>
          <w:sz w:val="20"/>
          <w:szCs w:val="20"/>
          <w:lang w:eastAsia="pl-PL"/>
        </w:rPr>
        <w:t>7</w:t>
      </w:r>
      <w:r w:rsidR="005960E3" w:rsidRPr="005960E3">
        <w:rPr>
          <w:b/>
          <w:bCs/>
          <w:sz w:val="20"/>
          <w:szCs w:val="20"/>
          <w:lang w:eastAsia="pl-PL"/>
        </w:rPr>
        <w:t>.2025</w:t>
      </w:r>
    </w:p>
    <w:p w14:paraId="71BE07FC" w14:textId="77777777" w:rsidR="00111DD3" w:rsidRPr="00851B47" w:rsidRDefault="00111DD3" w:rsidP="00111DD3">
      <w:pPr>
        <w:suppressAutoHyphens w:val="0"/>
        <w:jc w:val="center"/>
        <w:rPr>
          <w:b/>
          <w:color w:val="000000"/>
          <w:sz w:val="22"/>
          <w:szCs w:val="22"/>
          <w:lang w:eastAsia="pl-PL"/>
        </w:rPr>
      </w:pPr>
    </w:p>
    <w:p w14:paraId="789AE324" w14:textId="77777777" w:rsidR="004D53AF" w:rsidRDefault="00111DD3" w:rsidP="004D53AF">
      <w:pPr>
        <w:suppressAutoHyphens w:val="0"/>
        <w:jc w:val="both"/>
        <w:rPr>
          <w:sz w:val="20"/>
          <w:szCs w:val="20"/>
          <w:lang w:eastAsia="pl-PL"/>
        </w:rPr>
      </w:pPr>
      <w:r w:rsidRPr="00332EDD">
        <w:rPr>
          <w:sz w:val="20"/>
          <w:szCs w:val="20"/>
          <w:lang w:eastAsia="pl-PL"/>
        </w:rPr>
        <w:t>oferujemy realizację w/w Przedmiotu Zamówienia:</w:t>
      </w:r>
    </w:p>
    <w:p w14:paraId="336D28DD" w14:textId="77777777" w:rsidR="004D53AF" w:rsidRDefault="004D53AF" w:rsidP="004D53AF">
      <w:pPr>
        <w:pStyle w:val="Tekstpodstawowy"/>
        <w:rPr>
          <w:rFonts w:cs="Times New Roman"/>
          <w:sz w:val="20"/>
          <w:szCs w:val="20"/>
        </w:rPr>
      </w:pPr>
    </w:p>
    <w:tbl>
      <w:tblPr>
        <w:tblW w:w="10266" w:type="dxa"/>
        <w:tblInd w:w="-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937"/>
        <w:gridCol w:w="1019"/>
        <w:gridCol w:w="824"/>
        <w:gridCol w:w="708"/>
        <w:gridCol w:w="424"/>
        <w:gridCol w:w="651"/>
        <w:gridCol w:w="875"/>
        <w:gridCol w:w="709"/>
        <w:gridCol w:w="567"/>
        <w:gridCol w:w="850"/>
        <w:gridCol w:w="992"/>
        <w:gridCol w:w="709"/>
        <w:gridCol w:w="1001"/>
      </w:tblGrid>
      <w:tr w:rsidR="00492EAF" w:rsidRPr="00A70AE5" w14:paraId="2BB86503" w14:textId="77777777" w:rsidTr="00492EAF">
        <w:tc>
          <w:tcPr>
            <w:tcW w:w="937" w:type="dxa"/>
            <w:vMerge w:val="restart"/>
            <w:shd w:val="clear" w:color="auto" w:fill="auto"/>
            <w:vAlign w:val="center"/>
          </w:tcPr>
          <w:p w14:paraId="7DC566DF" w14:textId="77777777" w:rsidR="00492EAF" w:rsidRPr="00A70AE5" w:rsidRDefault="00492EAF" w:rsidP="004D53AF">
            <w:pPr>
              <w:jc w:val="center"/>
              <w:rPr>
                <w:color w:val="000000"/>
                <w:sz w:val="14"/>
                <w:szCs w:val="14"/>
              </w:rPr>
            </w:pPr>
            <w:r w:rsidRPr="00A70AE5">
              <w:rPr>
                <w:color w:val="000000"/>
                <w:sz w:val="14"/>
                <w:szCs w:val="14"/>
              </w:rPr>
              <w:t>L.p.</w:t>
            </w:r>
          </w:p>
          <w:p w14:paraId="190868E2" w14:textId="77777777" w:rsidR="00492EAF" w:rsidRPr="00A70AE5" w:rsidRDefault="00492EAF" w:rsidP="004D53AF">
            <w:pPr>
              <w:jc w:val="center"/>
              <w:rPr>
                <w:color w:val="000000"/>
                <w:sz w:val="14"/>
                <w:szCs w:val="14"/>
              </w:rPr>
            </w:pPr>
            <w:r w:rsidRPr="00A70AE5">
              <w:rPr>
                <w:color w:val="000000"/>
                <w:sz w:val="14"/>
                <w:szCs w:val="14"/>
              </w:rPr>
              <w:t>Asortyment</w:t>
            </w:r>
          </w:p>
        </w:tc>
        <w:tc>
          <w:tcPr>
            <w:tcW w:w="1019" w:type="dxa"/>
            <w:vMerge w:val="restart"/>
            <w:shd w:val="clear" w:color="auto" w:fill="auto"/>
            <w:vAlign w:val="center"/>
          </w:tcPr>
          <w:p w14:paraId="72AC60EB" w14:textId="77777777" w:rsidR="00492EAF" w:rsidRPr="00A70AE5" w:rsidRDefault="00492EAF" w:rsidP="004D53AF">
            <w:pPr>
              <w:jc w:val="center"/>
              <w:rPr>
                <w:color w:val="000000"/>
                <w:sz w:val="14"/>
                <w:szCs w:val="14"/>
              </w:rPr>
            </w:pPr>
            <w:r w:rsidRPr="00A70AE5">
              <w:rPr>
                <w:color w:val="000000"/>
                <w:sz w:val="14"/>
                <w:szCs w:val="14"/>
              </w:rPr>
              <w:t>Nazwa handlowa, wymiar jedn. wielkość opakowania</w:t>
            </w:r>
          </w:p>
        </w:tc>
        <w:tc>
          <w:tcPr>
            <w:tcW w:w="824" w:type="dxa"/>
            <w:vMerge w:val="restart"/>
            <w:shd w:val="clear" w:color="auto" w:fill="auto"/>
            <w:vAlign w:val="center"/>
          </w:tcPr>
          <w:p w14:paraId="5A0F07C3" w14:textId="77777777" w:rsidR="00492EAF" w:rsidRPr="00A70AE5" w:rsidRDefault="00492EAF" w:rsidP="004D53AF">
            <w:pPr>
              <w:jc w:val="center"/>
              <w:rPr>
                <w:color w:val="000000"/>
                <w:sz w:val="14"/>
                <w:szCs w:val="14"/>
              </w:rPr>
            </w:pPr>
            <w:r w:rsidRPr="00A70AE5">
              <w:rPr>
                <w:color w:val="000000"/>
                <w:sz w:val="14"/>
                <w:szCs w:val="14"/>
              </w:rPr>
              <w:t>Numer katalogowy</w:t>
            </w:r>
          </w:p>
        </w:tc>
        <w:tc>
          <w:tcPr>
            <w:tcW w:w="708" w:type="dxa"/>
            <w:vMerge w:val="restart"/>
            <w:vAlign w:val="center"/>
          </w:tcPr>
          <w:p w14:paraId="0DA9AF5E" w14:textId="77777777" w:rsidR="00492EAF" w:rsidRPr="00A70AE5" w:rsidRDefault="00492EAF" w:rsidP="004D53AF">
            <w:pPr>
              <w:snapToGrid w:val="0"/>
              <w:jc w:val="center"/>
              <w:rPr>
                <w:color w:val="000000"/>
                <w:sz w:val="14"/>
                <w:szCs w:val="14"/>
              </w:rPr>
            </w:pPr>
            <w:r w:rsidRPr="00A70AE5">
              <w:rPr>
                <w:color w:val="000000"/>
                <w:sz w:val="14"/>
                <w:szCs w:val="14"/>
              </w:rPr>
              <w:t>Producent</w:t>
            </w:r>
          </w:p>
        </w:tc>
        <w:tc>
          <w:tcPr>
            <w:tcW w:w="424" w:type="dxa"/>
            <w:vMerge w:val="restart"/>
            <w:shd w:val="clear" w:color="auto" w:fill="auto"/>
            <w:vAlign w:val="center"/>
          </w:tcPr>
          <w:p w14:paraId="41B94F5D" w14:textId="77777777" w:rsidR="00492EAF" w:rsidRPr="00A70AE5" w:rsidRDefault="00492EAF" w:rsidP="004D53AF">
            <w:pPr>
              <w:jc w:val="center"/>
              <w:rPr>
                <w:color w:val="000000"/>
                <w:sz w:val="14"/>
                <w:szCs w:val="14"/>
              </w:rPr>
            </w:pPr>
            <w:r w:rsidRPr="00A70AE5">
              <w:rPr>
                <w:color w:val="000000"/>
                <w:sz w:val="14"/>
                <w:szCs w:val="14"/>
              </w:rPr>
              <w:t>J.m.</w:t>
            </w:r>
          </w:p>
        </w:tc>
        <w:tc>
          <w:tcPr>
            <w:tcW w:w="651" w:type="dxa"/>
            <w:vMerge w:val="restart"/>
            <w:shd w:val="clear" w:color="auto" w:fill="auto"/>
            <w:vAlign w:val="center"/>
          </w:tcPr>
          <w:p w14:paraId="7D266EAF" w14:textId="77777777" w:rsidR="00492EAF" w:rsidRPr="00A70AE5" w:rsidRDefault="00492EAF" w:rsidP="004D53AF">
            <w:pPr>
              <w:jc w:val="center"/>
              <w:rPr>
                <w:color w:val="000000"/>
                <w:sz w:val="14"/>
                <w:szCs w:val="14"/>
              </w:rPr>
            </w:pPr>
            <w:r w:rsidRPr="00A70AE5">
              <w:rPr>
                <w:color w:val="000000"/>
                <w:sz w:val="14"/>
                <w:szCs w:val="14"/>
              </w:rPr>
              <w:t>Ilość</w:t>
            </w:r>
          </w:p>
        </w:tc>
        <w:tc>
          <w:tcPr>
            <w:tcW w:w="875" w:type="dxa"/>
            <w:vMerge w:val="restart"/>
          </w:tcPr>
          <w:p w14:paraId="566CF1E9" w14:textId="13868CFE" w:rsidR="00492EAF" w:rsidRPr="00A70AE5" w:rsidRDefault="00492EAF" w:rsidP="004D53AF">
            <w:pPr>
              <w:jc w:val="center"/>
              <w:rPr>
                <w:color w:val="000000"/>
                <w:sz w:val="14"/>
                <w:szCs w:val="14"/>
              </w:rPr>
            </w:pPr>
            <w:r w:rsidRPr="00492EAF">
              <w:rPr>
                <w:color w:val="000000"/>
                <w:sz w:val="16"/>
                <w:szCs w:val="14"/>
              </w:rPr>
              <w:t>Ilość miesięcy (dotyczy dzierżawy</w:t>
            </w:r>
            <w:r>
              <w:rPr>
                <w:color w:val="000000"/>
                <w:sz w:val="16"/>
                <w:szCs w:val="14"/>
              </w:rPr>
              <w:t xml:space="preserve"> -12 m-cy</w:t>
            </w:r>
            <w:r w:rsidRPr="00492EAF">
              <w:rPr>
                <w:color w:val="000000"/>
                <w:sz w:val="16"/>
                <w:szCs w:val="14"/>
              </w:rPr>
              <w:t>)</w:t>
            </w:r>
          </w:p>
        </w:tc>
        <w:tc>
          <w:tcPr>
            <w:tcW w:w="2126" w:type="dxa"/>
            <w:gridSpan w:val="3"/>
            <w:shd w:val="clear" w:color="auto" w:fill="auto"/>
            <w:vAlign w:val="center"/>
          </w:tcPr>
          <w:p w14:paraId="4CD7781F" w14:textId="44A5C034" w:rsidR="00492EAF" w:rsidRDefault="00492EAF" w:rsidP="004D53AF">
            <w:pPr>
              <w:jc w:val="center"/>
              <w:rPr>
                <w:color w:val="000000"/>
                <w:sz w:val="14"/>
                <w:szCs w:val="14"/>
              </w:rPr>
            </w:pPr>
            <w:r w:rsidRPr="00A70AE5">
              <w:rPr>
                <w:color w:val="000000"/>
                <w:sz w:val="14"/>
                <w:szCs w:val="14"/>
              </w:rPr>
              <w:t>Cena jednostkowa</w:t>
            </w:r>
            <w:r w:rsidR="00A158F2">
              <w:rPr>
                <w:color w:val="000000"/>
                <w:sz w:val="14"/>
                <w:szCs w:val="14"/>
              </w:rPr>
              <w:t xml:space="preserve"> /</w:t>
            </w:r>
          </w:p>
          <w:p w14:paraId="46712FDA" w14:textId="01180346" w:rsidR="00492EAF" w:rsidRPr="00A70AE5" w:rsidRDefault="00492EAF" w:rsidP="00492EAF">
            <w:pPr>
              <w:jc w:val="center"/>
              <w:rPr>
                <w:color w:val="000000"/>
                <w:sz w:val="14"/>
                <w:szCs w:val="14"/>
              </w:rPr>
            </w:pPr>
            <w:r>
              <w:rPr>
                <w:color w:val="000000"/>
                <w:sz w:val="14"/>
                <w:szCs w:val="14"/>
              </w:rPr>
              <w:t>Cena jednostkowa za 1 urządzenie za 1 miesiąc-dot. dzierżawy</w:t>
            </w:r>
          </w:p>
        </w:tc>
        <w:tc>
          <w:tcPr>
            <w:tcW w:w="2702" w:type="dxa"/>
            <w:gridSpan w:val="3"/>
            <w:shd w:val="clear" w:color="auto" w:fill="auto"/>
            <w:vAlign w:val="center"/>
          </w:tcPr>
          <w:p w14:paraId="7F4596D5" w14:textId="77777777" w:rsidR="00492EAF" w:rsidRPr="00A70AE5" w:rsidRDefault="00492EAF" w:rsidP="004D53AF">
            <w:pPr>
              <w:jc w:val="center"/>
              <w:rPr>
                <w:sz w:val="14"/>
                <w:szCs w:val="14"/>
              </w:rPr>
            </w:pPr>
            <w:r w:rsidRPr="00A70AE5">
              <w:rPr>
                <w:color w:val="000000"/>
                <w:sz w:val="14"/>
                <w:szCs w:val="14"/>
              </w:rPr>
              <w:t>Wartość</w:t>
            </w:r>
          </w:p>
        </w:tc>
      </w:tr>
      <w:tr w:rsidR="00492EAF" w:rsidRPr="00A70AE5" w14:paraId="4F29B56C" w14:textId="77777777" w:rsidTr="00492EAF">
        <w:tc>
          <w:tcPr>
            <w:tcW w:w="937" w:type="dxa"/>
            <w:vMerge/>
            <w:shd w:val="clear" w:color="auto" w:fill="auto"/>
            <w:vAlign w:val="center"/>
          </w:tcPr>
          <w:p w14:paraId="5C07F2D7" w14:textId="77777777" w:rsidR="00492EAF" w:rsidRPr="00A70AE5" w:rsidRDefault="00492EAF" w:rsidP="004D53AF">
            <w:pPr>
              <w:snapToGrid w:val="0"/>
              <w:jc w:val="center"/>
              <w:rPr>
                <w:b/>
                <w:color w:val="000000"/>
                <w:sz w:val="14"/>
                <w:szCs w:val="14"/>
              </w:rPr>
            </w:pPr>
          </w:p>
        </w:tc>
        <w:tc>
          <w:tcPr>
            <w:tcW w:w="1019" w:type="dxa"/>
            <w:vMerge/>
            <w:shd w:val="clear" w:color="auto" w:fill="auto"/>
            <w:vAlign w:val="center"/>
          </w:tcPr>
          <w:p w14:paraId="37FBF846" w14:textId="77777777" w:rsidR="00492EAF" w:rsidRPr="00A70AE5" w:rsidRDefault="00492EAF" w:rsidP="004D53AF">
            <w:pPr>
              <w:snapToGrid w:val="0"/>
              <w:jc w:val="center"/>
              <w:rPr>
                <w:b/>
                <w:color w:val="000000"/>
                <w:sz w:val="14"/>
                <w:szCs w:val="14"/>
              </w:rPr>
            </w:pPr>
          </w:p>
        </w:tc>
        <w:tc>
          <w:tcPr>
            <w:tcW w:w="824" w:type="dxa"/>
            <w:vMerge/>
            <w:shd w:val="clear" w:color="auto" w:fill="auto"/>
            <w:vAlign w:val="center"/>
          </w:tcPr>
          <w:p w14:paraId="58706AEC" w14:textId="77777777" w:rsidR="00492EAF" w:rsidRPr="00A70AE5" w:rsidRDefault="00492EAF" w:rsidP="004D53AF">
            <w:pPr>
              <w:snapToGrid w:val="0"/>
              <w:jc w:val="center"/>
              <w:rPr>
                <w:b/>
                <w:color w:val="000000"/>
                <w:sz w:val="14"/>
                <w:szCs w:val="14"/>
              </w:rPr>
            </w:pPr>
          </w:p>
        </w:tc>
        <w:tc>
          <w:tcPr>
            <w:tcW w:w="708" w:type="dxa"/>
            <w:vMerge/>
          </w:tcPr>
          <w:p w14:paraId="6BC2C33D" w14:textId="77777777" w:rsidR="00492EAF" w:rsidRPr="00A70AE5" w:rsidRDefault="00492EAF" w:rsidP="004D53AF">
            <w:pPr>
              <w:snapToGrid w:val="0"/>
              <w:jc w:val="center"/>
              <w:rPr>
                <w:b/>
                <w:color w:val="000000"/>
                <w:sz w:val="14"/>
                <w:szCs w:val="14"/>
              </w:rPr>
            </w:pPr>
          </w:p>
        </w:tc>
        <w:tc>
          <w:tcPr>
            <w:tcW w:w="424" w:type="dxa"/>
            <w:vMerge/>
            <w:shd w:val="clear" w:color="auto" w:fill="auto"/>
            <w:vAlign w:val="center"/>
          </w:tcPr>
          <w:p w14:paraId="29C8DD65" w14:textId="77777777" w:rsidR="00492EAF" w:rsidRPr="00A70AE5" w:rsidRDefault="00492EAF" w:rsidP="004D53AF">
            <w:pPr>
              <w:snapToGrid w:val="0"/>
              <w:jc w:val="center"/>
              <w:rPr>
                <w:b/>
                <w:color w:val="000000"/>
                <w:sz w:val="14"/>
                <w:szCs w:val="14"/>
              </w:rPr>
            </w:pPr>
          </w:p>
        </w:tc>
        <w:tc>
          <w:tcPr>
            <w:tcW w:w="651" w:type="dxa"/>
            <w:vMerge/>
            <w:shd w:val="clear" w:color="auto" w:fill="auto"/>
            <w:vAlign w:val="center"/>
          </w:tcPr>
          <w:p w14:paraId="19E22444" w14:textId="77777777" w:rsidR="00492EAF" w:rsidRPr="00A70AE5" w:rsidRDefault="00492EAF" w:rsidP="004D53AF">
            <w:pPr>
              <w:snapToGrid w:val="0"/>
              <w:jc w:val="center"/>
              <w:rPr>
                <w:b/>
                <w:color w:val="000000"/>
                <w:sz w:val="14"/>
                <w:szCs w:val="14"/>
              </w:rPr>
            </w:pPr>
          </w:p>
        </w:tc>
        <w:tc>
          <w:tcPr>
            <w:tcW w:w="875" w:type="dxa"/>
            <w:vMerge/>
          </w:tcPr>
          <w:p w14:paraId="2B7ACE8C" w14:textId="77777777" w:rsidR="00492EAF" w:rsidRPr="00A70AE5" w:rsidRDefault="00492EAF" w:rsidP="004D53AF">
            <w:pPr>
              <w:jc w:val="center"/>
              <w:rPr>
                <w:color w:val="000000"/>
                <w:sz w:val="14"/>
                <w:szCs w:val="14"/>
              </w:rPr>
            </w:pPr>
          </w:p>
        </w:tc>
        <w:tc>
          <w:tcPr>
            <w:tcW w:w="709" w:type="dxa"/>
            <w:shd w:val="clear" w:color="auto" w:fill="auto"/>
            <w:vAlign w:val="center"/>
          </w:tcPr>
          <w:p w14:paraId="1395FD80" w14:textId="2C89547B" w:rsidR="00492EAF" w:rsidRPr="00A70AE5" w:rsidRDefault="00492EAF" w:rsidP="004D53AF">
            <w:pPr>
              <w:jc w:val="center"/>
              <w:rPr>
                <w:color w:val="000000"/>
                <w:sz w:val="14"/>
                <w:szCs w:val="14"/>
              </w:rPr>
            </w:pPr>
            <w:r w:rsidRPr="00A70AE5">
              <w:rPr>
                <w:color w:val="000000"/>
                <w:sz w:val="14"/>
                <w:szCs w:val="14"/>
              </w:rPr>
              <w:t>netto</w:t>
            </w:r>
          </w:p>
        </w:tc>
        <w:tc>
          <w:tcPr>
            <w:tcW w:w="567" w:type="dxa"/>
            <w:shd w:val="clear" w:color="auto" w:fill="auto"/>
            <w:vAlign w:val="center"/>
          </w:tcPr>
          <w:p w14:paraId="7C2AE533" w14:textId="77777777" w:rsidR="00492EAF" w:rsidRDefault="00492EAF" w:rsidP="004D53AF">
            <w:pPr>
              <w:jc w:val="center"/>
              <w:rPr>
                <w:color w:val="000000"/>
                <w:sz w:val="14"/>
                <w:szCs w:val="14"/>
              </w:rPr>
            </w:pPr>
            <w:r w:rsidRPr="00A70AE5">
              <w:rPr>
                <w:color w:val="000000"/>
                <w:sz w:val="14"/>
                <w:szCs w:val="14"/>
              </w:rPr>
              <w:t>VAT</w:t>
            </w:r>
          </w:p>
          <w:p w14:paraId="14A7BD3B" w14:textId="77777777" w:rsidR="00492EAF" w:rsidRPr="00A70AE5" w:rsidRDefault="00492EAF" w:rsidP="004D53AF">
            <w:pPr>
              <w:jc w:val="center"/>
              <w:rPr>
                <w:color w:val="000000"/>
                <w:sz w:val="14"/>
                <w:szCs w:val="14"/>
              </w:rPr>
            </w:pPr>
            <w:r w:rsidRPr="00A70AE5">
              <w:rPr>
                <w:color w:val="000000"/>
                <w:sz w:val="14"/>
                <w:szCs w:val="14"/>
              </w:rPr>
              <w:t>%</w:t>
            </w:r>
          </w:p>
        </w:tc>
        <w:tc>
          <w:tcPr>
            <w:tcW w:w="850" w:type="dxa"/>
            <w:shd w:val="clear" w:color="auto" w:fill="auto"/>
            <w:vAlign w:val="center"/>
          </w:tcPr>
          <w:p w14:paraId="021342E6" w14:textId="77777777" w:rsidR="00492EAF" w:rsidRPr="00A70AE5" w:rsidRDefault="00492EAF" w:rsidP="004D53AF">
            <w:pPr>
              <w:jc w:val="center"/>
              <w:rPr>
                <w:color w:val="000000"/>
                <w:sz w:val="14"/>
                <w:szCs w:val="14"/>
              </w:rPr>
            </w:pPr>
            <w:r w:rsidRPr="00A70AE5">
              <w:rPr>
                <w:color w:val="000000"/>
                <w:sz w:val="14"/>
                <w:szCs w:val="14"/>
              </w:rPr>
              <w:t>brutto</w:t>
            </w:r>
          </w:p>
        </w:tc>
        <w:tc>
          <w:tcPr>
            <w:tcW w:w="992" w:type="dxa"/>
            <w:shd w:val="clear" w:color="auto" w:fill="auto"/>
            <w:vAlign w:val="center"/>
          </w:tcPr>
          <w:p w14:paraId="37FA2974" w14:textId="77777777" w:rsidR="00492EAF" w:rsidRPr="00A70AE5" w:rsidRDefault="00492EAF" w:rsidP="004D53AF">
            <w:pPr>
              <w:jc w:val="center"/>
              <w:rPr>
                <w:color w:val="000000"/>
                <w:sz w:val="14"/>
                <w:szCs w:val="14"/>
              </w:rPr>
            </w:pPr>
            <w:r w:rsidRPr="00A70AE5">
              <w:rPr>
                <w:color w:val="000000"/>
                <w:sz w:val="14"/>
                <w:szCs w:val="14"/>
              </w:rPr>
              <w:t>netto</w:t>
            </w:r>
          </w:p>
          <w:p w14:paraId="7D36F283" w14:textId="75BECD47" w:rsidR="00492EAF" w:rsidRDefault="00492EAF" w:rsidP="004D53AF">
            <w:pPr>
              <w:jc w:val="center"/>
              <w:rPr>
                <w:color w:val="000000"/>
                <w:sz w:val="14"/>
                <w:szCs w:val="14"/>
              </w:rPr>
            </w:pPr>
            <w:r w:rsidRPr="00A70AE5">
              <w:rPr>
                <w:color w:val="000000"/>
                <w:sz w:val="14"/>
                <w:szCs w:val="14"/>
              </w:rPr>
              <w:t>(kol. 5x</w:t>
            </w:r>
            <w:r w:rsidR="00B97508">
              <w:rPr>
                <w:color w:val="000000"/>
                <w:sz w:val="14"/>
                <w:szCs w:val="14"/>
              </w:rPr>
              <w:t>7</w:t>
            </w:r>
            <w:r w:rsidRPr="00A70AE5">
              <w:rPr>
                <w:color w:val="000000"/>
                <w:sz w:val="14"/>
                <w:szCs w:val="14"/>
              </w:rPr>
              <w:t>)</w:t>
            </w:r>
          </w:p>
          <w:p w14:paraId="13150DF4" w14:textId="01790899" w:rsidR="00492EAF" w:rsidRPr="00A70AE5" w:rsidRDefault="00492EAF" w:rsidP="004D53AF">
            <w:pPr>
              <w:jc w:val="center"/>
              <w:rPr>
                <w:color w:val="000000"/>
                <w:sz w:val="14"/>
                <w:szCs w:val="14"/>
              </w:rPr>
            </w:pPr>
            <w:r>
              <w:rPr>
                <w:color w:val="000000"/>
                <w:sz w:val="14"/>
                <w:szCs w:val="14"/>
              </w:rPr>
              <w:t>(kol 5x6x7) –dotyczy dzierżawy</w:t>
            </w:r>
          </w:p>
        </w:tc>
        <w:tc>
          <w:tcPr>
            <w:tcW w:w="709" w:type="dxa"/>
            <w:shd w:val="clear" w:color="auto" w:fill="auto"/>
            <w:vAlign w:val="center"/>
          </w:tcPr>
          <w:p w14:paraId="29C506B5" w14:textId="77777777" w:rsidR="00492EAF" w:rsidRDefault="00492EAF" w:rsidP="004D53AF">
            <w:pPr>
              <w:jc w:val="center"/>
              <w:rPr>
                <w:color w:val="000000"/>
                <w:sz w:val="14"/>
                <w:szCs w:val="14"/>
              </w:rPr>
            </w:pPr>
            <w:r w:rsidRPr="00A70AE5">
              <w:rPr>
                <w:color w:val="000000"/>
                <w:sz w:val="14"/>
                <w:szCs w:val="14"/>
              </w:rPr>
              <w:t>VAT</w:t>
            </w:r>
          </w:p>
          <w:p w14:paraId="069F2905" w14:textId="77777777" w:rsidR="00492EAF" w:rsidRPr="00A70AE5" w:rsidRDefault="00492EAF" w:rsidP="004D53AF">
            <w:pPr>
              <w:jc w:val="center"/>
              <w:rPr>
                <w:color w:val="000000"/>
                <w:sz w:val="14"/>
                <w:szCs w:val="14"/>
              </w:rPr>
            </w:pPr>
            <w:r>
              <w:rPr>
                <w:color w:val="000000"/>
                <w:sz w:val="14"/>
                <w:szCs w:val="14"/>
              </w:rPr>
              <w:t>zł</w:t>
            </w:r>
          </w:p>
        </w:tc>
        <w:tc>
          <w:tcPr>
            <w:tcW w:w="1001" w:type="dxa"/>
            <w:shd w:val="clear" w:color="auto" w:fill="auto"/>
            <w:vAlign w:val="center"/>
          </w:tcPr>
          <w:p w14:paraId="22F5616F" w14:textId="77777777" w:rsidR="00492EAF" w:rsidRPr="00A70AE5" w:rsidRDefault="00492EAF" w:rsidP="004D53AF">
            <w:pPr>
              <w:jc w:val="center"/>
              <w:rPr>
                <w:color w:val="000000"/>
                <w:sz w:val="14"/>
                <w:szCs w:val="14"/>
              </w:rPr>
            </w:pPr>
            <w:r w:rsidRPr="00A70AE5">
              <w:rPr>
                <w:color w:val="000000"/>
                <w:sz w:val="14"/>
                <w:szCs w:val="14"/>
              </w:rPr>
              <w:t>brutto</w:t>
            </w:r>
          </w:p>
          <w:p w14:paraId="3AA7B724" w14:textId="771A73C0" w:rsidR="00492EAF" w:rsidRPr="00A70AE5" w:rsidRDefault="00492EAF" w:rsidP="00492EAF">
            <w:pPr>
              <w:jc w:val="center"/>
              <w:rPr>
                <w:sz w:val="14"/>
                <w:szCs w:val="14"/>
              </w:rPr>
            </w:pPr>
            <w:r w:rsidRPr="00A70AE5">
              <w:rPr>
                <w:color w:val="000000"/>
                <w:sz w:val="14"/>
                <w:szCs w:val="14"/>
              </w:rPr>
              <w:t xml:space="preserve">(kol. </w:t>
            </w:r>
            <w:r>
              <w:rPr>
                <w:color w:val="000000"/>
                <w:sz w:val="14"/>
                <w:szCs w:val="14"/>
              </w:rPr>
              <w:t>10+11</w:t>
            </w:r>
            <w:r w:rsidRPr="00A70AE5">
              <w:rPr>
                <w:color w:val="000000"/>
                <w:sz w:val="14"/>
                <w:szCs w:val="14"/>
              </w:rPr>
              <w:t>)</w:t>
            </w:r>
          </w:p>
        </w:tc>
      </w:tr>
      <w:tr w:rsidR="00492EAF" w:rsidRPr="00A70AE5" w14:paraId="20B152AE" w14:textId="77777777" w:rsidTr="00A158F2">
        <w:tc>
          <w:tcPr>
            <w:tcW w:w="937" w:type="dxa"/>
            <w:shd w:val="clear" w:color="auto" w:fill="auto"/>
            <w:vAlign w:val="center"/>
          </w:tcPr>
          <w:p w14:paraId="0E21C5CE" w14:textId="77777777" w:rsidR="00492EAF" w:rsidRPr="00A70AE5" w:rsidRDefault="00492EAF" w:rsidP="00A158F2">
            <w:pPr>
              <w:jc w:val="center"/>
              <w:rPr>
                <w:color w:val="000000"/>
                <w:sz w:val="14"/>
                <w:szCs w:val="14"/>
              </w:rPr>
            </w:pPr>
            <w:r w:rsidRPr="00A70AE5">
              <w:rPr>
                <w:color w:val="000000"/>
                <w:sz w:val="14"/>
                <w:szCs w:val="14"/>
              </w:rPr>
              <w:t>1</w:t>
            </w:r>
          </w:p>
        </w:tc>
        <w:tc>
          <w:tcPr>
            <w:tcW w:w="1019" w:type="dxa"/>
            <w:shd w:val="clear" w:color="auto" w:fill="auto"/>
            <w:vAlign w:val="center"/>
          </w:tcPr>
          <w:p w14:paraId="40AE33F2" w14:textId="77777777" w:rsidR="00492EAF" w:rsidRPr="00A70AE5" w:rsidRDefault="00492EAF" w:rsidP="00A158F2">
            <w:pPr>
              <w:jc w:val="center"/>
              <w:rPr>
                <w:color w:val="000000"/>
                <w:sz w:val="14"/>
                <w:szCs w:val="14"/>
              </w:rPr>
            </w:pPr>
            <w:r w:rsidRPr="00A70AE5">
              <w:rPr>
                <w:color w:val="000000"/>
                <w:sz w:val="14"/>
                <w:szCs w:val="14"/>
              </w:rPr>
              <w:t>2</w:t>
            </w:r>
          </w:p>
        </w:tc>
        <w:tc>
          <w:tcPr>
            <w:tcW w:w="1532" w:type="dxa"/>
            <w:gridSpan w:val="2"/>
            <w:shd w:val="clear" w:color="auto" w:fill="auto"/>
            <w:vAlign w:val="center"/>
          </w:tcPr>
          <w:p w14:paraId="760BA905" w14:textId="77777777" w:rsidR="00492EAF" w:rsidRPr="00A70AE5" w:rsidRDefault="00492EAF" w:rsidP="00A158F2">
            <w:pPr>
              <w:jc w:val="center"/>
              <w:rPr>
                <w:color w:val="000000"/>
                <w:sz w:val="14"/>
                <w:szCs w:val="14"/>
              </w:rPr>
            </w:pPr>
            <w:r w:rsidRPr="00A70AE5">
              <w:rPr>
                <w:color w:val="000000"/>
                <w:sz w:val="14"/>
                <w:szCs w:val="14"/>
              </w:rPr>
              <w:t>3</w:t>
            </w:r>
          </w:p>
        </w:tc>
        <w:tc>
          <w:tcPr>
            <w:tcW w:w="424" w:type="dxa"/>
            <w:shd w:val="clear" w:color="auto" w:fill="auto"/>
            <w:vAlign w:val="center"/>
          </w:tcPr>
          <w:p w14:paraId="38602A6A" w14:textId="77777777" w:rsidR="00492EAF" w:rsidRPr="00A70AE5" w:rsidRDefault="00492EAF" w:rsidP="00A158F2">
            <w:pPr>
              <w:jc w:val="center"/>
              <w:rPr>
                <w:color w:val="000000"/>
                <w:sz w:val="14"/>
                <w:szCs w:val="14"/>
              </w:rPr>
            </w:pPr>
            <w:r w:rsidRPr="00A70AE5">
              <w:rPr>
                <w:color w:val="000000"/>
                <w:sz w:val="14"/>
                <w:szCs w:val="14"/>
              </w:rPr>
              <w:t>4</w:t>
            </w:r>
          </w:p>
        </w:tc>
        <w:tc>
          <w:tcPr>
            <w:tcW w:w="651" w:type="dxa"/>
            <w:shd w:val="clear" w:color="auto" w:fill="auto"/>
            <w:vAlign w:val="center"/>
          </w:tcPr>
          <w:p w14:paraId="5C47F940" w14:textId="77777777" w:rsidR="00492EAF" w:rsidRPr="00A70AE5" w:rsidRDefault="00492EAF" w:rsidP="00A158F2">
            <w:pPr>
              <w:jc w:val="center"/>
              <w:rPr>
                <w:color w:val="000000"/>
                <w:sz w:val="14"/>
                <w:szCs w:val="14"/>
              </w:rPr>
            </w:pPr>
            <w:r w:rsidRPr="00A70AE5">
              <w:rPr>
                <w:color w:val="000000"/>
                <w:sz w:val="14"/>
                <w:szCs w:val="14"/>
              </w:rPr>
              <w:t>5</w:t>
            </w:r>
          </w:p>
        </w:tc>
        <w:tc>
          <w:tcPr>
            <w:tcW w:w="875" w:type="dxa"/>
            <w:vAlign w:val="center"/>
          </w:tcPr>
          <w:p w14:paraId="79A53B21" w14:textId="3488A9CE" w:rsidR="00492EAF" w:rsidRPr="00A70AE5" w:rsidRDefault="00492EAF" w:rsidP="00A158F2">
            <w:pPr>
              <w:jc w:val="center"/>
              <w:rPr>
                <w:color w:val="000000"/>
                <w:sz w:val="14"/>
                <w:szCs w:val="14"/>
              </w:rPr>
            </w:pPr>
            <w:r>
              <w:rPr>
                <w:color w:val="000000"/>
                <w:sz w:val="14"/>
                <w:szCs w:val="14"/>
              </w:rPr>
              <w:t>6</w:t>
            </w:r>
          </w:p>
        </w:tc>
        <w:tc>
          <w:tcPr>
            <w:tcW w:w="709" w:type="dxa"/>
            <w:shd w:val="clear" w:color="auto" w:fill="auto"/>
            <w:vAlign w:val="center"/>
          </w:tcPr>
          <w:p w14:paraId="5031F6CC" w14:textId="30D4F9C1" w:rsidR="00492EAF" w:rsidRPr="00A70AE5" w:rsidRDefault="00492EAF" w:rsidP="00A158F2">
            <w:pPr>
              <w:jc w:val="center"/>
              <w:rPr>
                <w:color w:val="000000"/>
                <w:sz w:val="14"/>
                <w:szCs w:val="14"/>
              </w:rPr>
            </w:pPr>
            <w:r>
              <w:rPr>
                <w:color w:val="000000"/>
                <w:sz w:val="14"/>
                <w:szCs w:val="14"/>
              </w:rPr>
              <w:t>7</w:t>
            </w:r>
          </w:p>
        </w:tc>
        <w:tc>
          <w:tcPr>
            <w:tcW w:w="567" w:type="dxa"/>
            <w:shd w:val="clear" w:color="auto" w:fill="auto"/>
            <w:vAlign w:val="center"/>
          </w:tcPr>
          <w:p w14:paraId="27D5D530" w14:textId="0771AB43" w:rsidR="00492EAF" w:rsidRPr="00A70AE5" w:rsidRDefault="00492EAF" w:rsidP="00A158F2">
            <w:pPr>
              <w:jc w:val="center"/>
              <w:rPr>
                <w:color w:val="000000"/>
                <w:sz w:val="14"/>
                <w:szCs w:val="14"/>
              </w:rPr>
            </w:pPr>
            <w:r>
              <w:rPr>
                <w:color w:val="000000"/>
                <w:sz w:val="14"/>
                <w:szCs w:val="14"/>
              </w:rPr>
              <w:t>8</w:t>
            </w:r>
          </w:p>
        </w:tc>
        <w:tc>
          <w:tcPr>
            <w:tcW w:w="850" w:type="dxa"/>
            <w:shd w:val="clear" w:color="auto" w:fill="auto"/>
            <w:vAlign w:val="center"/>
          </w:tcPr>
          <w:p w14:paraId="51606D8D" w14:textId="2DACF090" w:rsidR="00492EAF" w:rsidRPr="00A70AE5" w:rsidRDefault="00492EAF" w:rsidP="00A158F2">
            <w:pPr>
              <w:jc w:val="center"/>
              <w:rPr>
                <w:color w:val="000000"/>
                <w:sz w:val="14"/>
                <w:szCs w:val="14"/>
              </w:rPr>
            </w:pPr>
            <w:r>
              <w:rPr>
                <w:color w:val="000000"/>
                <w:sz w:val="14"/>
                <w:szCs w:val="14"/>
              </w:rPr>
              <w:t>9</w:t>
            </w:r>
          </w:p>
        </w:tc>
        <w:tc>
          <w:tcPr>
            <w:tcW w:w="992" w:type="dxa"/>
            <w:shd w:val="clear" w:color="auto" w:fill="auto"/>
            <w:vAlign w:val="center"/>
          </w:tcPr>
          <w:p w14:paraId="7B578F43" w14:textId="28520459" w:rsidR="00492EAF" w:rsidRPr="00A70AE5" w:rsidRDefault="00492EAF" w:rsidP="00A158F2">
            <w:pPr>
              <w:jc w:val="center"/>
              <w:rPr>
                <w:color w:val="000000"/>
                <w:sz w:val="14"/>
                <w:szCs w:val="14"/>
              </w:rPr>
            </w:pPr>
            <w:r>
              <w:rPr>
                <w:color w:val="000000"/>
                <w:sz w:val="14"/>
                <w:szCs w:val="14"/>
              </w:rPr>
              <w:t>10</w:t>
            </w:r>
          </w:p>
        </w:tc>
        <w:tc>
          <w:tcPr>
            <w:tcW w:w="709" w:type="dxa"/>
            <w:shd w:val="clear" w:color="auto" w:fill="auto"/>
            <w:vAlign w:val="center"/>
          </w:tcPr>
          <w:p w14:paraId="692003C2" w14:textId="05C5980B" w:rsidR="00492EAF" w:rsidRPr="00A70AE5" w:rsidRDefault="00492EAF" w:rsidP="00A158F2">
            <w:pPr>
              <w:jc w:val="center"/>
              <w:rPr>
                <w:color w:val="000000"/>
                <w:sz w:val="14"/>
                <w:szCs w:val="14"/>
              </w:rPr>
            </w:pPr>
            <w:r>
              <w:rPr>
                <w:color w:val="000000"/>
                <w:sz w:val="14"/>
                <w:szCs w:val="14"/>
              </w:rPr>
              <w:t>11</w:t>
            </w:r>
          </w:p>
        </w:tc>
        <w:tc>
          <w:tcPr>
            <w:tcW w:w="1001" w:type="dxa"/>
            <w:shd w:val="clear" w:color="auto" w:fill="auto"/>
            <w:vAlign w:val="center"/>
          </w:tcPr>
          <w:p w14:paraId="0C3D2496" w14:textId="615DA6D6" w:rsidR="00492EAF" w:rsidRPr="00A70AE5" w:rsidRDefault="00492EAF" w:rsidP="00A158F2">
            <w:pPr>
              <w:jc w:val="center"/>
              <w:rPr>
                <w:sz w:val="14"/>
                <w:szCs w:val="14"/>
              </w:rPr>
            </w:pPr>
            <w:r>
              <w:rPr>
                <w:color w:val="000000"/>
                <w:sz w:val="14"/>
                <w:szCs w:val="14"/>
              </w:rPr>
              <w:t>12</w:t>
            </w:r>
          </w:p>
        </w:tc>
      </w:tr>
      <w:tr w:rsidR="00492EAF" w14:paraId="6BC5990A" w14:textId="77777777" w:rsidTr="00492EAF">
        <w:trPr>
          <w:trHeight w:val="720"/>
        </w:trPr>
        <w:tc>
          <w:tcPr>
            <w:tcW w:w="937" w:type="dxa"/>
            <w:shd w:val="clear" w:color="auto" w:fill="auto"/>
          </w:tcPr>
          <w:p w14:paraId="540F22A9" w14:textId="77777777" w:rsidR="00492EAF" w:rsidRDefault="00492EAF" w:rsidP="004D53AF">
            <w:pPr>
              <w:rPr>
                <w:color w:val="000000"/>
              </w:rPr>
            </w:pPr>
          </w:p>
        </w:tc>
        <w:tc>
          <w:tcPr>
            <w:tcW w:w="1019" w:type="dxa"/>
            <w:shd w:val="clear" w:color="auto" w:fill="auto"/>
          </w:tcPr>
          <w:p w14:paraId="63B18D87" w14:textId="223CC500" w:rsidR="00492EAF" w:rsidRDefault="00492EAF" w:rsidP="004D53AF">
            <w:pPr>
              <w:snapToGrid w:val="0"/>
              <w:jc w:val="both"/>
              <w:rPr>
                <w:color w:val="000000"/>
              </w:rPr>
            </w:pPr>
          </w:p>
        </w:tc>
        <w:tc>
          <w:tcPr>
            <w:tcW w:w="824" w:type="dxa"/>
            <w:shd w:val="clear" w:color="auto" w:fill="auto"/>
          </w:tcPr>
          <w:p w14:paraId="2D8F4F9B" w14:textId="4B29EB82" w:rsidR="00492EAF" w:rsidRDefault="00492EAF" w:rsidP="004D53AF">
            <w:pPr>
              <w:snapToGrid w:val="0"/>
              <w:jc w:val="both"/>
              <w:rPr>
                <w:color w:val="000000"/>
              </w:rPr>
            </w:pPr>
          </w:p>
        </w:tc>
        <w:tc>
          <w:tcPr>
            <w:tcW w:w="708" w:type="dxa"/>
          </w:tcPr>
          <w:p w14:paraId="6DEDC5CC" w14:textId="7D15DF71" w:rsidR="00492EAF" w:rsidRDefault="00492EAF" w:rsidP="004D53AF">
            <w:pPr>
              <w:snapToGrid w:val="0"/>
              <w:jc w:val="both"/>
              <w:rPr>
                <w:color w:val="000000"/>
              </w:rPr>
            </w:pPr>
          </w:p>
        </w:tc>
        <w:tc>
          <w:tcPr>
            <w:tcW w:w="424" w:type="dxa"/>
            <w:shd w:val="clear" w:color="auto" w:fill="auto"/>
          </w:tcPr>
          <w:p w14:paraId="55CA10CE" w14:textId="66D10E13" w:rsidR="00492EAF" w:rsidRDefault="00492EAF" w:rsidP="004D53AF">
            <w:pPr>
              <w:snapToGrid w:val="0"/>
              <w:jc w:val="both"/>
              <w:rPr>
                <w:color w:val="000000"/>
              </w:rPr>
            </w:pPr>
          </w:p>
        </w:tc>
        <w:tc>
          <w:tcPr>
            <w:tcW w:w="651" w:type="dxa"/>
            <w:shd w:val="clear" w:color="auto" w:fill="auto"/>
          </w:tcPr>
          <w:p w14:paraId="43F385AE" w14:textId="58198A07" w:rsidR="00492EAF" w:rsidRDefault="00492EAF" w:rsidP="004D53AF">
            <w:pPr>
              <w:snapToGrid w:val="0"/>
              <w:jc w:val="both"/>
              <w:rPr>
                <w:color w:val="000000"/>
              </w:rPr>
            </w:pPr>
          </w:p>
        </w:tc>
        <w:tc>
          <w:tcPr>
            <w:tcW w:w="875" w:type="dxa"/>
          </w:tcPr>
          <w:p w14:paraId="1E95E923" w14:textId="6E6948C4" w:rsidR="00492EAF" w:rsidRDefault="00492EAF" w:rsidP="004D53AF">
            <w:pPr>
              <w:snapToGrid w:val="0"/>
              <w:jc w:val="both"/>
              <w:rPr>
                <w:color w:val="000000"/>
              </w:rPr>
            </w:pPr>
          </w:p>
        </w:tc>
        <w:tc>
          <w:tcPr>
            <w:tcW w:w="709" w:type="dxa"/>
            <w:shd w:val="clear" w:color="auto" w:fill="auto"/>
          </w:tcPr>
          <w:p w14:paraId="705C2BB1" w14:textId="03FF2634" w:rsidR="00492EAF" w:rsidRDefault="00492EAF" w:rsidP="004D53AF">
            <w:pPr>
              <w:snapToGrid w:val="0"/>
              <w:jc w:val="both"/>
              <w:rPr>
                <w:color w:val="000000"/>
              </w:rPr>
            </w:pPr>
          </w:p>
        </w:tc>
        <w:tc>
          <w:tcPr>
            <w:tcW w:w="567" w:type="dxa"/>
            <w:shd w:val="clear" w:color="auto" w:fill="auto"/>
          </w:tcPr>
          <w:p w14:paraId="1B050A15" w14:textId="6DA8E8FD" w:rsidR="00492EAF" w:rsidRDefault="00492EAF" w:rsidP="004D53AF">
            <w:pPr>
              <w:snapToGrid w:val="0"/>
              <w:jc w:val="both"/>
              <w:rPr>
                <w:color w:val="000000"/>
              </w:rPr>
            </w:pPr>
          </w:p>
        </w:tc>
        <w:tc>
          <w:tcPr>
            <w:tcW w:w="850" w:type="dxa"/>
            <w:shd w:val="clear" w:color="auto" w:fill="auto"/>
          </w:tcPr>
          <w:p w14:paraId="2B6086F2" w14:textId="60851CA6" w:rsidR="00492EAF" w:rsidRDefault="00492EAF" w:rsidP="004D53AF">
            <w:pPr>
              <w:snapToGrid w:val="0"/>
              <w:jc w:val="both"/>
              <w:rPr>
                <w:color w:val="000000"/>
              </w:rPr>
            </w:pPr>
          </w:p>
        </w:tc>
        <w:tc>
          <w:tcPr>
            <w:tcW w:w="992" w:type="dxa"/>
            <w:shd w:val="clear" w:color="auto" w:fill="auto"/>
          </w:tcPr>
          <w:p w14:paraId="3125B80C" w14:textId="53C8FC55" w:rsidR="00492EAF" w:rsidRDefault="00492EAF" w:rsidP="004D53AF">
            <w:pPr>
              <w:snapToGrid w:val="0"/>
              <w:jc w:val="both"/>
              <w:rPr>
                <w:color w:val="000000"/>
              </w:rPr>
            </w:pPr>
          </w:p>
        </w:tc>
        <w:tc>
          <w:tcPr>
            <w:tcW w:w="709" w:type="dxa"/>
            <w:shd w:val="clear" w:color="auto" w:fill="auto"/>
          </w:tcPr>
          <w:p w14:paraId="0F127ECD" w14:textId="392822BA" w:rsidR="00492EAF" w:rsidRDefault="00492EAF" w:rsidP="004D53AF">
            <w:pPr>
              <w:snapToGrid w:val="0"/>
              <w:jc w:val="both"/>
              <w:rPr>
                <w:color w:val="000000"/>
              </w:rPr>
            </w:pPr>
          </w:p>
        </w:tc>
        <w:tc>
          <w:tcPr>
            <w:tcW w:w="1001" w:type="dxa"/>
            <w:shd w:val="clear" w:color="auto" w:fill="auto"/>
          </w:tcPr>
          <w:p w14:paraId="53973B2A" w14:textId="30F16E7B" w:rsidR="00492EAF" w:rsidRDefault="00492EAF" w:rsidP="004D53AF">
            <w:pPr>
              <w:snapToGrid w:val="0"/>
              <w:jc w:val="both"/>
              <w:rPr>
                <w:color w:val="000000"/>
              </w:rPr>
            </w:pPr>
          </w:p>
        </w:tc>
      </w:tr>
      <w:tr w:rsidR="00492EAF" w14:paraId="10CE24A6" w14:textId="77777777" w:rsidTr="00A158F2">
        <w:trPr>
          <w:trHeight w:val="242"/>
        </w:trPr>
        <w:tc>
          <w:tcPr>
            <w:tcW w:w="3488" w:type="dxa"/>
            <w:gridSpan w:val="4"/>
            <w:shd w:val="clear" w:color="auto" w:fill="auto"/>
            <w:vAlign w:val="center"/>
          </w:tcPr>
          <w:p w14:paraId="168D0C39" w14:textId="77777777" w:rsidR="00492EAF" w:rsidRDefault="00492EAF" w:rsidP="004D53AF">
            <w:pPr>
              <w:snapToGrid w:val="0"/>
              <w:jc w:val="center"/>
              <w:rPr>
                <w:b/>
                <w:color w:val="000000"/>
              </w:rPr>
            </w:pPr>
            <w:r>
              <w:rPr>
                <w:b/>
                <w:color w:val="000000"/>
                <w:sz w:val="16"/>
                <w:szCs w:val="16"/>
              </w:rPr>
              <w:t>Całkowita wartość zamówienia</w:t>
            </w:r>
          </w:p>
        </w:tc>
        <w:tc>
          <w:tcPr>
            <w:tcW w:w="424" w:type="dxa"/>
            <w:shd w:val="clear" w:color="auto" w:fill="auto"/>
            <w:vAlign w:val="center"/>
          </w:tcPr>
          <w:p w14:paraId="3C1A9649" w14:textId="77777777" w:rsidR="00492EAF" w:rsidRDefault="00492EAF" w:rsidP="004D53AF">
            <w:pPr>
              <w:snapToGrid w:val="0"/>
              <w:jc w:val="center"/>
              <w:rPr>
                <w:b/>
                <w:color w:val="000000"/>
              </w:rPr>
            </w:pPr>
          </w:p>
        </w:tc>
        <w:tc>
          <w:tcPr>
            <w:tcW w:w="651" w:type="dxa"/>
            <w:shd w:val="clear" w:color="auto" w:fill="auto"/>
            <w:vAlign w:val="center"/>
          </w:tcPr>
          <w:p w14:paraId="63045578" w14:textId="77777777" w:rsidR="00492EAF" w:rsidRDefault="00492EAF" w:rsidP="004D53AF">
            <w:pPr>
              <w:snapToGrid w:val="0"/>
              <w:jc w:val="center"/>
              <w:rPr>
                <w:b/>
                <w:color w:val="000000"/>
              </w:rPr>
            </w:pPr>
          </w:p>
        </w:tc>
        <w:tc>
          <w:tcPr>
            <w:tcW w:w="875" w:type="dxa"/>
          </w:tcPr>
          <w:p w14:paraId="4FDC687A" w14:textId="77777777" w:rsidR="00492EAF" w:rsidRDefault="00492EAF" w:rsidP="004D53AF">
            <w:pPr>
              <w:snapToGrid w:val="0"/>
              <w:jc w:val="center"/>
              <w:rPr>
                <w:b/>
                <w:color w:val="000000"/>
              </w:rPr>
            </w:pPr>
          </w:p>
        </w:tc>
        <w:tc>
          <w:tcPr>
            <w:tcW w:w="709" w:type="dxa"/>
            <w:shd w:val="clear" w:color="auto" w:fill="auto"/>
            <w:vAlign w:val="center"/>
          </w:tcPr>
          <w:p w14:paraId="384FCC76" w14:textId="7713DB99" w:rsidR="00492EAF" w:rsidRDefault="00492EAF" w:rsidP="004D53AF">
            <w:pPr>
              <w:snapToGrid w:val="0"/>
              <w:jc w:val="center"/>
              <w:rPr>
                <w:b/>
                <w:color w:val="000000"/>
              </w:rPr>
            </w:pPr>
          </w:p>
        </w:tc>
        <w:tc>
          <w:tcPr>
            <w:tcW w:w="567" w:type="dxa"/>
            <w:shd w:val="clear" w:color="auto" w:fill="auto"/>
            <w:vAlign w:val="center"/>
          </w:tcPr>
          <w:p w14:paraId="6863ABF9" w14:textId="77777777" w:rsidR="00492EAF" w:rsidRDefault="00492EAF" w:rsidP="004D53AF">
            <w:pPr>
              <w:snapToGrid w:val="0"/>
              <w:jc w:val="center"/>
              <w:rPr>
                <w:b/>
                <w:color w:val="000000"/>
              </w:rPr>
            </w:pPr>
          </w:p>
        </w:tc>
        <w:tc>
          <w:tcPr>
            <w:tcW w:w="850" w:type="dxa"/>
            <w:shd w:val="clear" w:color="auto" w:fill="auto"/>
            <w:vAlign w:val="center"/>
          </w:tcPr>
          <w:p w14:paraId="52C958E1" w14:textId="77777777" w:rsidR="00492EAF" w:rsidRDefault="00492EAF" w:rsidP="004D53AF">
            <w:pPr>
              <w:snapToGrid w:val="0"/>
              <w:jc w:val="center"/>
              <w:rPr>
                <w:b/>
                <w:color w:val="000000"/>
              </w:rPr>
            </w:pPr>
          </w:p>
        </w:tc>
        <w:tc>
          <w:tcPr>
            <w:tcW w:w="992" w:type="dxa"/>
            <w:shd w:val="clear" w:color="auto" w:fill="auto"/>
            <w:vAlign w:val="center"/>
          </w:tcPr>
          <w:p w14:paraId="11639F62" w14:textId="25CB6A93" w:rsidR="00492EAF" w:rsidRDefault="00492EAF" w:rsidP="00A158F2">
            <w:pPr>
              <w:snapToGrid w:val="0"/>
              <w:jc w:val="center"/>
              <w:rPr>
                <w:color w:val="000000"/>
                <w:sz w:val="14"/>
                <w:szCs w:val="14"/>
              </w:rPr>
            </w:pPr>
            <w:r w:rsidRPr="00A70AE5">
              <w:rPr>
                <w:color w:val="000000"/>
                <w:sz w:val="14"/>
                <w:szCs w:val="14"/>
              </w:rPr>
              <w:t>suma</w:t>
            </w:r>
          </w:p>
          <w:p w14:paraId="35E63ECE" w14:textId="77777777" w:rsidR="00492EAF" w:rsidRPr="00A70AE5" w:rsidRDefault="00492EAF" w:rsidP="00A158F2">
            <w:pPr>
              <w:snapToGrid w:val="0"/>
              <w:jc w:val="center"/>
              <w:rPr>
                <w:color w:val="000000"/>
                <w:sz w:val="14"/>
                <w:szCs w:val="14"/>
              </w:rPr>
            </w:pPr>
            <w:r w:rsidRPr="00A70AE5">
              <w:rPr>
                <w:color w:val="000000"/>
                <w:sz w:val="14"/>
                <w:szCs w:val="14"/>
              </w:rPr>
              <w:t>kolumna 9</w:t>
            </w:r>
          </w:p>
        </w:tc>
        <w:tc>
          <w:tcPr>
            <w:tcW w:w="709" w:type="dxa"/>
            <w:shd w:val="clear" w:color="auto" w:fill="auto"/>
            <w:vAlign w:val="center"/>
          </w:tcPr>
          <w:p w14:paraId="5D043442" w14:textId="07C46186" w:rsidR="00492EAF" w:rsidRDefault="00492EAF" w:rsidP="00A158F2">
            <w:pPr>
              <w:snapToGrid w:val="0"/>
              <w:jc w:val="center"/>
              <w:rPr>
                <w:color w:val="000000"/>
                <w:sz w:val="14"/>
                <w:szCs w:val="14"/>
              </w:rPr>
            </w:pPr>
            <w:r w:rsidRPr="00A70AE5">
              <w:rPr>
                <w:color w:val="000000"/>
                <w:sz w:val="14"/>
                <w:szCs w:val="14"/>
              </w:rPr>
              <w:t>suma</w:t>
            </w:r>
          </w:p>
          <w:p w14:paraId="0555B680" w14:textId="77777777" w:rsidR="00492EAF" w:rsidRPr="00A70AE5" w:rsidRDefault="00492EAF" w:rsidP="00A158F2">
            <w:pPr>
              <w:snapToGrid w:val="0"/>
              <w:jc w:val="center"/>
              <w:rPr>
                <w:color w:val="000000"/>
              </w:rPr>
            </w:pPr>
            <w:r w:rsidRPr="00A70AE5">
              <w:rPr>
                <w:color w:val="000000"/>
                <w:sz w:val="14"/>
                <w:szCs w:val="14"/>
              </w:rPr>
              <w:t xml:space="preserve">kolumna </w:t>
            </w:r>
            <w:r>
              <w:rPr>
                <w:color w:val="000000"/>
                <w:sz w:val="14"/>
                <w:szCs w:val="14"/>
              </w:rPr>
              <w:t>10</w:t>
            </w:r>
          </w:p>
        </w:tc>
        <w:tc>
          <w:tcPr>
            <w:tcW w:w="1001" w:type="dxa"/>
            <w:shd w:val="clear" w:color="auto" w:fill="auto"/>
            <w:vAlign w:val="center"/>
          </w:tcPr>
          <w:p w14:paraId="4446FCE7" w14:textId="13DDF62C" w:rsidR="00492EAF" w:rsidRDefault="00492EAF" w:rsidP="00A158F2">
            <w:pPr>
              <w:snapToGrid w:val="0"/>
              <w:jc w:val="center"/>
              <w:rPr>
                <w:color w:val="000000"/>
                <w:sz w:val="14"/>
                <w:szCs w:val="14"/>
              </w:rPr>
            </w:pPr>
            <w:r w:rsidRPr="00A70AE5">
              <w:rPr>
                <w:color w:val="000000"/>
                <w:sz w:val="14"/>
                <w:szCs w:val="14"/>
              </w:rPr>
              <w:t>suma</w:t>
            </w:r>
          </w:p>
          <w:p w14:paraId="726110CB" w14:textId="77777777" w:rsidR="00492EAF" w:rsidRPr="00A70AE5" w:rsidRDefault="00492EAF" w:rsidP="00A158F2">
            <w:pPr>
              <w:snapToGrid w:val="0"/>
              <w:jc w:val="center"/>
              <w:rPr>
                <w:color w:val="000000"/>
              </w:rPr>
            </w:pPr>
            <w:r w:rsidRPr="00A70AE5">
              <w:rPr>
                <w:color w:val="000000"/>
                <w:sz w:val="14"/>
                <w:szCs w:val="14"/>
              </w:rPr>
              <w:t xml:space="preserve">kolumna </w:t>
            </w:r>
            <w:r>
              <w:rPr>
                <w:color w:val="000000"/>
                <w:sz w:val="14"/>
                <w:szCs w:val="14"/>
              </w:rPr>
              <w:t>11</w:t>
            </w:r>
          </w:p>
        </w:tc>
      </w:tr>
    </w:tbl>
    <w:p w14:paraId="10DE2B9A" w14:textId="77777777" w:rsidR="004D53AF" w:rsidRDefault="004D53AF" w:rsidP="004D53AF">
      <w:pPr>
        <w:suppressAutoHyphens w:val="0"/>
        <w:jc w:val="both"/>
        <w:rPr>
          <w:sz w:val="20"/>
          <w:szCs w:val="20"/>
          <w:lang w:eastAsia="pl-PL"/>
        </w:rPr>
      </w:pPr>
    </w:p>
    <w:p w14:paraId="63C2F334" w14:textId="0D4F39E8" w:rsidR="00AB7DFA" w:rsidRPr="00166FFF" w:rsidRDefault="005B1FBA" w:rsidP="004D53AF">
      <w:pPr>
        <w:suppressAutoHyphens w:val="0"/>
        <w:jc w:val="both"/>
        <w:rPr>
          <w:kern w:val="1"/>
          <w:sz w:val="20"/>
          <w:szCs w:val="20"/>
          <w:lang w:eastAsia="ar-SA"/>
        </w:rPr>
      </w:pPr>
      <w:r w:rsidRPr="005B1FBA">
        <w:rPr>
          <w:sz w:val="20"/>
          <w:szCs w:val="20"/>
          <w:lang w:eastAsia="pl-PL"/>
        </w:rPr>
        <w:t xml:space="preserve"> </w:t>
      </w:r>
    </w:p>
    <w:p w14:paraId="48F8F7A5" w14:textId="77777777" w:rsidR="00111DD3" w:rsidRDefault="00111DD3" w:rsidP="00111DD3">
      <w:pPr>
        <w:widowControl w:val="0"/>
        <w:jc w:val="both"/>
        <w:textAlignment w:val="baseline"/>
        <w:rPr>
          <w:kern w:val="1"/>
          <w:sz w:val="20"/>
          <w:szCs w:val="20"/>
          <w:lang w:eastAsia="ar-SA"/>
        </w:rPr>
      </w:pPr>
      <w:r w:rsidRPr="00A60E56">
        <w:rPr>
          <w:kern w:val="1"/>
          <w:sz w:val="20"/>
          <w:szCs w:val="20"/>
          <w:lang w:eastAsia="ar-SA"/>
        </w:rPr>
        <w:t>II. Oświadczamy, że:</w:t>
      </w:r>
    </w:p>
    <w:p w14:paraId="1241420C" w14:textId="77777777" w:rsidR="00503F5A" w:rsidRDefault="00503F5A" w:rsidP="00111DD3">
      <w:pPr>
        <w:widowControl w:val="0"/>
        <w:jc w:val="both"/>
        <w:textAlignment w:val="baseline"/>
        <w:rPr>
          <w:kern w:val="1"/>
          <w:sz w:val="10"/>
          <w:szCs w:val="10"/>
          <w:lang w:eastAsia="ar-SA"/>
        </w:rPr>
      </w:pPr>
    </w:p>
    <w:p w14:paraId="6C8F7650"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zapoznaliśmy się z </w:t>
      </w:r>
      <w:r w:rsidR="00EE6D9B">
        <w:rPr>
          <w:sz w:val="20"/>
          <w:szCs w:val="20"/>
        </w:rPr>
        <w:t>Zapytaniem ofertowym</w:t>
      </w:r>
      <w:r w:rsidRPr="00503F5A">
        <w:rPr>
          <w:sz w:val="20"/>
          <w:szCs w:val="20"/>
        </w:rPr>
        <w:t xml:space="preserve"> i nie wnosimy zastrzeżeń,</w:t>
      </w:r>
    </w:p>
    <w:p w14:paraId="56BABE7E" w14:textId="77777777" w:rsidR="00166FFF" w:rsidRPr="00503F5A" w:rsidRDefault="00166FFF" w:rsidP="005D3BC7">
      <w:pPr>
        <w:ind w:left="567"/>
        <w:jc w:val="both"/>
        <w:rPr>
          <w:sz w:val="10"/>
          <w:szCs w:val="10"/>
        </w:rPr>
      </w:pPr>
    </w:p>
    <w:p w14:paraId="552AC31C" w14:textId="52CA6726" w:rsidR="00013D15" w:rsidRDefault="00166FFF" w:rsidP="007D79EB">
      <w:pPr>
        <w:numPr>
          <w:ilvl w:val="0"/>
          <w:numId w:val="11"/>
        </w:numPr>
        <w:suppressAutoHyphens w:val="0"/>
        <w:overflowPunct w:val="0"/>
        <w:autoSpaceDE w:val="0"/>
        <w:autoSpaceDN w:val="0"/>
        <w:adjustRightInd w:val="0"/>
        <w:ind w:left="567"/>
        <w:jc w:val="both"/>
        <w:textAlignment w:val="baseline"/>
        <w:rPr>
          <w:sz w:val="20"/>
          <w:szCs w:val="20"/>
        </w:rPr>
      </w:pPr>
      <w:r w:rsidRPr="00503F5A">
        <w:rPr>
          <w:sz w:val="20"/>
          <w:szCs w:val="20"/>
        </w:rPr>
        <w:t>wz</w:t>
      </w:r>
      <w:r w:rsidR="00835B70">
        <w:rPr>
          <w:sz w:val="20"/>
          <w:szCs w:val="20"/>
        </w:rPr>
        <w:t>ory</w:t>
      </w:r>
      <w:r w:rsidRPr="00503F5A">
        <w:rPr>
          <w:sz w:val="20"/>
          <w:szCs w:val="20"/>
        </w:rPr>
        <w:t xml:space="preserve"> Um</w:t>
      </w:r>
      <w:r w:rsidR="00835B70">
        <w:rPr>
          <w:sz w:val="20"/>
          <w:szCs w:val="20"/>
        </w:rPr>
        <w:t xml:space="preserve">ów </w:t>
      </w:r>
      <w:r w:rsidRPr="00503F5A">
        <w:rPr>
          <w:sz w:val="20"/>
          <w:szCs w:val="20"/>
        </w:rPr>
        <w:t>załączon</w:t>
      </w:r>
      <w:r w:rsidR="00861A57">
        <w:rPr>
          <w:sz w:val="20"/>
          <w:szCs w:val="20"/>
        </w:rPr>
        <w:t>e</w:t>
      </w:r>
      <w:r w:rsidRPr="00503F5A">
        <w:rPr>
          <w:sz w:val="20"/>
          <w:szCs w:val="20"/>
        </w:rPr>
        <w:t xml:space="preserve"> do </w:t>
      </w:r>
      <w:r w:rsidR="00EE6D9B">
        <w:rPr>
          <w:sz w:val="20"/>
          <w:szCs w:val="20"/>
        </w:rPr>
        <w:t>Zapytania</w:t>
      </w:r>
      <w:r w:rsidRPr="00503F5A">
        <w:rPr>
          <w:sz w:val="20"/>
          <w:szCs w:val="20"/>
        </w:rPr>
        <w:t xml:space="preserve"> (Załącznik nr 2</w:t>
      </w:r>
      <w:r w:rsidR="00DE637C">
        <w:rPr>
          <w:sz w:val="20"/>
          <w:szCs w:val="20"/>
        </w:rPr>
        <w:t xml:space="preserve"> i 2A</w:t>
      </w:r>
      <w:r w:rsidRPr="00503F5A">
        <w:rPr>
          <w:sz w:val="20"/>
          <w:szCs w:val="20"/>
        </w:rPr>
        <w:t>) akceptujemy bez zastrzeżeń i zobowiązujemy się w przypadku wyboru naszej oferty do jej podpisania w miejscu i terminie wyznaczonym przez</w:t>
      </w:r>
      <w:r w:rsidR="00A158F2">
        <w:rPr>
          <w:sz w:val="20"/>
          <w:szCs w:val="20"/>
        </w:rPr>
        <w:t> </w:t>
      </w:r>
      <w:r w:rsidRPr="00503F5A">
        <w:rPr>
          <w:sz w:val="20"/>
          <w:szCs w:val="20"/>
        </w:rPr>
        <w:t>Zamawiającego,</w:t>
      </w:r>
    </w:p>
    <w:p w14:paraId="648BF31E" w14:textId="77777777" w:rsidR="00DC1109" w:rsidRPr="005D3BC7" w:rsidRDefault="00DC1109" w:rsidP="005D3BC7">
      <w:pPr>
        <w:ind w:left="567"/>
        <w:rPr>
          <w:sz w:val="16"/>
          <w:szCs w:val="20"/>
        </w:rPr>
      </w:pPr>
    </w:p>
    <w:p w14:paraId="2EA4B884" w14:textId="78C8F87F" w:rsidR="00835B70" w:rsidRPr="00835B70" w:rsidRDefault="00891193" w:rsidP="00835B70">
      <w:pPr>
        <w:numPr>
          <w:ilvl w:val="0"/>
          <w:numId w:val="11"/>
        </w:numPr>
        <w:suppressAutoHyphens w:val="0"/>
        <w:overflowPunct w:val="0"/>
        <w:autoSpaceDE w:val="0"/>
        <w:autoSpaceDN w:val="0"/>
        <w:adjustRightInd w:val="0"/>
        <w:ind w:left="567"/>
        <w:jc w:val="both"/>
        <w:textAlignment w:val="baseline"/>
        <w:rPr>
          <w:b/>
          <w:bCs/>
          <w:sz w:val="20"/>
          <w:szCs w:val="20"/>
        </w:rPr>
      </w:pPr>
      <w:r w:rsidRPr="00512AF5">
        <w:rPr>
          <w:sz w:val="20"/>
          <w:szCs w:val="20"/>
        </w:rPr>
        <w:t xml:space="preserve">przedmiot zamówienia będziemy realizować </w:t>
      </w:r>
      <w:r w:rsidR="00861A57">
        <w:rPr>
          <w:sz w:val="20"/>
          <w:szCs w:val="20"/>
        </w:rPr>
        <w:t xml:space="preserve">sukcesywnie </w:t>
      </w:r>
      <w:r w:rsidRPr="00512AF5">
        <w:rPr>
          <w:sz w:val="20"/>
          <w:szCs w:val="20"/>
        </w:rPr>
        <w:t xml:space="preserve">przez okres: </w:t>
      </w:r>
      <w:r w:rsidR="004D53AF">
        <w:rPr>
          <w:b/>
          <w:sz w:val="20"/>
          <w:szCs w:val="20"/>
        </w:rPr>
        <w:t>12</w:t>
      </w:r>
      <w:r w:rsidR="005B1FBA">
        <w:rPr>
          <w:b/>
          <w:sz w:val="20"/>
          <w:szCs w:val="20"/>
        </w:rPr>
        <w:t xml:space="preserve"> miesięcy</w:t>
      </w:r>
    </w:p>
    <w:p w14:paraId="4E3573A7" w14:textId="77777777" w:rsidR="00835B70" w:rsidRDefault="00835B70" w:rsidP="00835B70">
      <w:pPr>
        <w:pStyle w:val="Akapitzlist"/>
        <w:rPr>
          <w:sz w:val="20"/>
          <w:szCs w:val="20"/>
        </w:rPr>
      </w:pPr>
    </w:p>
    <w:p w14:paraId="2FAE571D" w14:textId="60985623" w:rsidR="00835B70" w:rsidRPr="00835B70" w:rsidRDefault="00835B70" w:rsidP="00835B70">
      <w:pPr>
        <w:numPr>
          <w:ilvl w:val="0"/>
          <w:numId w:val="11"/>
        </w:numPr>
        <w:suppressAutoHyphens w:val="0"/>
        <w:overflowPunct w:val="0"/>
        <w:autoSpaceDE w:val="0"/>
        <w:autoSpaceDN w:val="0"/>
        <w:adjustRightInd w:val="0"/>
        <w:ind w:left="567"/>
        <w:jc w:val="both"/>
        <w:textAlignment w:val="baseline"/>
        <w:rPr>
          <w:b/>
          <w:bCs/>
          <w:sz w:val="20"/>
          <w:szCs w:val="20"/>
        </w:rPr>
      </w:pPr>
      <w:r w:rsidRPr="00835B70">
        <w:rPr>
          <w:sz w:val="20"/>
          <w:szCs w:val="20"/>
        </w:rPr>
        <w:t>zobowiązujemy się dostarczyć urządzenia do siedziby Zamawiającego zainstalować i uruchomić je</w:t>
      </w:r>
      <w:r w:rsidR="00994060">
        <w:rPr>
          <w:sz w:val="20"/>
          <w:szCs w:val="20"/>
        </w:rPr>
        <w:t> </w:t>
      </w:r>
      <w:r w:rsidRPr="00835B70">
        <w:rPr>
          <w:sz w:val="20"/>
          <w:szCs w:val="20"/>
        </w:rPr>
        <w:t>w</w:t>
      </w:r>
      <w:r w:rsidR="00A74A96">
        <w:rPr>
          <w:sz w:val="20"/>
          <w:szCs w:val="20"/>
        </w:rPr>
        <w:t> </w:t>
      </w:r>
      <w:r w:rsidRPr="00835B70">
        <w:rPr>
          <w:sz w:val="20"/>
          <w:szCs w:val="20"/>
        </w:rPr>
        <w:t xml:space="preserve">miejscu wskazanym przez Zamawiającego w terminie do 7 dni od daty </w:t>
      </w:r>
      <w:r w:rsidR="00CC6B4C">
        <w:rPr>
          <w:sz w:val="20"/>
          <w:szCs w:val="20"/>
        </w:rPr>
        <w:t>zawarcia</w:t>
      </w:r>
      <w:r w:rsidRPr="00835B70">
        <w:rPr>
          <w:sz w:val="20"/>
          <w:szCs w:val="20"/>
        </w:rPr>
        <w:t xml:space="preserve"> umowy, </w:t>
      </w:r>
    </w:p>
    <w:p w14:paraId="0C53F404" w14:textId="77777777" w:rsidR="00835B70" w:rsidRDefault="00835B70" w:rsidP="00835B70">
      <w:pPr>
        <w:pStyle w:val="Akapitzlist"/>
        <w:rPr>
          <w:sz w:val="20"/>
          <w:szCs w:val="20"/>
        </w:rPr>
      </w:pPr>
    </w:p>
    <w:p w14:paraId="7E13D60C" w14:textId="67EFC095" w:rsidR="00835B70" w:rsidRPr="00835B70" w:rsidRDefault="00835B70" w:rsidP="00835B70">
      <w:pPr>
        <w:numPr>
          <w:ilvl w:val="0"/>
          <w:numId w:val="11"/>
        </w:numPr>
        <w:suppressAutoHyphens w:val="0"/>
        <w:overflowPunct w:val="0"/>
        <w:autoSpaceDE w:val="0"/>
        <w:autoSpaceDN w:val="0"/>
        <w:adjustRightInd w:val="0"/>
        <w:ind w:left="567"/>
        <w:jc w:val="both"/>
        <w:textAlignment w:val="baseline"/>
        <w:rPr>
          <w:b/>
          <w:bCs/>
          <w:sz w:val="20"/>
          <w:szCs w:val="20"/>
        </w:rPr>
      </w:pPr>
      <w:r w:rsidRPr="00835B70">
        <w:rPr>
          <w:sz w:val="20"/>
          <w:szCs w:val="20"/>
        </w:rPr>
        <w:t>wartość początkowa urządzeń wynosi: .................... zł brutto (słownie: .............................)</w:t>
      </w:r>
      <w:r w:rsidR="00A049E6">
        <w:rPr>
          <w:sz w:val="20"/>
          <w:szCs w:val="20"/>
        </w:rPr>
        <w:t>, w tym: …. (</w:t>
      </w:r>
      <w:r w:rsidR="00542B47">
        <w:rPr>
          <w:sz w:val="20"/>
          <w:szCs w:val="20"/>
        </w:rPr>
        <w:t>w</w:t>
      </w:r>
      <w:r w:rsidR="00A049E6">
        <w:rPr>
          <w:sz w:val="20"/>
          <w:szCs w:val="20"/>
        </w:rPr>
        <w:t>pisuje Wykonawca jeżeli dotyczy)</w:t>
      </w:r>
    </w:p>
    <w:p w14:paraId="7DF9AD0D" w14:textId="77777777" w:rsidR="00835B70" w:rsidRDefault="00835B70" w:rsidP="00835B70">
      <w:pPr>
        <w:widowControl w:val="0"/>
        <w:overflowPunct w:val="0"/>
        <w:ind w:left="567"/>
        <w:jc w:val="both"/>
        <w:textAlignment w:val="baseline"/>
        <w:rPr>
          <w:sz w:val="20"/>
          <w:szCs w:val="20"/>
        </w:rPr>
      </w:pPr>
    </w:p>
    <w:p w14:paraId="1AD35E42" w14:textId="1BE77C44" w:rsidR="00166FFF"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termin </w:t>
      </w:r>
      <w:r w:rsidR="00802D33" w:rsidRPr="001A4B2B">
        <w:rPr>
          <w:sz w:val="20"/>
          <w:szCs w:val="20"/>
        </w:rPr>
        <w:t xml:space="preserve">płatności za </w:t>
      </w:r>
      <w:r w:rsidR="007F07CD">
        <w:rPr>
          <w:sz w:val="20"/>
          <w:szCs w:val="20"/>
        </w:rPr>
        <w:t>wykonany</w:t>
      </w:r>
      <w:r w:rsidR="00ED70F6">
        <w:rPr>
          <w:sz w:val="20"/>
          <w:szCs w:val="20"/>
        </w:rPr>
        <w:t xml:space="preserve"> przedmiot umowy</w:t>
      </w:r>
      <w:r w:rsidR="00802D33" w:rsidRPr="001A4B2B">
        <w:rPr>
          <w:sz w:val="20"/>
          <w:szCs w:val="20"/>
        </w:rPr>
        <w:t xml:space="preserve"> wynosił będzie</w:t>
      </w:r>
      <w:r w:rsidR="0020289F">
        <w:rPr>
          <w:sz w:val="20"/>
          <w:szCs w:val="20"/>
        </w:rPr>
        <w:t xml:space="preserve"> do</w:t>
      </w:r>
      <w:r w:rsidR="00802D33" w:rsidRPr="001A4B2B">
        <w:rPr>
          <w:sz w:val="20"/>
          <w:szCs w:val="20"/>
        </w:rPr>
        <w:t xml:space="preserve"> 60 dni od dnia doręczenia Zamawiającemu prawidłowo i zgodnie z umową wystawionej faktury</w:t>
      </w:r>
      <w:r w:rsidR="00802D33">
        <w:rPr>
          <w:sz w:val="20"/>
          <w:szCs w:val="20"/>
        </w:rPr>
        <w:t>,</w:t>
      </w:r>
      <w:r w:rsidR="00802D33" w:rsidRPr="00124A6B">
        <w:rPr>
          <w:sz w:val="20"/>
          <w:szCs w:val="20"/>
        </w:rPr>
        <w:t xml:space="preserve"> </w:t>
      </w:r>
      <w:r w:rsidR="00802D33">
        <w:rPr>
          <w:sz w:val="20"/>
          <w:szCs w:val="20"/>
        </w:rPr>
        <w:t>na rachunek bankowy</w:t>
      </w:r>
      <w:r w:rsidR="00802D33" w:rsidRPr="001B56AA">
        <w:rPr>
          <w:sz w:val="20"/>
          <w:szCs w:val="20"/>
        </w:rPr>
        <w:t xml:space="preserve"> Wykonawcy</w:t>
      </w:r>
      <w:r w:rsidR="00802D33">
        <w:rPr>
          <w:sz w:val="20"/>
          <w:szCs w:val="20"/>
        </w:rPr>
        <w:t>, prowadzony przez …………… o numerze ………………………….</w:t>
      </w:r>
      <w:r w:rsidRPr="00503F5A">
        <w:rPr>
          <w:sz w:val="20"/>
          <w:szCs w:val="20"/>
        </w:rPr>
        <w:t>,</w:t>
      </w:r>
    </w:p>
    <w:p w14:paraId="39D3B97B" w14:textId="77777777" w:rsidR="00802D33" w:rsidRPr="00802D33" w:rsidRDefault="00802D33" w:rsidP="005D3BC7">
      <w:pPr>
        <w:widowControl w:val="0"/>
        <w:overflowPunct w:val="0"/>
        <w:ind w:left="567"/>
        <w:jc w:val="both"/>
        <w:textAlignment w:val="baseline"/>
        <w:rPr>
          <w:sz w:val="10"/>
          <w:szCs w:val="10"/>
        </w:rPr>
      </w:pPr>
    </w:p>
    <w:p w14:paraId="0A7F83AC"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wyszczególnione w złożonej ofercie ceny </w:t>
      </w:r>
      <w:r w:rsidRPr="00503F5A">
        <w:rPr>
          <w:b/>
          <w:sz w:val="20"/>
          <w:szCs w:val="20"/>
        </w:rPr>
        <w:t>pozostaną niezmienne przez okres trwania umowy</w:t>
      </w:r>
      <w:r w:rsidRPr="00503F5A">
        <w:rPr>
          <w:sz w:val="20"/>
          <w:szCs w:val="20"/>
        </w:rPr>
        <w:t>, z zastrzeżeniem przypadków wskazanych w umowie,</w:t>
      </w:r>
    </w:p>
    <w:p w14:paraId="58EB04BF" w14:textId="77777777" w:rsidR="00166FFF" w:rsidRPr="00503F5A" w:rsidRDefault="00166FFF" w:rsidP="005D3BC7">
      <w:pPr>
        <w:ind w:left="567"/>
        <w:jc w:val="both"/>
        <w:rPr>
          <w:sz w:val="10"/>
          <w:szCs w:val="10"/>
        </w:rPr>
      </w:pPr>
    </w:p>
    <w:p w14:paraId="4B21F41E" w14:textId="77777777" w:rsidR="00166FFF" w:rsidRPr="00503F5A" w:rsidRDefault="00166FFF" w:rsidP="007D79EB">
      <w:pPr>
        <w:widowControl w:val="0"/>
        <w:numPr>
          <w:ilvl w:val="0"/>
          <w:numId w:val="12"/>
        </w:numPr>
        <w:overflowPunct w:val="0"/>
        <w:ind w:left="567"/>
        <w:jc w:val="both"/>
        <w:textAlignment w:val="baseline"/>
        <w:rPr>
          <w:sz w:val="20"/>
          <w:szCs w:val="20"/>
        </w:rPr>
      </w:pPr>
      <w:r w:rsidRPr="00503F5A">
        <w:rPr>
          <w:sz w:val="20"/>
          <w:szCs w:val="20"/>
        </w:rPr>
        <w:t xml:space="preserve">uważamy się za związanych niniejszą ofertą przez okres </w:t>
      </w:r>
      <w:r w:rsidRPr="00503F5A">
        <w:rPr>
          <w:b/>
          <w:bCs/>
          <w:sz w:val="20"/>
          <w:szCs w:val="20"/>
        </w:rPr>
        <w:t>30</w:t>
      </w:r>
      <w:r w:rsidRPr="00503F5A">
        <w:rPr>
          <w:b/>
          <w:sz w:val="20"/>
          <w:szCs w:val="20"/>
        </w:rPr>
        <w:t xml:space="preserve"> dni </w:t>
      </w:r>
      <w:r w:rsidRPr="00503F5A">
        <w:rPr>
          <w:sz w:val="20"/>
          <w:szCs w:val="20"/>
        </w:rPr>
        <w:t>od terminu składania ofert,</w:t>
      </w:r>
    </w:p>
    <w:p w14:paraId="709F0FD7" w14:textId="77777777" w:rsidR="00E21D69" w:rsidRDefault="00E21D69" w:rsidP="00503F5A">
      <w:pPr>
        <w:widowControl w:val="0"/>
        <w:overflowPunct w:val="0"/>
        <w:textAlignment w:val="baseline"/>
        <w:rPr>
          <w:rFonts w:cs="Calibri"/>
          <w:kern w:val="1"/>
          <w:sz w:val="10"/>
          <w:szCs w:val="10"/>
          <w:lang w:eastAsia="ar-SA"/>
        </w:rPr>
      </w:pPr>
    </w:p>
    <w:p w14:paraId="212FAF5B" w14:textId="77777777" w:rsidR="00802D33" w:rsidRPr="00503F5A" w:rsidRDefault="00802D33" w:rsidP="00503F5A">
      <w:pPr>
        <w:widowControl w:val="0"/>
        <w:overflowPunct w:val="0"/>
        <w:textAlignment w:val="baseline"/>
        <w:rPr>
          <w:rFonts w:cs="Calibri"/>
          <w:kern w:val="1"/>
          <w:sz w:val="10"/>
          <w:szCs w:val="10"/>
          <w:lang w:eastAsia="ar-SA"/>
        </w:rPr>
      </w:pPr>
    </w:p>
    <w:p w14:paraId="3D670076" w14:textId="77777777" w:rsidR="00111DD3" w:rsidRPr="00503F5A" w:rsidRDefault="00111DD3" w:rsidP="005D3BC7">
      <w:pPr>
        <w:widowControl w:val="0"/>
        <w:numPr>
          <w:ilvl w:val="0"/>
          <w:numId w:val="8"/>
        </w:numPr>
        <w:tabs>
          <w:tab w:val="num" w:pos="-708"/>
        </w:tabs>
        <w:overflowPunct w:val="0"/>
        <w:ind w:left="567"/>
        <w:jc w:val="both"/>
        <w:textAlignment w:val="baseline"/>
        <w:rPr>
          <w:rFonts w:cs="Calibri"/>
          <w:kern w:val="1"/>
          <w:sz w:val="10"/>
          <w:szCs w:val="10"/>
          <w:lang w:eastAsia="ar-SA"/>
        </w:rPr>
      </w:pPr>
      <w:r w:rsidRPr="00503F5A">
        <w:rPr>
          <w:rFonts w:cs="Calibri"/>
          <w:kern w:val="1"/>
          <w:sz w:val="20"/>
          <w:szCs w:val="20"/>
          <w:lang w:eastAsia="ar-SA"/>
        </w:rPr>
        <w:t xml:space="preserve">zamówienie </w:t>
      </w:r>
      <w:r w:rsidRPr="00503F5A">
        <w:rPr>
          <w:rFonts w:cs="Calibri"/>
          <w:b/>
          <w:kern w:val="1"/>
          <w:sz w:val="20"/>
          <w:szCs w:val="20"/>
          <w:lang w:eastAsia="ar-SA"/>
        </w:rPr>
        <w:t>zrealizujemy sami</w:t>
      </w:r>
      <w:r w:rsidRPr="00503F5A">
        <w:rPr>
          <w:rFonts w:cs="Calibri"/>
          <w:kern w:val="1"/>
          <w:sz w:val="20"/>
          <w:szCs w:val="20"/>
          <w:lang w:eastAsia="ar-SA"/>
        </w:rPr>
        <w:t>/</w:t>
      </w:r>
      <w:r w:rsidRPr="00503F5A">
        <w:rPr>
          <w:rFonts w:cs="Calibri"/>
          <w:b/>
          <w:kern w:val="1"/>
          <w:sz w:val="20"/>
          <w:szCs w:val="20"/>
          <w:lang w:eastAsia="ar-SA"/>
        </w:rPr>
        <w:t xml:space="preserve">zamierzamy powierzyć </w:t>
      </w:r>
      <w:r w:rsidRPr="00503F5A">
        <w:rPr>
          <w:rFonts w:cs="Calibri"/>
          <w:kern w:val="1"/>
          <w:sz w:val="20"/>
          <w:szCs w:val="20"/>
          <w:lang w:eastAsia="ar-SA"/>
        </w:rPr>
        <w:t>wykonanie następujących części zamówienia</w:t>
      </w:r>
      <w:r w:rsidR="006B0605">
        <w:rPr>
          <w:rFonts w:cs="Calibri"/>
          <w:kern w:val="1"/>
          <w:sz w:val="20"/>
          <w:szCs w:val="20"/>
          <w:lang w:eastAsia="ar-SA"/>
        </w:rPr>
        <w:t> </w:t>
      </w:r>
      <w:r w:rsidRPr="00503F5A">
        <w:rPr>
          <w:rFonts w:cs="Calibri"/>
          <w:kern w:val="1"/>
          <w:sz w:val="20"/>
          <w:szCs w:val="20"/>
          <w:lang w:eastAsia="ar-SA"/>
        </w:rPr>
        <w:t>(</w:t>
      </w:r>
      <w:r w:rsidRPr="00503F5A">
        <w:rPr>
          <w:rFonts w:cs="Calibri"/>
          <w:i/>
          <w:kern w:val="1"/>
          <w:sz w:val="20"/>
          <w:szCs w:val="20"/>
          <w:lang w:eastAsia="ar-SA"/>
        </w:rPr>
        <w:t>niepotrzebne skreślić</w:t>
      </w:r>
      <w:r w:rsidRPr="00503F5A">
        <w:rPr>
          <w:rFonts w:cs="Calibri"/>
          <w:kern w:val="1"/>
          <w:sz w:val="20"/>
          <w:szCs w:val="20"/>
          <w:lang w:eastAsia="ar-SA"/>
        </w:rPr>
        <w:t xml:space="preserve">) …………………..…………………………… </w:t>
      </w:r>
      <w:r w:rsidRPr="00503F5A">
        <w:rPr>
          <w:rFonts w:cs="Calibri"/>
          <w:b/>
          <w:kern w:val="1"/>
          <w:sz w:val="20"/>
          <w:szCs w:val="20"/>
          <w:lang w:eastAsia="ar-SA"/>
        </w:rPr>
        <w:t>podwykonawcom</w:t>
      </w:r>
      <w:r w:rsidRPr="00503F5A">
        <w:rPr>
          <w:rFonts w:cs="Calibri"/>
          <w:kern w:val="1"/>
          <w:sz w:val="20"/>
          <w:szCs w:val="20"/>
          <w:lang w:eastAsia="ar-SA"/>
        </w:rPr>
        <w:t xml:space="preserve"> ………………………………. (</w:t>
      </w:r>
      <w:r w:rsidRPr="00503F5A">
        <w:rPr>
          <w:rFonts w:cs="Calibri"/>
          <w:i/>
          <w:kern w:val="1"/>
          <w:sz w:val="20"/>
          <w:szCs w:val="20"/>
          <w:lang w:eastAsia="ar-SA"/>
        </w:rPr>
        <w:t>o ile jest to wiadome, podać firmy podwykonawców</w:t>
      </w:r>
      <w:r w:rsidRPr="00503F5A">
        <w:rPr>
          <w:rFonts w:cs="Calibri"/>
          <w:kern w:val="1"/>
          <w:sz w:val="20"/>
          <w:szCs w:val="20"/>
          <w:lang w:eastAsia="ar-SA"/>
        </w:rPr>
        <w:t>),</w:t>
      </w:r>
    </w:p>
    <w:p w14:paraId="338996DE" w14:textId="77777777" w:rsidR="00111DD3" w:rsidRPr="00503F5A" w:rsidRDefault="00111DD3" w:rsidP="005D3BC7">
      <w:pPr>
        <w:widowControl w:val="0"/>
        <w:overflowPunct w:val="0"/>
        <w:ind w:left="567"/>
        <w:textAlignment w:val="baseline"/>
        <w:rPr>
          <w:rFonts w:cs="Calibri"/>
          <w:kern w:val="1"/>
          <w:sz w:val="10"/>
          <w:szCs w:val="10"/>
          <w:lang w:eastAsia="ar-SA"/>
        </w:rPr>
      </w:pPr>
    </w:p>
    <w:p w14:paraId="406DA0FC"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rFonts w:cs="Calibri"/>
          <w:i/>
          <w:kern w:val="1"/>
          <w:sz w:val="20"/>
          <w:szCs w:val="20"/>
          <w:lang w:eastAsia="ar-SA"/>
        </w:rPr>
      </w:pPr>
      <w:r w:rsidRPr="00503F5A">
        <w:rPr>
          <w:rFonts w:cs="Calibri"/>
          <w:kern w:val="1"/>
          <w:sz w:val="20"/>
          <w:szCs w:val="20"/>
          <w:lang w:eastAsia="ar-SA"/>
        </w:rPr>
        <w:t>wybór naszej oferty nie będzie prowadził do powstania u Zamawiającego obowiązku podatkowego na</w:t>
      </w:r>
      <w:r w:rsidR="009A1D38">
        <w:rPr>
          <w:rFonts w:cs="Calibri"/>
          <w:kern w:val="1"/>
          <w:sz w:val="20"/>
          <w:szCs w:val="20"/>
          <w:lang w:eastAsia="ar-SA"/>
        </w:rPr>
        <w:t> </w:t>
      </w:r>
      <w:r w:rsidRPr="00503F5A">
        <w:rPr>
          <w:rFonts w:cs="Calibri"/>
          <w:kern w:val="1"/>
          <w:sz w:val="20"/>
          <w:szCs w:val="20"/>
          <w:lang w:eastAsia="ar-SA"/>
        </w:rPr>
        <w:t>podstawie ustawy z dnia 11 marca 2004 r. o podatku od towarów i usług (t.j. Dz. U. z 2018, poz. 2174, z późn. zm.).</w:t>
      </w:r>
    </w:p>
    <w:p w14:paraId="48C5B152" w14:textId="77777777" w:rsidR="00111DD3" w:rsidRPr="00503F5A" w:rsidRDefault="004241A0" w:rsidP="005D3BC7">
      <w:pPr>
        <w:widowControl w:val="0"/>
        <w:overflowPunct w:val="0"/>
        <w:ind w:left="567"/>
        <w:textAlignment w:val="baseline"/>
        <w:rPr>
          <w:rFonts w:cs="Calibri"/>
          <w:i/>
          <w:kern w:val="1"/>
          <w:sz w:val="20"/>
          <w:szCs w:val="20"/>
          <w:lang w:eastAsia="ar-SA"/>
        </w:rPr>
      </w:pPr>
      <w:r w:rsidRPr="00503F5A">
        <w:rPr>
          <w:rFonts w:cs="Calibri"/>
          <w:i/>
          <w:kern w:val="1"/>
          <w:sz w:val="20"/>
          <w:szCs w:val="20"/>
          <w:lang w:eastAsia="ar-SA"/>
        </w:rPr>
        <w:t>Uwaga: jeżeli wybór oferty będzie prowadził na podstawie ustawy z dnia 11 marca 2004 r. o podatku od towarów i usług do powstania u Zamawiającego obowiązku podatkowego Wykonawca zobowiązany jest dołączyć do oferty wykaz zawierający nazwę (rodzaj) towaru lub usługi, których dostawa lub świadczenie będzie prowadzić do jego powstania, ich wartość bez kwoty podatku oraz stawki podatku od towarów i usług, która zgodnie z wiedzą Wykonawcy będzie miała zastosowanie.</w:t>
      </w:r>
    </w:p>
    <w:p w14:paraId="63308575" w14:textId="77777777" w:rsidR="004241A0" w:rsidRPr="00503F5A" w:rsidRDefault="004241A0" w:rsidP="005D3BC7">
      <w:pPr>
        <w:widowControl w:val="0"/>
        <w:overflowPunct w:val="0"/>
        <w:ind w:left="567"/>
        <w:textAlignment w:val="baseline"/>
        <w:rPr>
          <w:rFonts w:cs="Calibri"/>
          <w:kern w:val="1"/>
          <w:sz w:val="10"/>
          <w:szCs w:val="10"/>
          <w:lang w:eastAsia="ar-SA"/>
        </w:rPr>
      </w:pPr>
    </w:p>
    <w:p w14:paraId="577CBE35" w14:textId="77777777" w:rsidR="00111DD3" w:rsidRPr="00503F5A" w:rsidRDefault="00111DD3" w:rsidP="005D3BC7">
      <w:pPr>
        <w:widowControl w:val="0"/>
        <w:numPr>
          <w:ilvl w:val="0"/>
          <w:numId w:val="8"/>
        </w:numPr>
        <w:tabs>
          <w:tab w:val="num" w:pos="-814"/>
          <w:tab w:val="num" w:pos="-363"/>
        </w:tabs>
        <w:overflowPunct w:val="0"/>
        <w:ind w:left="567" w:hanging="284"/>
        <w:jc w:val="both"/>
        <w:textAlignment w:val="baseline"/>
        <w:rPr>
          <w:i/>
          <w:kern w:val="1"/>
          <w:sz w:val="20"/>
          <w:szCs w:val="20"/>
          <w:lang w:eastAsia="ar-SA"/>
        </w:rPr>
      </w:pPr>
      <w:r w:rsidRPr="00503F5A">
        <w:rPr>
          <w:kern w:val="1"/>
          <w:sz w:val="20"/>
          <w:szCs w:val="20"/>
          <w:lang w:eastAsia="ar-SA"/>
        </w:rPr>
        <w:t>wypełniłem obowiązki informacyjne przewidziane w art. 13 lub art. 14 RODO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 wobec osób fizycznych, od których dane osobowe bezpośrednio lub pośrednio pozyskałem w celu ubiegania się o udzielenie zamówienia publicznego w niniejszym postępowaniu.</w:t>
      </w:r>
    </w:p>
    <w:p w14:paraId="6799D5E3" w14:textId="77777777" w:rsidR="005457FF" w:rsidRDefault="00111DD3" w:rsidP="005457FF">
      <w:pPr>
        <w:widowControl w:val="0"/>
        <w:overflowPunct w:val="0"/>
        <w:ind w:left="567"/>
        <w:jc w:val="both"/>
        <w:textAlignment w:val="baseline"/>
        <w:rPr>
          <w:rFonts w:cs="Calibri"/>
          <w:i/>
          <w:kern w:val="1"/>
          <w:sz w:val="20"/>
          <w:szCs w:val="20"/>
          <w:lang w:eastAsia="ar-SA"/>
        </w:rPr>
      </w:pPr>
      <w:r w:rsidRPr="00503F5A">
        <w:rPr>
          <w:rFonts w:cs="Calibri"/>
          <w:i/>
          <w:kern w:val="1"/>
          <w:sz w:val="20"/>
          <w:szCs w:val="20"/>
          <w:lang w:eastAsia="ar-SA"/>
        </w:rPr>
        <w:t>Uwaga: W przypadku gdy wykonawca nie przekazuje danych osobowych innych niż bezpośrednio jego dotyczących lub zachodzi wyłączenie stosowania obowiązku informacyjnego, stosownie do art. 13 ust. 4 lub</w:t>
      </w:r>
      <w:r w:rsidR="009A1D38">
        <w:rPr>
          <w:rFonts w:cs="Calibri"/>
          <w:i/>
          <w:kern w:val="1"/>
          <w:sz w:val="20"/>
          <w:szCs w:val="20"/>
          <w:lang w:eastAsia="ar-SA"/>
        </w:rPr>
        <w:t> </w:t>
      </w:r>
      <w:r w:rsidRPr="00503F5A">
        <w:rPr>
          <w:rFonts w:cs="Calibri"/>
          <w:i/>
          <w:kern w:val="1"/>
          <w:sz w:val="20"/>
          <w:szCs w:val="20"/>
          <w:lang w:eastAsia="ar-SA"/>
        </w:rPr>
        <w:t>art. 14 ust. 5 RODO treści oświadczenia wykonawca nie składa (treść oświadczenia należy usunąć np. poprzez jego wykreślenie).</w:t>
      </w:r>
    </w:p>
    <w:p w14:paraId="13AF4F1E" w14:textId="77777777" w:rsidR="004848C1" w:rsidRPr="002D5C8A" w:rsidRDefault="002F4A13" w:rsidP="002F4A13">
      <w:pPr>
        <w:rPr>
          <w:rFonts w:cs="Calibri"/>
          <w:iCs/>
          <w:kern w:val="1"/>
          <w:sz w:val="20"/>
          <w:szCs w:val="20"/>
          <w:lang w:eastAsia="ar-SA"/>
        </w:rPr>
      </w:pPr>
      <w:r>
        <w:rPr>
          <w:rFonts w:cs="Calibri"/>
          <w:i/>
          <w:kern w:val="1"/>
          <w:sz w:val="20"/>
          <w:szCs w:val="20"/>
          <w:lang w:eastAsia="ar-SA"/>
        </w:rPr>
        <w:t xml:space="preserve">  </w:t>
      </w:r>
      <w:r w:rsidRPr="002D5C8A">
        <w:rPr>
          <w:rFonts w:cs="Calibri"/>
          <w:i/>
          <w:kern w:val="1"/>
          <w:sz w:val="20"/>
          <w:szCs w:val="20"/>
          <w:lang w:eastAsia="ar-SA"/>
        </w:rPr>
        <w:t xml:space="preserve">* </w:t>
      </w:r>
      <w:r w:rsidR="004848C1" w:rsidRPr="002D5C8A">
        <w:rPr>
          <w:rFonts w:cs="Calibri"/>
          <w:i/>
          <w:kern w:val="1"/>
          <w:sz w:val="20"/>
          <w:szCs w:val="20"/>
          <w:lang w:eastAsia="ar-SA"/>
        </w:rPr>
        <w:t xml:space="preserve">     </w:t>
      </w:r>
      <w:r w:rsidRPr="002D5C8A">
        <w:rPr>
          <w:rFonts w:cs="Calibri"/>
          <w:iCs/>
          <w:kern w:val="1"/>
          <w:sz w:val="20"/>
          <w:szCs w:val="20"/>
          <w:lang w:eastAsia="ar-SA"/>
        </w:rPr>
        <w:t xml:space="preserve">Oświadczam, że nie zachodzą w stosunku do mnie przesłanki wykluczenia z postępowania na podstawie </w:t>
      </w:r>
      <w:r w:rsidR="004848C1" w:rsidRPr="002D5C8A">
        <w:rPr>
          <w:rFonts w:cs="Calibri"/>
          <w:iCs/>
          <w:kern w:val="1"/>
          <w:sz w:val="20"/>
          <w:szCs w:val="20"/>
          <w:lang w:eastAsia="ar-SA"/>
        </w:rPr>
        <w:t xml:space="preserve">   </w:t>
      </w:r>
    </w:p>
    <w:p w14:paraId="477AE9B8" w14:textId="77777777" w:rsidR="004848C1" w:rsidRPr="002D5C8A"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 xml:space="preserve">art.  7 ust. 1 ustawy z dnia 13 kwietnia 2022 r. o szczególnych rozwiązaniach w zakresie przeciwdziałania </w:t>
      </w:r>
      <w:r w:rsidRPr="002D5C8A">
        <w:rPr>
          <w:rFonts w:cs="Calibri"/>
          <w:iCs/>
          <w:kern w:val="1"/>
          <w:sz w:val="20"/>
          <w:szCs w:val="20"/>
          <w:lang w:eastAsia="ar-SA"/>
        </w:rPr>
        <w:t xml:space="preserve"> </w:t>
      </w:r>
    </w:p>
    <w:p w14:paraId="51651E0C" w14:textId="77777777" w:rsidR="002F4A13" w:rsidRDefault="004848C1" w:rsidP="002F4A13">
      <w:pPr>
        <w:rPr>
          <w:rFonts w:cs="Calibri"/>
          <w:iCs/>
          <w:kern w:val="1"/>
          <w:sz w:val="20"/>
          <w:szCs w:val="20"/>
          <w:lang w:eastAsia="ar-SA"/>
        </w:rPr>
      </w:pPr>
      <w:r w:rsidRPr="002D5C8A">
        <w:rPr>
          <w:rFonts w:cs="Calibri"/>
          <w:iCs/>
          <w:kern w:val="1"/>
          <w:sz w:val="20"/>
          <w:szCs w:val="20"/>
          <w:lang w:eastAsia="ar-SA"/>
        </w:rPr>
        <w:t xml:space="preserve">          </w:t>
      </w:r>
      <w:r w:rsidR="002F4A13" w:rsidRPr="002D5C8A">
        <w:rPr>
          <w:rFonts w:cs="Calibri"/>
          <w:iCs/>
          <w:kern w:val="1"/>
          <w:sz w:val="20"/>
          <w:szCs w:val="20"/>
          <w:lang w:eastAsia="ar-SA"/>
        </w:rPr>
        <w:t>wspieraniu agresji na Ukrainę oraz służących ochronie bezpieczeństwa narodowego (Dz. U. poz. 835)</w:t>
      </w:r>
    </w:p>
    <w:p w14:paraId="2F3E82E9" w14:textId="77777777" w:rsidR="00111DD3" w:rsidRPr="00503F5A" w:rsidRDefault="00111DD3" w:rsidP="002F4A13">
      <w:pPr>
        <w:widowControl w:val="0"/>
        <w:overflowPunct w:val="0"/>
        <w:jc w:val="both"/>
        <w:textAlignment w:val="baseline"/>
        <w:rPr>
          <w:b/>
          <w:lang w:eastAsia="pl-PL"/>
        </w:rPr>
      </w:pPr>
    </w:p>
    <w:p w14:paraId="3F41C96B" w14:textId="77777777" w:rsidR="00803A38" w:rsidRDefault="00803A38" w:rsidP="0048613E">
      <w:pPr>
        <w:jc w:val="right"/>
        <w:rPr>
          <w:b/>
          <w:sz w:val="22"/>
          <w:szCs w:val="22"/>
        </w:rPr>
      </w:pPr>
    </w:p>
    <w:p w14:paraId="36554722" w14:textId="77777777" w:rsidR="00803A38" w:rsidRDefault="00803A38" w:rsidP="0020289F">
      <w:pPr>
        <w:rPr>
          <w:b/>
          <w:sz w:val="22"/>
          <w:szCs w:val="22"/>
        </w:rPr>
      </w:pPr>
    </w:p>
    <w:p w14:paraId="1A96F31B" w14:textId="77777777" w:rsidR="0020289F" w:rsidRDefault="0020289F" w:rsidP="0020289F">
      <w:pPr>
        <w:rPr>
          <w:b/>
          <w:sz w:val="22"/>
          <w:szCs w:val="22"/>
        </w:rPr>
      </w:pPr>
    </w:p>
    <w:p w14:paraId="149DD04A" w14:textId="77777777" w:rsidR="004D53AF" w:rsidRDefault="004D53AF" w:rsidP="0020289F">
      <w:pPr>
        <w:rPr>
          <w:b/>
          <w:sz w:val="22"/>
          <w:szCs w:val="22"/>
        </w:rPr>
      </w:pPr>
    </w:p>
    <w:p w14:paraId="054C6155" w14:textId="77777777" w:rsidR="004D53AF" w:rsidRDefault="004D53AF" w:rsidP="0020289F">
      <w:pPr>
        <w:rPr>
          <w:b/>
          <w:sz w:val="22"/>
          <w:szCs w:val="22"/>
        </w:rPr>
      </w:pPr>
    </w:p>
    <w:p w14:paraId="5E3EA111" w14:textId="77777777" w:rsidR="004D53AF" w:rsidRDefault="004D53AF" w:rsidP="0020289F">
      <w:pPr>
        <w:rPr>
          <w:b/>
          <w:sz w:val="22"/>
          <w:szCs w:val="22"/>
        </w:rPr>
      </w:pPr>
    </w:p>
    <w:p w14:paraId="23B5E2F1" w14:textId="77777777" w:rsidR="004D53AF" w:rsidRDefault="004D53AF" w:rsidP="0020289F">
      <w:pPr>
        <w:rPr>
          <w:b/>
          <w:sz w:val="22"/>
          <w:szCs w:val="22"/>
        </w:rPr>
      </w:pPr>
    </w:p>
    <w:p w14:paraId="13D00242" w14:textId="77777777" w:rsidR="004D53AF" w:rsidRDefault="004D53AF" w:rsidP="0020289F">
      <w:pPr>
        <w:rPr>
          <w:b/>
          <w:sz w:val="22"/>
          <w:szCs w:val="22"/>
        </w:rPr>
      </w:pPr>
    </w:p>
    <w:p w14:paraId="2DF35520" w14:textId="77777777" w:rsidR="004D53AF" w:rsidRDefault="004D53AF" w:rsidP="0020289F">
      <w:pPr>
        <w:rPr>
          <w:b/>
          <w:sz w:val="22"/>
          <w:szCs w:val="22"/>
        </w:rPr>
      </w:pPr>
    </w:p>
    <w:p w14:paraId="6B157A79" w14:textId="77777777" w:rsidR="004D53AF" w:rsidRDefault="004D53AF" w:rsidP="0020289F">
      <w:pPr>
        <w:rPr>
          <w:b/>
          <w:sz w:val="22"/>
          <w:szCs w:val="22"/>
        </w:rPr>
      </w:pPr>
    </w:p>
    <w:p w14:paraId="32086998" w14:textId="77777777" w:rsidR="004D53AF" w:rsidRDefault="004D53AF" w:rsidP="0020289F">
      <w:pPr>
        <w:rPr>
          <w:b/>
          <w:sz w:val="22"/>
          <w:szCs w:val="22"/>
        </w:rPr>
      </w:pPr>
    </w:p>
    <w:p w14:paraId="07C7CCF4" w14:textId="77777777" w:rsidR="004D53AF" w:rsidRDefault="004D53AF" w:rsidP="0020289F">
      <w:pPr>
        <w:rPr>
          <w:b/>
          <w:sz w:val="22"/>
          <w:szCs w:val="22"/>
        </w:rPr>
      </w:pPr>
    </w:p>
    <w:p w14:paraId="170E733A" w14:textId="77777777" w:rsidR="004D53AF" w:rsidRDefault="004D53AF" w:rsidP="0020289F">
      <w:pPr>
        <w:rPr>
          <w:b/>
          <w:sz w:val="22"/>
          <w:szCs w:val="22"/>
        </w:rPr>
      </w:pPr>
    </w:p>
    <w:p w14:paraId="20672F98" w14:textId="77777777" w:rsidR="004D53AF" w:rsidRDefault="004D53AF" w:rsidP="0020289F">
      <w:pPr>
        <w:rPr>
          <w:b/>
          <w:sz w:val="22"/>
          <w:szCs w:val="22"/>
        </w:rPr>
      </w:pPr>
    </w:p>
    <w:p w14:paraId="3199A48C" w14:textId="77777777" w:rsidR="004D53AF" w:rsidRDefault="004D53AF" w:rsidP="0020289F">
      <w:pPr>
        <w:rPr>
          <w:b/>
          <w:sz w:val="22"/>
          <w:szCs w:val="22"/>
        </w:rPr>
      </w:pPr>
    </w:p>
    <w:p w14:paraId="6E4A6FE4" w14:textId="77777777" w:rsidR="004D53AF" w:rsidRDefault="004D53AF" w:rsidP="0020289F">
      <w:pPr>
        <w:rPr>
          <w:b/>
          <w:sz w:val="22"/>
          <w:szCs w:val="22"/>
        </w:rPr>
      </w:pPr>
    </w:p>
    <w:p w14:paraId="38B36049" w14:textId="77777777" w:rsidR="004D53AF" w:rsidRDefault="004D53AF" w:rsidP="0020289F">
      <w:pPr>
        <w:rPr>
          <w:b/>
          <w:sz w:val="22"/>
          <w:szCs w:val="22"/>
        </w:rPr>
      </w:pPr>
    </w:p>
    <w:p w14:paraId="02517900" w14:textId="77777777" w:rsidR="004D53AF" w:rsidRPr="004D53AF" w:rsidRDefault="004D53AF" w:rsidP="004D53AF">
      <w:pPr>
        <w:jc w:val="right"/>
        <w:rPr>
          <w:color w:val="000000" w:themeColor="text1"/>
          <w:sz w:val="20"/>
          <w:szCs w:val="20"/>
        </w:rPr>
      </w:pPr>
      <w:r w:rsidRPr="004D53AF">
        <w:rPr>
          <w:b/>
          <w:color w:val="000000" w:themeColor="text1"/>
          <w:sz w:val="22"/>
          <w:szCs w:val="22"/>
        </w:rPr>
        <w:lastRenderedPageBreak/>
        <w:t>Załącznik nr 2 do Zapytania ofertowego</w:t>
      </w:r>
    </w:p>
    <w:p w14:paraId="0A9BB0CC" w14:textId="77777777" w:rsidR="004D53AF" w:rsidRPr="004D53AF" w:rsidRDefault="004D53AF" w:rsidP="004D53AF">
      <w:pPr>
        <w:tabs>
          <w:tab w:val="left" w:pos="0"/>
          <w:tab w:val="left" w:pos="4500"/>
        </w:tabs>
        <w:rPr>
          <w:color w:val="000000" w:themeColor="text1"/>
        </w:rPr>
      </w:pPr>
    </w:p>
    <w:p w14:paraId="11DA33A4" w14:textId="77777777" w:rsidR="004D53AF" w:rsidRPr="004D53AF" w:rsidRDefault="004D53AF" w:rsidP="004D53AF">
      <w:pPr>
        <w:tabs>
          <w:tab w:val="left" w:pos="0"/>
          <w:tab w:val="left" w:pos="4500"/>
        </w:tabs>
        <w:rPr>
          <w:color w:val="000000" w:themeColor="text1"/>
        </w:rPr>
      </w:pPr>
    </w:p>
    <w:p w14:paraId="7AFBE784" w14:textId="77777777" w:rsidR="004D53AF" w:rsidRPr="004D53AF" w:rsidRDefault="004D53AF" w:rsidP="004D53AF">
      <w:pPr>
        <w:tabs>
          <w:tab w:val="left" w:pos="0"/>
          <w:tab w:val="left" w:pos="4500"/>
        </w:tabs>
        <w:rPr>
          <w:color w:val="000000" w:themeColor="text1"/>
        </w:rPr>
      </w:pPr>
    </w:p>
    <w:p w14:paraId="2CEDB8D0" w14:textId="77777777" w:rsidR="004D53AF" w:rsidRPr="004D53AF" w:rsidRDefault="004D53AF" w:rsidP="004D53AF">
      <w:pPr>
        <w:tabs>
          <w:tab w:val="left" w:pos="0"/>
          <w:tab w:val="left" w:pos="4500"/>
        </w:tabs>
        <w:rPr>
          <w:color w:val="000000" w:themeColor="text1"/>
        </w:rPr>
      </w:pPr>
    </w:p>
    <w:p w14:paraId="36D7DD8D" w14:textId="77777777" w:rsidR="004D53AF" w:rsidRPr="004D53AF" w:rsidRDefault="004D53AF" w:rsidP="004D53AF">
      <w:pPr>
        <w:jc w:val="center"/>
        <w:rPr>
          <w:b/>
          <w:color w:val="000000" w:themeColor="text1"/>
          <w:sz w:val="28"/>
        </w:rPr>
      </w:pPr>
      <w:r w:rsidRPr="004D53AF">
        <w:rPr>
          <w:b/>
          <w:color w:val="000000" w:themeColor="text1"/>
          <w:sz w:val="28"/>
          <w:u w:val="single"/>
        </w:rPr>
        <w:t>W Z Ó R   U M O W Y</w:t>
      </w:r>
      <w:r w:rsidRPr="004D53AF">
        <w:rPr>
          <w:b/>
          <w:color w:val="000000" w:themeColor="text1"/>
          <w:sz w:val="28"/>
        </w:rPr>
        <w:t xml:space="preserve"> </w:t>
      </w:r>
    </w:p>
    <w:p w14:paraId="125B49D6" w14:textId="77777777" w:rsidR="004D53AF" w:rsidRPr="004D53AF" w:rsidRDefault="004D53AF" w:rsidP="004D53AF">
      <w:pPr>
        <w:jc w:val="center"/>
        <w:rPr>
          <w:color w:val="000000" w:themeColor="text1"/>
          <w:sz w:val="20"/>
          <w:szCs w:val="20"/>
        </w:rPr>
      </w:pPr>
    </w:p>
    <w:p w14:paraId="532C4187" w14:textId="77777777" w:rsidR="004D53AF" w:rsidRPr="006D1D94" w:rsidRDefault="004D53AF" w:rsidP="004D53AF">
      <w:pPr>
        <w:jc w:val="center"/>
        <w:rPr>
          <w:color w:val="000000" w:themeColor="text1"/>
          <w:sz w:val="20"/>
          <w:szCs w:val="20"/>
        </w:rPr>
      </w:pPr>
    </w:p>
    <w:p w14:paraId="63DAA704" w14:textId="77777777" w:rsidR="004D53AF" w:rsidRPr="006D1D94" w:rsidRDefault="004D53AF" w:rsidP="004D53AF">
      <w:pPr>
        <w:jc w:val="both"/>
        <w:rPr>
          <w:color w:val="000000" w:themeColor="text1"/>
        </w:rPr>
      </w:pPr>
      <w:r w:rsidRPr="006D1D94">
        <w:rPr>
          <w:color w:val="000000" w:themeColor="text1"/>
          <w:sz w:val="20"/>
          <w:szCs w:val="20"/>
        </w:rPr>
        <w:tab/>
        <w:t xml:space="preserve">W dniu ................... pomiędzy </w:t>
      </w:r>
      <w:r w:rsidRPr="006D1D94">
        <w:rPr>
          <w:rFonts w:cs="Calibri"/>
          <w:b/>
          <w:color w:val="000000" w:themeColor="text1"/>
          <w:sz w:val="20"/>
          <w:szCs w:val="20"/>
        </w:rPr>
        <w:t>Szpitalem Specjalistycznym im. Edmunda Biernackiego w Mielcu</w:t>
      </w:r>
      <w:r w:rsidRPr="006D1D94">
        <w:rPr>
          <w:rFonts w:cs="Calibri"/>
          <w:color w:val="000000" w:themeColor="text1"/>
          <w:sz w:val="20"/>
          <w:szCs w:val="20"/>
        </w:rPr>
        <w:t xml:space="preserve">, </w:t>
      </w:r>
      <w:r w:rsidRPr="006D1D94">
        <w:rPr>
          <w:rFonts w:cs="Calibri"/>
          <w:b/>
          <w:color w:val="000000" w:themeColor="text1"/>
          <w:sz w:val="20"/>
          <w:szCs w:val="20"/>
        </w:rPr>
        <w:t>ul. Żeromskiego 22, 39-300 Mielec</w:t>
      </w:r>
      <w:r w:rsidRPr="006D1D94">
        <w:rPr>
          <w:rFonts w:cs="Calibri"/>
          <w:color w:val="000000" w:themeColor="text1"/>
          <w:sz w:val="20"/>
          <w:szCs w:val="20"/>
        </w:rPr>
        <w:t>,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w:t>
      </w:r>
      <w:r w:rsidRPr="006D1D94">
        <w:rPr>
          <w:color w:val="000000" w:themeColor="text1"/>
          <w:sz w:val="20"/>
          <w:szCs w:val="20"/>
        </w:rPr>
        <w:t xml:space="preserve">, zwanym w dalszej części Umowy </w:t>
      </w:r>
      <w:r w:rsidRPr="006D1D94">
        <w:rPr>
          <w:b/>
          <w:color w:val="000000" w:themeColor="text1"/>
          <w:sz w:val="20"/>
          <w:szCs w:val="20"/>
        </w:rPr>
        <w:t>„Zamawiającym”</w:t>
      </w:r>
      <w:r w:rsidRPr="006D1D94">
        <w:rPr>
          <w:color w:val="000000" w:themeColor="text1"/>
          <w:sz w:val="20"/>
          <w:szCs w:val="20"/>
        </w:rPr>
        <w:t xml:space="preserve"> reprezentowanym przez</w:t>
      </w:r>
      <w:r w:rsidRPr="006D1D94">
        <w:rPr>
          <w:color w:val="000000" w:themeColor="text1"/>
        </w:rPr>
        <w:t>:</w:t>
      </w:r>
    </w:p>
    <w:p w14:paraId="56462F86" w14:textId="77777777" w:rsidR="004D53AF" w:rsidRPr="006D1D94" w:rsidRDefault="004D53AF" w:rsidP="004D53AF">
      <w:pPr>
        <w:ind w:left="708"/>
        <w:jc w:val="both"/>
        <w:rPr>
          <w:color w:val="000000" w:themeColor="text1"/>
        </w:rPr>
      </w:pPr>
      <w:r w:rsidRPr="006D1D94">
        <w:rPr>
          <w:color w:val="000000" w:themeColor="text1"/>
          <w:sz w:val="20"/>
          <w:szCs w:val="20"/>
        </w:rPr>
        <w:t>…………………………………</w:t>
      </w:r>
    </w:p>
    <w:p w14:paraId="5D9A172C" w14:textId="77777777" w:rsidR="004D53AF" w:rsidRPr="006D1D94" w:rsidRDefault="004D53AF" w:rsidP="004D53AF">
      <w:pPr>
        <w:jc w:val="both"/>
        <w:rPr>
          <w:color w:val="000000" w:themeColor="text1"/>
          <w:sz w:val="10"/>
        </w:rPr>
      </w:pPr>
    </w:p>
    <w:p w14:paraId="7B77D79C" w14:textId="77777777" w:rsidR="004D53AF" w:rsidRPr="006D1D94" w:rsidRDefault="004D53AF" w:rsidP="004D53AF">
      <w:pPr>
        <w:jc w:val="both"/>
        <w:rPr>
          <w:color w:val="000000" w:themeColor="text1"/>
        </w:rPr>
      </w:pPr>
      <w:r w:rsidRPr="006D1D94">
        <w:rPr>
          <w:color w:val="000000" w:themeColor="text1"/>
          <w:sz w:val="20"/>
          <w:szCs w:val="20"/>
        </w:rPr>
        <w:t xml:space="preserve">a ............................................................................. KRS ……………………NIP ................. REGON ................ </w:t>
      </w:r>
      <w:r w:rsidRPr="006D1D94">
        <w:rPr>
          <w:b/>
          <w:color w:val="000000" w:themeColor="text1"/>
          <w:sz w:val="20"/>
          <w:szCs w:val="20"/>
        </w:rPr>
        <w:t xml:space="preserve"> </w:t>
      </w:r>
      <w:r w:rsidRPr="006D1D94">
        <w:rPr>
          <w:color w:val="000000" w:themeColor="text1"/>
          <w:sz w:val="20"/>
          <w:szCs w:val="20"/>
        </w:rPr>
        <w:t xml:space="preserve"> zwanym w dalszej części Umowy </w:t>
      </w:r>
      <w:r w:rsidRPr="006D1D94">
        <w:rPr>
          <w:b/>
          <w:color w:val="000000" w:themeColor="text1"/>
          <w:sz w:val="20"/>
          <w:szCs w:val="20"/>
        </w:rPr>
        <w:t>„Wykonawcą”</w:t>
      </w:r>
      <w:r w:rsidRPr="006D1D94">
        <w:rPr>
          <w:color w:val="000000" w:themeColor="text1"/>
          <w:sz w:val="20"/>
          <w:szCs w:val="20"/>
        </w:rPr>
        <w:t xml:space="preserve"> reprezentowanym przez:</w:t>
      </w:r>
    </w:p>
    <w:p w14:paraId="3F9779B4" w14:textId="77777777" w:rsidR="004D53AF" w:rsidRPr="006D1D94" w:rsidRDefault="004D53AF" w:rsidP="004D53AF">
      <w:pPr>
        <w:ind w:left="708"/>
        <w:jc w:val="both"/>
        <w:rPr>
          <w:color w:val="000000" w:themeColor="text1"/>
        </w:rPr>
      </w:pPr>
      <w:r w:rsidRPr="006D1D94">
        <w:rPr>
          <w:color w:val="000000" w:themeColor="text1"/>
          <w:sz w:val="20"/>
          <w:szCs w:val="20"/>
        </w:rPr>
        <w:t>…………………………………</w:t>
      </w:r>
    </w:p>
    <w:p w14:paraId="3124B5F3" w14:textId="77777777" w:rsidR="004D53AF" w:rsidRPr="006D1D94" w:rsidRDefault="004D53AF" w:rsidP="004D53AF">
      <w:pPr>
        <w:ind w:left="708"/>
        <w:jc w:val="both"/>
        <w:rPr>
          <w:color w:val="000000" w:themeColor="text1"/>
        </w:rPr>
      </w:pPr>
      <w:r w:rsidRPr="006D1D94">
        <w:rPr>
          <w:color w:val="000000" w:themeColor="text1"/>
          <w:sz w:val="20"/>
          <w:szCs w:val="20"/>
        </w:rPr>
        <w:t>…………………………………</w:t>
      </w:r>
    </w:p>
    <w:p w14:paraId="6864F0A9" w14:textId="77777777" w:rsidR="004D53AF" w:rsidRPr="006D1D94" w:rsidRDefault="004D53AF" w:rsidP="004D53AF">
      <w:pPr>
        <w:jc w:val="both"/>
        <w:rPr>
          <w:color w:val="000000" w:themeColor="text1"/>
          <w:sz w:val="10"/>
          <w:szCs w:val="10"/>
        </w:rPr>
      </w:pPr>
    </w:p>
    <w:p w14:paraId="037164E1" w14:textId="77777777" w:rsidR="004D53AF" w:rsidRPr="006D1D94" w:rsidRDefault="004D53AF" w:rsidP="004D53AF">
      <w:pPr>
        <w:jc w:val="both"/>
        <w:rPr>
          <w:color w:val="000000" w:themeColor="text1"/>
          <w:sz w:val="20"/>
          <w:szCs w:val="20"/>
        </w:rPr>
      </w:pPr>
      <w:r w:rsidRPr="006D1D94">
        <w:rPr>
          <w:color w:val="000000" w:themeColor="text1"/>
          <w:sz w:val="20"/>
          <w:szCs w:val="20"/>
        </w:rPr>
        <w:t xml:space="preserve">stosownie do dokonanego przez Zamawiającego wyboru oferty Wykonawcy przeprowadzonego na podstawie </w:t>
      </w:r>
      <w:r w:rsidRPr="006D1D94">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6D1D94">
        <w:rPr>
          <w:color w:val="000000" w:themeColor="text1"/>
          <w:sz w:val="20"/>
          <w:szCs w:val="20"/>
        </w:rPr>
        <w:t>udzielonego w trybie zapytania ofertowego dotyczące zamówienia publicznego o wartości poniżej 130.000,00 zł zostaje zawarta umowa następującej treści:</w:t>
      </w:r>
    </w:p>
    <w:p w14:paraId="3037CB47" w14:textId="77777777" w:rsidR="004D53AF" w:rsidRPr="006D1D94" w:rsidRDefault="004D53AF" w:rsidP="004D53AF">
      <w:pPr>
        <w:jc w:val="both"/>
        <w:rPr>
          <w:color w:val="000000" w:themeColor="text1"/>
          <w:sz w:val="20"/>
          <w:szCs w:val="20"/>
        </w:rPr>
      </w:pPr>
    </w:p>
    <w:p w14:paraId="677E3DD4" w14:textId="77777777" w:rsidR="004D53AF" w:rsidRPr="00973EB5" w:rsidRDefault="004D53AF" w:rsidP="004D53AF">
      <w:pPr>
        <w:jc w:val="both"/>
        <w:rPr>
          <w:color w:val="FF0000"/>
          <w:sz w:val="20"/>
          <w:szCs w:val="20"/>
        </w:rPr>
      </w:pPr>
    </w:p>
    <w:p w14:paraId="7116E274" w14:textId="77777777" w:rsidR="004D53AF" w:rsidRPr="00973EB5" w:rsidRDefault="004D53AF" w:rsidP="004D53AF">
      <w:pPr>
        <w:jc w:val="both"/>
        <w:rPr>
          <w:color w:val="FF0000"/>
          <w:sz w:val="20"/>
          <w:szCs w:val="20"/>
        </w:rPr>
      </w:pPr>
    </w:p>
    <w:p w14:paraId="15FA6053" w14:textId="77777777" w:rsidR="004D53AF" w:rsidRPr="006D1D94" w:rsidRDefault="004D53AF" w:rsidP="004D53AF">
      <w:pPr>
        <w:jc w:val="center"/>
        <w:rPr>
          <w:color w:val="000000" w:themeColor="text1"/>
          <w:sz w:val="20"/>
          <w:szCs w:val="20"/>
        </w:rPr>
      </w:pPr>
      <w:r w:rsidRPr="006D1D94">
        <w:rPr>
          <w:b/>
          <w:color w:val="000000" w:themeColor="text1"/>
          <w:sz w:val="20"/>
          <w:szCs w:val="20"/>
        </w:rPr>
        <w:t>§   1</w:t>
      </w:r>
    </w:p>
    <w:p w14:paraId="414DFE15" w14:textId="017786EE" w:rsidR="004D53AF" w:rsidRPr="006D1D94" w:rsidRDefault="004D53AF" w:rsidP="006D1D94">
      <w:pPr>
        <w:widowControl w:val="0"/>
        <w:numPr>
          <w:ilvl w:val="0"/>
          <w:numId w:val="35"/>
        </w:numPr>
        <w:overflowPunct w:val="0"/>
        <w:jc w:val="both"/>
        <w:textAlignment w:val="baseline"/>
        <w:rPr>
          <w:rFonts w:eastAsia="Calibri"/>
          <w:color w:val="000000" w:themeColor="text1"/>
          <w:sz w:val="20"/>
          <w:szCs w:val="20"/>
        </w:rPr>
      </w:pPr>
      <w:r w:rsidRPr="006D1D94">
        <w:rPr>
          <w:rFonts w:eastAsia="Calibri"/>
          <w:color w:val="000000" w:themeColor="text1"/>
          <w:sz w:val="20"/>
          <w:szCs w:val="20"/>
        </w:rPr>
        <w:t xml:space="preserve">Przedmiotem niniejszej umowy jest sukcesywna sprzedaż i dostawa </w:t>
      </w:r>
      <w:r w:rsidR="006A7F07" w:rsidRPr="006D1D94">
        <w:rPr>
          <w:color w:val="000000" w:themeColor="text1"/>
          <w:sz w:val="20"/>
          <w:szCs w:val="20"/>
        </w:rPr>
        <w:t>środków czystości do kuchni</w:t>
      </w:r>
      <w:r w:rsidRPr="006D1D94">
        <w:rPr>
          <w:color w:val="000000" w:themeColor="text1"/>
          <w:sz w:val="20"/>
          <w:szCs w:val="20"/>
        </w:rPr>
        <w:t xml:space="preserve"> Szpitala Specjalistycznego im. Edmunda Biernackiego w Mielcu </w:t>
      </w:r>
      <w:r w:rsidRPr="006D1D94">
        <w:rPr>
          <w:rFonts w:eastAsia="Calibri"/>
          <w:color w:val="000000" w:themeColor="text1"/>
          <w:sz w:val="20"/>
          <w:szCs w:val="20"/>
        </w:rPr>
        <w:t xml:space="preserve">(dalej: towar) – wykaz sporządzony na podstawie oferty przetargowej Wykonawcy stanowiący integralną część umowy w załączeniu do niniejszej umowy, na rzecz Zamawiającego, w ilościach wynikających z bieżących potrzeb, realizowana przez Wykonawcę na jego koszt, na zasadach wskazanych w niniejszej umowie, Zapytaniu Ofertowym (dalej Zapytanie) znak: </w:t>
      </w:r>
      <w:r w:rsidR="006D1D94" w:rsidRPr="006D1D94">
        <w:rPr>
          <w:rFonts w:eastAsia="Calibri"/>
          <w:color w:val="000000" w:themeColor="text1"/>
          <w:sz w:val="20"/>
          <w:szCs w:val="20"/>
        </w:rPr>
        <w:t>SzS.ZP.261.7.2025</w:t>
      </w:r>
      <w:r w:rsidRPr="006D1D94">
        <w:rPr>
          <w:rFonts w:eastAsia="Calibri"/>
          <w:color w:val="000000" w:themeColor="text1"/>
          <w:sz w:val="20"/>
          <w:szCs w:val="20"/>
        </w:rPr>
        <w:t xml:space="preserve"> oraz zgodnie z ofertą Wykonawcy z dnia ……………</w:t>
      </w:r>
    </w:p>
    <w:p w14:paraId="681952BA" w14:textId="77777777" w:rsidR="004D53AF" w:rsidRPr="006D1D94" w:rsidRDefault="004D53AF" w:rsidP="00DE637C">
      <w:pPr>
        <w:widowControl w:val="0"/>
        <w:numPr>
          <w:ilvl w:val="0"/>
          <w:numId w:val="35"/>
        </w:numPr>
        <w:overflowPunct w:val="0"/>
        <w:jc w:val="both"/>
        <w:textAlignment w:val="baseline"/>
        <w:rPr>
          <w:color w:val="000000" w:themeColor="text1"/>
          <w:sz w:val="20"/>
          <w:szCs w:val="20"/>
        </w:rPr>
      </w:pPr>
      <w:r w:rsidRPr="006D1D94">
        <w:rPr>
          <w:color w:val="000000" w:themeColor="text1"/>
          <w:sz w:val="20"/>
          <w:szCs w:val="20"/>
        </w:rPr>
        <w:t>Zapytanie ofertowe i oferta złożona przez Wykonawcę stanowią integralną część umowy.</w:t>
      </w:r>
    </w:p>
    <w:p w14:paraId="2E87A760" w14:textId="77777777" w:rsidR="004D53AF" w:rsidRPr="00973EB5" w:rsidRDefault="004D53AF" w:rsidP="004D53AF">
      <w:pPr>
        <w:jc w:val="both"/>
        <w:rPr>
          <w:color w:val="FF0000"/>
          <w:sz w:val="20"/>
          <w:szCs w:val="20"/>
        </w:rPr>
      </w:pPr>
    </w:p>
    <w:p w14:paraId="252CE6BE" w14:textId="77777777" w:rsidR="004D53AF" w:rsidRPr="00BC1CE1" w:rsidRDefault="004D53AF" w:rsidP="004D53AF">
      <w:pPr>
        <w:jc w:val="center"/>
        <w:rPr>
          <w:color w:val="000000" w:themeColor="text1"/>
          <w:sz w:val="20"/>
          <w:szCs w:val="20"/>
        </w:rPr>
      </w:pPr>
      <w:r w:rsidRPr="00BC1CE1">
        <w:rPr>
          <w:b/>
          <w:color w:val="000000" w:themeColor="text1"/>
          <w:sz w:val="20"/>
          <w:szCs w:val="20"/>
        </w:rPr>
        <w:t>§   2</w:t>
      </w:r>
    </w:p>
    <w:p w14:paraId="469CCAD5" w14:textId="77777777" w:rsidR="004D53AF" w:rsidRPr="00BC1CE1" w:rsidRDefault="004D53AF" w:rsidP="00DE637C">
      <w:pPr>
        <w:widowControl w:val="0"/>
        <w:numPr>
          <w:ilvl w:val="0"/>
          <w:numId w:val="25"/>
        </w:numPr>
        <w:tabs>
          <w:tab w:val="left" w:pos="57"/>
        </w:tabs>
        <w:overflowPunct w:val="0"/>
        <w:jc w:val="both"/>
        <w:textAlignment w:val="baseline"/>
        <w:rPr>
          <w:color w:val="000000" w:themeColor="text1"/>
          <w:sz w:val="20"/>
          <w:szCs w:val="20"/>
        </w:rPr>
      </w:pPr>
      <w:r w:rsidRPr="00BC1CE1">
        <w:rPr>
          <w:color w:val="000000" w:themeColor="text1"/>
          <w:sz w:val="20"/>
          <w:szCs w:val="20"/>
        </w:rPr>
        <w:t>Wykonawca zobowiązany jest do sukcesywnej realizacji dostaw asortymentu objętego przedmiotem umowy w oparciu o każde zamówienie Zamawiającego w zakresie i na warunkach szczegółowo wskazanych w niniejszej umowie, pod rygorem zapłaty kar umownych w niej wskazanych.</w:t>
      </w:r>
    </w:p>
    <w:p w14:paraId="081E35FC" w14:textId="77777777" w:rsidR="004D53AF" w:rsidRPr="00BC1CE1" w:rsidRDefault="004D53AF" w:rsidP="00DE637C">
      <w:pPr>
        <w:widowControl w:val="0"/>
        <w:numPr>
          <w:ilvl w:val="0"/>
          <w:numId w:val="25"/>
        </w:numPr>
        <w:tabs>
          <w:tab w:val="left" w:pos="57"/>
        </w:tabs>
        <w:jc w:val="both"/>
        <w:rPr>
          <w:color w:val="000000" w:themeColor="text1"/>
          <w:sz w:val="20"/>
          <w:szCs w:val="20"/>
        </w:rPr>
      </w:pPr>
      <w:r w:rsidRPr="00BC1CE1">
        <w:rPr>
          <w:color w:val="000000" w:themeColor="text1"/>
          <w:sz w:val="20"/>
          <w:szCs w:val="20"/>
        </w:rPr>
        <w:t>Do złożenia zamówienia ze strony Zamawiającego uprawniony jest ……………….. Zamówienie może zostać złożone w wersji papierowej lub elektronicznej. W razie wystąpienia sytuacji, która powodowałaby zmianę osoby uprawnionej do zamówienia Zamawiający powiadomi o tym Wykonawcę mailowo lub pisemnie wskazując nowo uprawnioną osobę. Strony postanawiają, że zmiana ta nie wymaga sporządzenia aneksu do umowy.</w:t>
      </w:r>
    </w:p>
    <w:p w14:paraId="0A09A78B" w14:textId="77777777" w:rsidR="004D53AF" w:rsidRPr="00BC1CE1" w:rsidRDefault="004D53AF" w:rsidP="00DE637C">
      <w:pPr>
        <w:widowControl w:val="0"/>
        <w:numPr>
          <w:ilvl w:val="0"/>
          <w:numId w:val="25"/>
        </w:numPr>
        <w:tabs>
          <w:tab w:val="left" w:pos="57"/>
        </w:tabs>
        <w:overflowPunct w:val="0"/>
        <w:jc w:val="both"/>
        <w:textAlignment w:val="baseline"/>
        <w:rPr>
          <w:color w:val="000000" w:themeColor="text1"/>
          <w:sz w:val="20"/>
          <w:szCs w:val="20"/>
        </w:rPr>
      </w:pPr>
      <w:r w:rsidRPr="00BC1CE1">
        <w:rPr>
          <w:color w:val="000000" w:themeColor="text1"/>
          <w:sz w:val="20"/>
          <w:szCs w:val="20"/>
        </w:rPr>
        <w:t>Wykonawca zobowiązuje się wykonać zamówienie w terminie do 7 dni od dnia złożenia zamówienia.</w:t>
      </w:r>
    </w:p>
    <w:p w14:paraId="2F6D2C4E" w14:textId="77777777" w:rsidR="004D53AF" w:rsidRPr="00BC1CE1" w:rsidRDefault="004D53AF" w:rsidP="00DE637C">
      <w:pPr>
        <w:widowControl w:val="0"/>
        <w:numPr>
          <w:ilvl w:val="0"/>
          <w:numId w:val="25"/>
        </w:numPr>
        <w:tabs>
          <w:tab w:val="left" w:pos="57"/>
        </w:tabs>
        <w:jc w:val="both"/>
        <w:rPr>
          <w:color w:val="000000" w:themeColor="text1"/>
          <w:sz w:val="20"/>
          <w:szCs w:val="20"/>
        </w:rPr>
      </w:pPr>
      <w:r w:rsidRPr="00BC1CE1">
        <w:rPr>
          <w:color w:val="000000" w:themeColor="text1"/>
          <w:sz w:val="20"/>
          <w:szCs w:val="20"/>
        </w:rPr>
        <w:t>Wykonawca dostarczał będzie zamówiony towar transportem własnym, we własnym zakresie, na swój koszt i ryzyko do Magazynu mieszczącego się w siedzibie Zamawiającego (od poniedziałku do piątku w godzinach od 7:00 do 14:15). Jeżeli czas dostawy wypada w dniu wolnym od pracy, dostawa nastąpi w pierwszym dniu roboczym po wyznaczonym terminie.</w:t>
      </w:r>
    </w:p>
    <w:p w14:paraId="0A4977A4" w14:textId="77777777" w:rsidR="004D53AF" w:rsidRPr="00BC1CE1" w:rsidRDefault="004D53AF" w:rsidP="00DE637C">
      <w:pPr>
        <w:widowControl w:val="0"/>
        <w:numPr>
          <w:ilvl w:val="0"/>
          <w:numId w:val="25"/>
        </w:numPr>
        <w:tabs>
          <w:tab w:val="left" w:pos="57"/>
        </w:tabs>
        <w:overflowPunct w:val="0"/>
        <w:jc w:val="both"/>
        <w:textAlignment w:val="baseline"/>
        <w:rPr>
          <w:color w:val="000000" w:themeColor="text1"/>
          <w:sz w:val="20"/>
          <w:szCs w:val="20"/>
        </w:rPr>
      </w:pPr>
      <w:r w:rsidRPr="00BC1CE1">
        <w:rPr>
          <w:color w:val="000000" w:themeColor="text1"/>
          <w:sz w:val="20"/>
          <w:szCs w:val="20"/>
        </w:rPr>
        <w:t>Za datę dostawy uznaje się datę wydania za stosownym pokwitowaniem przedmiotu umowy osobie upoważnionej przez Zamawiającego.</w:t>
      </w:r>
    </w:p>
    <w:p w14:paraId="3F7F971C" w14:textId="77777777" w:rsidR="004D53AF" w:rsidRPr="00BC1CE1" w:rsidRDefault="004D53AF" w:rsidP="00DE637C">
      <w:pPr>
        <w:widowControl w:val="0"/>
        <w:numPr>
          <w:ilvl w:val="0"/>
          <w:numId w:val="25"/>
        </w:numPr>
        <w:tabs>
          <w:tab w:val="left" w:pos="57"/>
        </w:tabs>
        <w:overflowPunct w:val="0"/>
        <w:jc w:val="both"/>
        <w:textAlignment w:val="baseline"/>
        <w:rPr>
          <w:color w:val="000000" w:themeColor="text1"/>
          <w:sz w:val="20"/>
          <w:szCs w:val="20"/>
        </w:rPr>
      </w:pPr>
      <w:r w:rsidRPr="00BC1CE1">
        <w:rPr>
          <w:color w:val="000000" w:themeColor="text1"/>
          <w:sz w:val="20"/>
          <w:szCs w:val="20"/>
        </w:rPr>
        <w:t>Do obowiązków Wykonawcy należy również wniesienie towaru do Magazynu i jego rozładunek w miejscu wskazanym przez upoważnionego pracownika.</w:t>
      </w:r>
    </w:p>
    <w:p w14:paraId="1CD4E06B" w14:textId="77777777" w:rsidR="004D53AF" w:rsidRPr="00BC1CE1" w:rsidRDefault="004D53AF" w:rsidP="00DE637C">
      <w:pPr>
        <w:widowControl w:val="0"/>
        <w:numPr>
          <w:ilvl w:val="0"/>
          <w:numId w:val="25"/>
        </w:numPr>
        <w:tabs>
          <w:tab w:val="left" w:pos="57"/>
        </w:tabs>
        <w:overflowPunct w:val="0"/>
        <w:jc w:val="both"/>
        <w:textAlignment w:val="baseline"/>
        <w:rPr>
          <w:color w:val="000000" w:themeColor="text1"/>
          <w:sz w:val="20"/>
          <w:szCs w:val="20"/>
        </w:rPr>
      </w:pPr>
      <w:r w:rsidRPr="00BC1CE1">
        <w:rPr>
          <w:color w:val="000000" w:themeColor="text1"/>
          <w:sz w:val="20"/>
          <w:szCs w:val="20"/>
        </w:rPr>
        <w:t>W przypadku wykonania zamówienia w części dotyczącej transportu przy użyciu Podwykonawcy, Wykonawca odpowiada za działania, uchybienia i zaniedbania Podwykonawcy tak jak za własne działania, uchybienia i zaniedbania, w tym za przestrzeganie przez Podwykonawcę wymogów określonych w niniejszym paragrafie.</w:t>
      </w:r>
    </w:p>
    <w:p w14:paraId="2DB23B25" w14:textId="77777777" w:rsidR="004D53AF" w:rsidRPr="00BC1CE1" w:rsidRDefault="004D53AF" w:rsidP="00DE637C">
      <w:pPr>
        <w:widowControl w:val="0"/>
        <w:numPr>
          <w:ilvl w:val="0"/>
          <w:numId w:val="25"/>
        </w:numPr>
        <w:tabs>
          <w:tab w:val="left" w:pos="57"/>
        </w:tabs>
        <w:overflowPunct w:val="0"/>
        <w:jc w:val="both"/>
        <w:textAlignment w:val="baseline"/>
        <w:rPr>
          <w:color w:val="000000" w:themeColor="text1"/>
          <w:sz w:val="20"/>
          <w:szCs w:val="20"/>
        </w:rPr>
      </w:pPr>
      <w:r w:rsidRPr="00BC1CE1">
        <w:rPr>
          <w:color w:val="000000" w:themeColor="text1"/>
          <w:sz w:val="20"/>
          <w:szCs w:val="20"/>
        </w:rPr>
        <w:lastRenderedPageBreak/>
        <w:t>Odpowiedzialność za przedmioty umowy i ich ewentualne uszkodzenie podczas dostarczania do siedziby Zamawiającego ponosi do momentu ich dostawy Wykonawca.</w:t>
      </w:r>
    </w:p>
    <w:p w14:paraId="2993BEDA" w14:textId="77777777" w:rsidR="004D53AF" w:rsidRPr="00BC1CE1" w:rsidRDefault="004D53AF" w:rsidP="00DE637C">
      <w:pPr>
        <w:widowControl w:val="0"/>
        <w:numPr>
          <w:ilvl w:val="0"/>
          <w:numId w:val="25"/>
        </w:numPr>
        <w:tabs>
          <w:tab w:val="left" w:pos="57"/>
        </w:tabs>
        <w:overflowPunct w:val="0"/>
        <w:jc w:val="both"/>
        <w:textAlignment w:val="baseline"/>
        <w:rPr>
          <w:color w:val="000000" w:themeColor="text1"/>
          <w:sz w:val="20"/>
          <w:szCs w:val="20"/>
        </w:rPr>
      </w:pPr>
      <w:r w:rsidRPr="00BC1CE1">
        <w:rPr>
          <w:color w:val="000000" w:themeColor="text1"/>
          <w:sz w:val="20"/>
          <w:szCs w:val="20"/>
        </w:rPr>
        <w:t>Dostarczane do Zamawiającego artykuły winny być zapakowane w oryginalne (fabrycznie zapakowane przez producenta) i nieuszkodzone opakowania, które odpowiadają wymaganiom Polskich Norm oraz innych przepisów prawa, przewidzianych dla tego typu wyrobu.</w:t>
      </w:r>
    </w:p>
    <w:p w14:paraId="240D84D1" w14:textId="77777777" w:rsidR="004D53AF" w:rsidRDefault="004D53AF" w:rsidP="00DE637C">
      <w:pPr>
        <w:widowControl w:val="0"/>
        <w:numPr>
          <w:ilvl w:val="0"/>
          <w:numId w:val="25"/>
        </w:numPr>
        <w:tabs>
          <w:tab w:val="left" w:pos="57"/>
        </w:tabs>
        <w:overflowPunct w:val="0"/>
        <w:jc w:val="both"/>
        <w:textAlignment w:val="baseline"/>
        <w:rPr>
          <w:color w:val="000000" w:themeColor="text1"/>
          <w:sz w:val="20"/>
          <w:szCs w:val="20"/>
        </w:rPr>
      </w:pPr>
      <w:r w:rsidRPr="00BC1CE1">
        <w:rPr>
          <w:color w:val="000000" w:themeColor="text1"/>
          <w:sz w:val="20"/>
          <w:szCs w:val="20"/>
        </w:rPr>
        <w:t>Zamawiający może odmówić przyjęcia dostaw objętych przedmiotem niniejszej umowy w przypadku gdy przedmiot dostawy jest niezgodny z umową, w tym w zakresie nazwy producenta, numeru katalogowego, nazwy handlowej asortymentu oraz serii.</w:t>
      </w:r>
    </w:p>
    <w:p w14:paraId="5721B0AA" w14:textId="627A6A41" w:rsidR="00130B2C" w:rsidRPr="00130B2C" w:rsidRDefault="00130B2C" w:rsidP="00130B2C">
      <w:pPr>
        <w:numPr>
          <w:ilvl w:val="0"/>
          <w:numId w:val="25"/>
        </w:numPr>
        <w:tabs>
          <w:tab w:val="left" w:pos="57"/>
        </w:tabs>
        <w:overflowPunct w:val="0"/>
        <w:jc w:val="both"/>
        <w:rPr>
          <w:color w:val="000000" w:themeColor="text1"/>
          <w:sz w:val="20"/>
          <w:szCs w:val="20"/>
        </w:rPr>
      </w:pPr>
      <w:r w:rsidRPr="00BE0615">
        <w:rPr>
          <w:color w:val="000000" w:themeColor="text1"/>
          <w:sz w:val="20"/>
          <w:szCs w:val="20"/>
        </w:rPr>
        <w:t xml:space="preserve">W przypadku, gdy Wykonawca nie dostarczy przedmiotu umowy w określonym w umowie terminie, Zamawiający ma prawo dokonać zakupu interwencyjnego od innego Dostawcy w ilości i asortymencie określonym w niezrealizowanej części zamówienia lub odpowiednika asortymentu w przypadku braku jego dostępności na rynku. Skutkuje to zmniejszeniem ilości przedmiotu umowy o wielkość tego zakupu. Wykonawca jest zobowiązany do zwrotu Zamawiającemu różnicy pomiędzy wartością zakupu </w:t>
      </w:r>
      <w:r w:rsidRPr="00130B2C">
        <w:rPr>
          <w:color w:val="000000" w:themeColor="text1"/>
          <w:sz w:val="20"/>
          <w:szCs w:val="20"/>
        </w:rPr>
        <w:t>interwencyjnego a wartością wynikającą z cen jednostkowych zawartych w Umowie.</w:t>
      </w:r>
    </w:p>
    <w:p w14:paraId="35AD14AD" w14:textId="77777777" w:rsidR="004D53AF" w:rsidRPr="00130B2C" w:rsidRDefault="004D53AF" w:rsidP="004D53AF">
      <w:pPr>
        <w:jc w:val="both"/>
        <w:rPr>
          <w:color w:val="000000" w:themeColor="text1"/>
          <w:sz w:val="20"/>
          <w:szCs w:val="20"/>
        </w:rPr>
      </w:pPr>
    </w:p>
    <w:p w14:paraId="4BFF0704" w14:textId="77777777" w:rsidR="004D53AF" w:rsidRPr="00130B2C" w:rsidRDefault="004D53AF" w:rsidP="004D53AF">
      <w:pPr>
        <w:jc w:val="center"/>
        <w:rPr>
          <w:color w:val="000000" w:themeColor="text1"/>
          <w:sz w:val="20"/>
          <w:szCs w:val="20"/>
        </w:rPr>
      </w:pPr>
      <w:r w:rsidRPr="00130B2C">
        <w:rPr>
          <w:b/>
          <w:color w:val="000000" w:themeColor="text1"/>
          <w:sz w:val="20"/>
          <w:szCs w:val="20"/>
        </w:rPr>
        <w:t>§   3</w:t>
      </w:r>
    </w:p>
    <w:p w14:paraId="11BCF9F3" w14:textId="77777777" w:rsidR="004D53AF" w:rsidRPr="00130B2C" w:rsidRDefault="004D53AF" w:rsidP="00DE637C">
      <w:pPr>
        <w:widowControl w:val="0"/>
        <w:numPr>
          <w:ilvl w:val="0"/>
          <w:numId w:val="26"/>
        </w:numPr>
        <w:overflowPunct w:val="0"/>
        <w:jc w:val="both"/>
        <w:textAlignment w:val="baseline"/>
        <w:rPr>
          <w:rFonts w:ascii="Bookman Old Style" w:hAnsi="Bookman Old Style" w:cs="Bookman Old Style"/>
          <w:color w:val="000000" w:themeColor="text1"/>
          <w:sz w:val="20"/>
          <w:szCs w:val="20"/>
        </w:rPr>
      </w:pPr>
      <w:r w:rsidRPr="00130B2C">
        <w:rPr>
          <w:color w:val="000000" w:themeColor="text1"/>
          <w:sz w:val="20"/>
          <w:szCs w:val="20"/>
        </w:rPr>
        <w:t>Wykonawca zapewnia Zamawiającego, że sprzedawany przez niego towar (zgodnie z ofertą) jest bardzo dobrej jakości, posiada dokumenty wymagane przez obowiązujące prawo, na podstawie których może być wprowadzony do obrotu i stosowania w placówkach ochrony zdrowia RP.</w:t>
      </w:r>
    </w:p>
    <w:p w14:paraId="19CD9C6C" w14:textId="77777777" w:rsidR="004D53AF" w:rsidRPr="00130B2C" w:rsidRDefault="004D53AF" w:rsidP="00DE637C">
      <w:pPr>
        <w:widowControl w:val="0"/>
        <w:numPr>
          <w:ilvl w:val="0"/>
          <w:numId w:val="26"/>
        </w:numPr>
        <w:overflowPunct w:val="0"/>
        <w:jc w:val="both"/>
        <w:textAlignment w:val="baseline"/>
        <w:rPr>
          <w:color w:val="000000" w:themeColor="text1"/>
          <w:sz w:val="20"/>
          <w:szCs w:val="20"/>
        </w:rPr>
      </w:pPr>
      <w:r w:rsidRPr="00130B2C">
        <w:rPr>
          <w:color w:val="000000" w:themeColor="text1"/>
          <w:sz w:val="20"/>
          <w:szCs w:val="20"/>
        </w:rPr>
        <w:t xml:space="preserve">Wykonawca jest odpowiedzialny za wady fizyczne i prawne towaru objętego umową. Przez wadę fizyczną rozumie się w szczególności jakąkolwiek niezgodność towaru z opisem przedmiotu zamówienia zawartym w Zapytaniu ofertowym. </w:t>
      </w:r>
    </w:p>
    <w:p w14:paraId="7FF69719" w14:textId="77777777" w:rsidR="004D53AF" w:rsidRPr="00130B2C" w:rsidRDefault="004D53AF" w:rsidP="00DE637C">
      <w:pPr>
        <w:widowControl w:val="0"/>
        <w:numPr>
          <w:ilvl w:val="0"/>
          <w:numId w:val="26"/>
        </w:numPr>
        <w:overflowPunct w:val="0"/>
        <w:jc w:val="both"/>
        <w:textAlignment w:val="baseline"/>
        <w:rPr>
          <w:color w:val="000000" w:themeColor="text1"/>
          <w:sz w:val="20"/>
          <w:szCs w:val="20"/>
        </w:rPr>
      </w:pPr>
      <w:r w:rsidRPr="00130B2C">
        <w:rPr>
          <w:color w:val="000000" w:themeColor="text1"/>
          <w:sz w:val="20"/>
          <w:szCs w:val="20"/>
        </w:rPr>
        <w:t>W razie stwierdzenia wad w dostarczonym towarze Zamawiający zobowiązuje się przesłać Wykonawcy reklamację jakościową lub ilościową wraz z protokołem stwierdzającym wady w terminie 14 dni od daty dostarczenia towaru. W zawiadomieniu Zamawiający wyznaczy termin do usunięcia wad.</w:t>
      </w:r>
    </w:p>
    <w:p w14:paraId="320F9F4E" w14:textId="77777777" w:rsidR="004D53AF" w:rsidRPr="00130B2C" w:rsidRDefault="004D53AF" w:rsidP="00DE637C">
      <w:pPr>
        <w:widowControl w:val="0"/>
        <w:numPr>
          <w:ilvl w:val="0"/>
          <w:numId w:val="26"/>
        </w:numPr>
        <w:overflowPunct w:val="0"/>
        <w:jc w:val="both"/>
        <w:textAlignment w:val="baseline"/>
        <w:rPr>
          <w:color w:val="000000" w:themeColor="text1"/>
          <w:sz w:val="20"/>
          <w:szCs w:val="20"/>
        </w:rPr>
      </w:pPr>
      <w:r w:rsidRPr="00130B2C">
        <w:rPr>
          <w:color w:val="000000" w:themeColor="text1"/>
          <w:sz w:val="20"/>
          <w:szCs w:val="20"/>
        </w:rPr>
        <w:t>Określony w ust. 3 termin do reklamacji uważa się za zachowany jeżeli przed jego upływem wymagane pismo zostało wysłane przez operatora pocztowego.</w:t>
      </w:r>
    </w:p>
    <w:p w14:paraId="1C5F4BAE" w14:textId="77777777" w:rsidR="004D53AF" w:rsidRPr="00130B2C" w:rsidRDefault="004D53AF" w:rsidP="00DE637C">
      <w:pPr>
        <w:widowControl w:val="0"/>
        <w:numPr>
          <w:ilvl w:val="0"/>
          <w:numId w:val="26"/>
        </w:numPr>
        <w:overflowPunct w:val="0"/>
        <w:jc w:val="both"/>
        <w:textAlignment w:val="baseline"/>
        <w:rPr>
          <w:color w:val="000000" w:themeColor="text1"/>
          <w:sz w:val="20"/>
          <w:szCs w:val="20"/>
        </w:rPr>
      </w:pPr>
      <w:r w:rsidRPr="00130B2C">
        <w:rPr>
          <w:color w:val="000000" w:themeColor="text1"/>
          <w:sz w:val="20"/>
          <w:szCs w:val="20"/>
        </w:rPr>
        <w:t xml:space="preserve">W przypadku zgłoszenia reklamacji, o której mowa w ust. 3 przez cały okres umowy, Wykonawca obowiązany jest w ciągu 48 godzin, od dnia doręczenia reklamacji odebrać od Zamawiającego wadliwy towar będący przedmiotem reklamacji. </w:t>
      </w:r>
    </w:p>
    <w:p w14:paraId="0EE70B9C" w14:textId="77777777" w:rsidR="004D53AF" w:rsidRPr="00130B2C" w:rsidRDefault="004D53AF" w:rsidP="00DE637C">
      <w:pPr>
        <w:widowControl w:val="0"/>
        <w:numPr>
          <w:ilvl w:val="0"/>
          <w:numId w:val="26"/>
        </w:numPr>
        <w:overflowPunct w:val="0"/>
        <w:jc w:val="both"/>
        <w:textAlignment w:val="baseline"/>
        <w:rPr>
          <w:color w:val="000000" w:themeColor="text1"/>
          <w:sz w:val="20"/>
          <w:szCs w:val="20"/>
        </w:rPr>
      </w:pPr>
      <w:r w:rsidRPr="00130B2C">
        <w:rPr>
          <w:color w:val="000000" w:themeColor="text1"/>
          <w:sz w:val="20"/>
          <w:szCs w:val="20"/>
        </w:rPr>
        <w:t xml:space="preserve">Wykonawca zobowiązuje się do uzupełnienia ilości lub wymiany towaru na pozbawiony wad w terminie wyznaczonym przez Zamawiającego. Termin wyznaczony przez Zamawiającego nie może być krótszy niż 3 dni. </w:t>
      </w:r>
    </w:p>
    <w:p w14:paraId="50B51864" w14:textId="77777777" w:rsidR="004D53AF" w:rsidRPr="00130B2C" w:rsidRDefault="004D53AF" w:rsidP="00DE637C">
      <w:pPr>
        <w:widowControl w:val="0"/>
        <w:numPr>
          <w:ilvl w:val="0"/>
          <w:numId w:val="26"/>
        </w:numPr>
        <w:overflowPunct w:val="0"/>
        <w:jc w:val="both"/>
        <w:textAlignment w:val="baseline"/>
        <w:rPr>
          <w:rFonts w:ascii="Bookman Old Style" w:hAnsi="Bookman Old Style" w:cs="Bookman Old Style"/>
          <w:color w:val="000000" w:themeColor="text1"/>
          <w:sz w:val="20"/>
          <w:szCs w:val="20"/>
        </w:rPr>
      </w:pPr>
      <w:r w:rsidRPr="00130B2C">
        <w:rPr>
          <w:color w:val="000000" w:themeColor="text1"/>
          <w:sz w:val="20"/>
          <w:szCs w:val="20"/>
        </w:rPr>
        <w:t>Wykonawca odbiera wadliwy towar z siedziby Zamawiającego i dostarcza towar wolny od wad do siedziby Zamawiającego we własnym zakresie, na własny koszt i ryzyko.</w:t>
      </w:r>
    </w:p>
    <w:p w14:paraId="4E75A16C" w14:textId="77777777" w:rsidR="004D53AF" w:rsidRPr="00130B2C" w:rsidRDefault="004D53AF" w:rsidP="00DE637C">
      <w:pPr>
        <w:widowControl w:val="0"/>
        <w:numPr>
          <w:ilvl w:val="0"/>
          <w:numId w:val="26"/>
        </w:numPr>
        <w:overflowPunct w:val="0"/>
        <w:jc w:val="both"/>
        <w:textAlignment w:val="baseline"/>
        <w:rPr>
          <w:color w:val="000000" w:themeColor="text1"/>
          <w:sz w:val="20"/>
          <w:szCs w:val="20"/>
        </w:rPr>
      </w:pPr>
      <w:r w:rsidRPr="00130B2C">
        <w:rPr>
          <w:color w:val="000000" w:themeColor="text1"/>
          <w:sz w:val="20"/>
          <w:szCs w:val="20"/>
        </w:rPr>
        <w:t>W przypadku nie dostarczania towaru wolnego od wad przez Wykonawcę, nie uzupełnienia jego ilości lub nie dokonania wymiany towaru na pełnowartościowy w wyznaczonym przez Zamawiającego terminie, Zamawiający zastrzega sobie prawo zamówienia towaru u innego dostawcy na koszt Wykonawcy. W takiej sytuacji Zamawiający potrąci ewentualną różnicę kosztów z wynagrodzenia przysługującego Wykonawcy, co nie wyłącza prawa do naliczenia kar umownych.</w:t>
      </w:r>
    </w:p>
    <w:p w14:paraId="11BE980F" w14:textId="77777777" w:rsidR="004D53AF" w:rsidRPr="00130B2C" w:rsidRDefault="004D53AF" w:rsidP="004D53AF">
      <w:pPr>
        <w:jc w:val="center"/>
        <w:rPr>
          <w:color w:val="000000" w:themeColor="text1"/>
          <w:sz w:val="20"/>
          <w:szCs w:val="20"/>
        </w:rPr>
      </w:pPr>
    </w:p>
    <w:p w14:paraId="57DC3989" w14:textId="77777777" w:rsidR="004D53AF" w:rsidRPr="00130B2C" w:rsidRDefault="004D53AF" w:rsidP="004D53AF">
      <w:pPr>
        <w:jc w:val="center"/>
        <w:rPr>
          <w:color w:val="000000" w:themeColor="text1"/>
          <w:sz w:val="20"/>
          <w:szCs w:val="20"/>
        </w:rPr>
      </w:pPr>
      <w:r w:rsidRPr="00130B2C">
        <w:rPr>
          <w:b/>
          <w:color w:val="000000" w:themeColor="text1"/>
          <w:sz w:val="20"/>
          <w:szCs w:val="20"/>
        </w:rPr>
        <w:t>§   4</w:t>
      </w:r>
    </w:p>
    <w:p w14:paraId="36981E8D" w14:textId="77777777" w:rsidR="004D53AF" w:rsidRPr="00130B2C" w:rsidRDefault="004D53AF" w:rsidP="004D53AF">
      <w:pPr>
        <w:jc w:val="both"/>
        <w:rPr>
          <w:color w:val="000000" w:themeColor="text1"/>
          <w:sz w:val="20"/>
          <w:szCs w:val="20"/>
        </w:rPr>
      </w:pPr>
      <w:r w:rsidRPr="00130B2C">
        <w:rPr>
          <w:color w:val="000000" w:themeColor="text1"/>
          <w:sz w:val="20"/>
          <w:szCs w:val="20"/>
        </w:rPr>
        <w:t xml:space="preserve">Wykonawca gwarantuje niezmienność cen przez okres trwania umowy, z zastrzeżeniem przypadków przewidzianych w niniejszej umowie. </w:t>
      </w:r>
    </w:p>
    <w:p w14:paraId="04D8E2A4" w14:textId="77777777" w:rsidR="004D53AF" w:rsidRPr="00130B2C" w:rsidRDefault="004D53AF" w:rsidP="004D53AF">
      <w:pPr>
        <w:jc w:val="both"/>
        <w:rPr>
          <w:color w:val="000000" w:themeColor="text1"/>
          <w:sz w:val="10"/>
          <w:szCs w:val="10"/>
        </w:rPr>
      </w:pPr>
    </w:p>
    <w:p w14:paraId="0F7B51C6" w14:textId="77777777" w:rsidR="004D53AF" w:rsidRPr="00130B2C" w:rsidRDefault="004D53AF" w:rsidP="004D53AF">
      <w:pPr>
        <w:jc w:val="center"/>
        <w:rPr>
          <w:bCs/>
          <w:iCs/>
          <w:color w:val="000000" w:themeColor="text1"/>
          <w:sz w:val="20"/>
          <w:szCs w:val="20"/>
        </w:rPr>
      </w:pPr>
      <w:r w:rsidRPr="00130B2C">
        <w:rPr>
          <w:b/>
          <w:color w:val="000000" w:themeColor="text1"/>
          <w:sz w:val="20"/>
          <w:szCs w:val="20"/>
        </w:rPr>
        <w:t>§   5</w:t>
      </w:r>
    </w:p>
    <w:p w14:paraId="08FCC225" w14:textId="1707F42E" w:rsidR="004D53AF" w:rsidRPr="00130B2C" w:rsidRDefault="004D53AF" w:rsidP="00DE637C">
      <w:pPr>
        <w:widowControl w:val="0"/>
        <w:numPr>
          <w:ilvl w:val="0"/>
          <w:numId w:val="27"/>
        </w:numPr>
        <w:overflowPunct w:val="0"/>
        <w:jc w:val="both"/>
        <w:textAlignment w:val="baseline"/>
        <w:rPr>
          <w:color w:val="000000" w:themeColor="text1"/>
          <w:sz w:val="20"/>
          <w:szCs w:val="20"/>
        </w:rPr>
      </w:pPr>
      <w:r w:rsidRPr="00130B2C">
        <w:rPr>
          <w:bCs/>
          <w:iCs/>
          <w:color w:val="000000" w:themeColor="text1"/>
          <w:sz w:val="20"/>
          <w:szCs w:val="20"/>
        </w:rPr>
        <w:t>Wartoś</w:t>
      </w:r>
      <w:r w:rsidR="007A6EF3">
        <w:rPr>
          <w:bCs/>
          <w:iCs/>
          <w:color w:val="000000" w:themeColor="text1"/>
          <w:sz w:val="20"/>
          <w:szCs w:val="20"/>
        </w:rPr>
        <w:t>ć</w:t>
      </w:r>
      <w:r w:rsidRPr="00130B2C">
        <w:rPr>
          <w:bCs/>
          <w:iCs/>
          <w:color w:val="000000" w:themeColor="text1"/>
          <w:sz w:val="20"/>
          <w:szCs w:val="20"/>
        </w:rPr>
        <w:t xml:space="preserve"> umowy ustalona zgodnie z wykazem stanowiącym załącznik do niniejszej umowy wynosi brutto  ............................zł (słownie: ...................................................................).</w:t>
      </w:r>
    </w:p>
    <w:p w14:paraId="63B0B52B" w14:textId="77777777" w:rsidR="004D53AF" w:rsidRPr="00130B2C" w:rsidRDefault="004D53AF" w:rsidP="00DE637C">
      <w:pPr>
        <w:widowControl w:val="0"/>
        <w:numPr>
          <w:ilvl w:val="0"/>
          <w:numId w:val="27"/>
        </w:numPr>
        <w:overflowPunct w:val="0"/>
        <w:jc w:val="both"/>
        <w:textAlignment w:val="baseline"/>
        <w:rPr>
          <w:color w:val="000000" w:themeColor="text1"/>
          <w:sz w:val="20"/>
          <w:szCs w:val="20"/>
        </w:rPr>
      </w:pPr>
      <w:r w:rsidRPr="00130B2C">
        <w:rPr>
          <w:color w:val="000000" w:themeColor="text1"/>
          <w:sz w:val="20"/>
          <w:szCs w:val="20"/>
        </w:rPr>
        <w:t>Wykonawca - za dostarczony towar - wystawi fakturę VAT w języku polskim.</w:t>
      </w:r>
    </w:p>
    <w:p w14:paraId="0D232783" w14:textId="77777777" w:rsidR="004D53AF" w:rsidRPr="00130B2C" w:rsidRDefault="004D53AF" w:rsidP="00DE637C">
      <w:pPr>
        <w:widowControl w:val="0"/>
        <w:numPr>
          <w:ilvl w:val="0"/>
          <w:numId w:val="27"/>
        </w:numPr>
        <w:overflowPunct w:val="0"/>
        <w:jc w:val="both"/>
        <w:textAlignment w:val="baseline"/>
        <w:rPr>
          <w:color w:val="000000" w:themeColor="text1"/>
          <w:sz w:val="20"/>
          <w:szCs w:val="20"/>
        </w:rPr>
      </w:pPr>
      <w:r w:rsidRPr="00130B2C">
        <w:rPr>
          <w:color w:val="000000" w:themeColor="text1"/>
          <w:sz w:val="20"/>
          <w:szCs w:val="20"/>
        </w:rPr>
        <w:t>Zamawiający oświadcza, że jest uprawniony do otrzymywania faktur VAT i posiada numer  identyfikacyjny 817-17-50-893.</w:t>
      </w:r>
    </w:p>
    <w:p w14:paraId="18AF8DDB" w14:textId="77777777" w:rsidR="004D53AF" w:rsidRPr="00130B2C" w:rsidRDefault="004D53AF" w:rsidP="00DE637C">
      <w:pPr>
        <w:widowControl w:val="0"/>
        <w:numPr>
          <w:ilvl w:val="0"/>
          <w:numId w:val="27"/>
        </w:numPr>
        <w:overflowPunct w:val="0"/>
        <w:jc w:val="both"/>
        <w:textAlignment w:val="baseline"/>
        <w:rPr>
          <w:color w:val="000000" w:themeColor="text1"/>
          <w:sz w:val="20"/>
          <w:szCs w:val="20"/>
        </w:rPr>
      </w:pPr>
      <w:r w:rsidRPr="00130B2C">
        <w:rPr>
          <w:color w:val="000000" w:themeColor="text1"/>
          <w:sz w:val="20"/>
          <w:szCs w:val="20"/>
        </w:rPr>
        <w:t xml:space="preserve">Faktura winna być adresowana na Zamawiającego. </w:t>
      </w:r>
    </w:p>
    <w:p w14:paraId="21E1C60E" w14:textId="77777777" w:rsidR="004D53AF" w:rsidRPr="00130B2C" w:rsidRDefault="004D53AF" w:rsidP="00DE637C">
      <w:pPr>
        <w:numPr>
          <w:ilvl w:val="0"/>
          <w:numId w:val="27"/>
        </w:numPr>
        <w:contextualSpacing/>
        <w:jc w:val="both"/>
        <w:rPr>
          <w:bCs/>
          <w:iCs/>
          <w:color w:val="000000" w:themeColor="text1"/>
          <w:sz w:val="20"/>
          <w:szCs w:val="20"/>
        </w:rPr>
      </w:pPr>
      <w:r w:rsidRPr="00130B2C">
        <w:rPr>
          <w:bCs/>
          <w:iCs/>
          <w:color w:val="000000" w:themeColor="text1"/>
          <w:sz w:val="20"/>
          <w:szCs w:val="20"/>
        </w:rPr>
        <w:t>Zamawiający wymaga, aby Wykonawca wystawiał w każdym miesiącu wykonywania umowy nie więcej niż 3 faktury zbiorcze  dla zamówień  jednostkowych złożonych w dniach: 1 – 10 pierwsza faktura,  11-20 druga faktura, 21- ostatni dzień miesiąca trzecia faktura.  Na fakturze musi zostać wskazany numer  zamówień, których dotyczy faktura.</w:t>
      </w:r>
    </w:p>
    <w:p w14:paraId="6D77C31A" w14:textId="77777777" w:rsidR="004D53AF" w:rsidRPr="00130B2C" w:rsidRDefault="004D53AF" w:rsidP="00DE637C">
      <w:pPr>
        <w:widowControl w:val="0"/>
        <w:numPr>
          <w:ilvl w:val="0"/>
          <w:numId w:val="27"/>
        </w:numPr>
        <w:overflowPunct w:val="0"/>
        <w:jc w:val="both"/>
        <w:textAlignment w:val="baseline"/>
        <w:rPr>
          <w:color w:val="000000" w:themeColor="text1"/>
          <w:sz w:val="20"/>
          <w:szCs w:val="20"/>
        </w:rPr>
      </w:pPr>
      <w:r w:rsidRPr="00130B2C">
        <w:rPr>
          <w:color w:val="000000" w:themeColor="text1"/>
          <w:sz w:val="20"/>
          <w:szCs w:val="20"/>
        </w:rPr>
        <w:t>Zamawiający wymaga aby Wykonawca umieszczał na fakturze cenę jednostkową brutto, datę ważności i numer serii zgodnie z dostarczonym towarem, kod identyfikujący produkt (numer katalogowy).</w:t>
      </w:r>
    </w:p>
    <w:p w14:paraId="2684A93E" w14:textId="77777777" w:rsidR="004D53AF" w:rsidRPr="00130B2C" w:rsidRDefault="004D53AF" w:rsidP="00DE637C">
      <w:pPr>
        <w:widowControl w:val="0"/>
        <w:numPr>
          <w:ilvl w:val="0"/>
          <w:numId w:val="27"/>
        </w:numPr>
        <w:overflowPunct w:val="0"/>
        <w:jc w:val="both"/>
        <w:textAlignment w:val="baseline"/>
        <w:rPr>
          <w:color w:val="000000" w:themeColor="text1"/>
          <w:sz w:val="20"/>
          <w:szCs w:val="20"/>
        </w:rPr>
      </w:pPr>
      <w:r w:rsidRPr="00130B2C">
        <w:rPr>
          <w:color w:val="000000" w:themeColor="text1"/>
          <w:sz w:val="20"/>
          <w:szCs w:val="20"/>
        </w:rPr>
        <w:t xml:space="preserve">Za dzień dokonania płatności będzie uważany dzień złożenia dyspozycji dokonania przelewu bankowego przez Zamawiającego na rachunek Wykonawcy. </w:t>
      </w:r>
    </w:p>
    <w:p w14:paraId="4A5D7F79" w14:textId="77777777" w:rsidR="004D53AF" w:rsidRPr="00130B2C" w:rsidRDefault="004D53AF" w:rsidP="00DE637C">
      <w:pPr>
        <w:widowControl w:val="0"/>
        <w:numPr>
          <w:ilvl w:val="0"/>
          <w:numId w:val="27"/>
        </w:numPr>
        <w:overflowPunct w:val="0"/>
        <w:contextualSpacing/>
        <w:jc w:val="both"/>
        <w:textAlignment w:val="baseline"/>
        <w:rPr>
          <w:color w:val="000000" w:themeColor="text1"/>
          <w:sz w:val="20"/>
          <w:szCs w:val="20"/>
        </w:rPr>
      </w:pPr>
      <w:r w:rsidRPr="00130B2C">
        <w:rPr>
          <w:color w:val="000000" w:themeColor="text1"/>
          <w:sz w:val="20"/>
          <w:szCs w:val="20"/>
        </w:rPr>
        <w:t xml:space="preserve">Zamawiający zastrzega sobie możliwość zmiany ilości poszczególnego asortymentu lub do rezygnacji </w:t>
      </w:r>
      <w:r w:rsidRPr="00130B2C">
        <w:rPr>
          <w:color w:val="000000" w:themeColor="text1"/>
          <w:sz w:val="20"/>
          <w:szCs w:val="20"/>
        </w:rPr>
        <w:lastRenderedPageBreak/>
        <w:t>z niektórych pozycji asortymentu będącego przedmiotem umowy i wyszczególnionego wykazie stanowiącym załącznik do niniejszej umowy. Zmiana powyższa nie spowoduje zmiany wartości określonej w § 5 ust. 1 poniżej 51% tejże wartości.</w:t>
      </w:r>
    </w:p>
    <w:p w14:paraId="7FF01786" w14:textId="77777777" w:rsidR="004D53AF" w:rsidRPr="00130B2C" w:rsidRDefault="004D53AF" w:rsidP="00DE637C">
      <w:pPr>
        <w:widowControl w:val="0"/>
        <w:numPr>
          <w:ilvl w:val="0"/>
          <w:numId w:val="27"/>
        </w:numPr>
        <w:overflowPunct w:val="0"/>
        <w:contextualSpacing/>
        <w:jc w:val="both"/>
        <w:textAlignment w:val="baseline"/>
        <w:rPr>
          <w:color w:val="000000" w:themeColor="text1"/>
          <w:sz w:val="20"/>
          <w:szCs w:val="20"/>
        </w:rPr>
      </w:pPr>
      <w:r w:rsidRPr="00130B2C">
        <w:rPr>
          <w:color w:val="000000" w:themeColor="text1"/>
          <w:sz w:val="20"/>
          <w:szCs w:val="20"/>
        </w:rPr>
        <w:t xml:space="preserve">W przypadkach wskazanych w ust. 8: </w:t>
      </w:r>
    </w:p>
    <w:p w14:paraId="38C37654" w14:textId="77777777" w:rsidR="004D53AF" w:rsidRPr="00130B2C" w:rsidRDefault="004D53AF" w:rsidP="004D53AF">
      <w:pPr>
        <w:ind w:left="360"/>
        <w:contextualSpacing/>
        <w:jc w:val="both"/>
        <w:rPr>
          <w:color w:val="000000" w:themeColor="text1"/>
          <w:sz w:val="20"/>
          <w:szCs w:val="20"/>
        </w:rPr>
      </w:pPr>
      <w:r w:rsidRPr="00130B2C">
        <w:rPr>
          <w:color w:val="000000" w:themeColor="text1"/>
          <w:sz w:val="20"/>
          <w:szCs w:val="20"/>
        </w:rPr>
        <w:t>a) Wykonawca może żądać wyłącznie wynagrodzenia należnego z tytułu wykonania części umowy, bez naliczania jakichkolwiek kar,</w:t>
      </w:r>
    </w:p>
    <w:p w14:paraId="3D9F37BA" w14:textId="77777777" w:rsidR="004D53AF" w:rsidRPr="00130B2C" w:rsidRDefault="004D53AF" w:rsidP="004D53AF">
      <w:pPr>
        <w:ind w:left="226" w:firstLine="113"/>
        <w:contextualSpacing/>
        <w:jc w:val="both"/>
        <w:rPr>
          <w:color w:val="000000" w:themeColor="text1"/>
          <w:sz w:val="20"/>
          <w:szCs w:val="20"/>
        </w:rPr>
      </w:pPr>
      <w:r w:rsidRPr="00130B2C">
        <w:rPr>
          <w:color w:val="000000" w:themeColor="text1"/>
          <w:sz w:val="20"/>
          <w:szCs w:val="20"/>
        </w:rPr>
        <w:t>b) ostateczna wysokość wynagrodzenia przysługującego Wykonawcy może ulec zmniejszeniu.</w:t>
      </w:r>
    </w:p>
    <w:p w14:paraId="2029B1CA" w14:textId="77777777" w:rsidR="004D53AF" w:rsidRPr="00130B2C" w:rsidRDefault="004D53AF" w:rsidP="00DE637C">
      <w:pPr>
        <w:widowControl w:val="0"/>
        <w:numPr>
          <w:ilvl w:val="0"/>
          <w:numId w:val="27"/>
        </w:numPr>
        <w:overflowPunct w:val="0"/>
        <w:contextualSpacing/>
        <w:jc w:val="both"/>
        <w:textAlignment w:val="baseline"/>
        <w:rPr>
          <w:color w:val="000000" w:themeColor="text1"/>
          <w:sz w:val="20"/>
          <w:szCs w:val="20"/>
        </w:rPr>
      </w:pPr>
      <w:r w:rsidRPr="00130B2C">
        <w:rPr>
          <w:color w:val="000000" w:themeColor="text1"/>
          <w:sz w:val="20"/>
          <w:szCs w:val="20"/>
        </w:rPr>
        <w:t xml:space="preserve">Zamawiający zastrzega sobie również uprawnienie do zamawiania większej ilości produktów z jednej pozycji asortymentu i mniejszej z innej, niż wynika to z wykazu stanowiącego załącznik do niniejszej umowy, przy zachowaniu cen jednostkowych zaoferowanych przez Wykonawcę, z zastrzeżeniem nie przekroczenia łącznej wartości umowy.  </w:t>
      </w:r>
    </w:p>
    <w:p w14:paraId="7A965657" w14:textId="77777777" w:rsidR="004D53AF" w:rsidRPr="00130B2C" w:rsidRDefault="004D53AF" w:rsidP="00DE637C">
      <w:pPr>
        <w:widowControl w:val="0"/>
        <w:numPr>
          <w:ilvl w:val="0"/>
          <w:numId w:val="27"/>
        </w:numPr>
        <w:overflowPunct w:val="0"/>
        <w:contextualSpacing/>
        <w:jc w:val="both"/>
        <w:textAlignment w:val="baseline"/>
        <w:rPr>
          <w:color w:val="000000" w:themeColor="text1"/>
          <w:sz w:val="20"/>
          <w:szCs w:val="20"/>
        </w:rPr>
      </w:pPr>
      <w:r w:rsidRPr="00130B2C">
        <w:rPr>
          <w:color w:val="000000" w:themeColor="text1"/>
          <w:sz w:val="20"/>
          <w:szCs w:val="20"/>
        </w:rPr>
        <w:t>Zmiany określone w ustępach 8 lub 10 nie wymagają zmiany umowy w formie aneksu ani zgody Wykonawcy.</w:t>
      </w:r>
    </w:p>
    <w:p w14:paraId="747B3E24" w14:textId="77777777" w:rsidR="004D53AF" w:rsidRPr="00130B2C" w:rsidRDefault="004D53AF" w:rsidP="00DE637C">
      <w:pPr>
        <w:widowControl w:val="0"/>
        <w:numPr>
          <w:ilvl w:val="0"/>
          <w:numId w:val="27"/>
        </w:numPr>
        <w:overflowPunct w:val="0"/>
        <w:contextualSpacing/>
        <w:jc w:val="both"/>
        <w:textAlignment w:val="baseline"/>
        <w:rPr>
          <w:color w:val="000000" w:themeColor="text1"/>
          <w:sz w:val="20"/>
          <w:szCs w:val="20"/>
        </w:rPr>
      </w:pPr>
      <w:r w:rsidRPr="00130B2C">
        <w:rPr>
          <w:color w:val="000000" w:themeColor="text1"/>
          <w:sz w:val="20"/>
          <w:szCs w:val="20"/>
        </w:rPr>
        <w:t>Z tytułu zmniejszenia zakresu ilościowego lub rezygnacji z niektórych pozycji asortymentu w okresie obowiązywania umowy nie będzie przysługiwać Wykonawcy żadne roszczenie wobec Zamawiającego.</w:t>
      </w:r>
    </w:p>
    <w:p w14:paraId="370BD2B4" w14:textId="77777777" w:rsidR="004D53AF" w:rsidRPr="00130B2C" w:rsidRDefault="004D53AF" w:rsidP="00DE637C">
      <w:pPr>
        <w:widowControl w:val="0"/>
        <w:numPr>
          <w:ilvl w:val="0"/>
          <w:numId w:val="27"/>
        </w:numPr>
        <w:overflowPunct w:val="0"/>
        <w:jc w:val="both"/>
        <w:textAlignment w:val="baseline"/>
        <w:rPr>
          <w:color w:val="000000" w:themeColor="text1"/>
        </w:rPr>
      </w:pPr>
      <w:r w:rsidRPr="00130B2C">
        <w:rPr>
          <w:color w:val="000000" w:themeColor="text1"/>
          <w:sz w:val="20"/>
          <w:szCs w:val="20"/>
        </w:rPr>
        <w:t>W sytuacji kiedy faktura zostanie wystawiona z naruszeniem postanowień niniejszej umowy Wykonawca zobowiązany jest do wystawienia faktury korygującej w terminie 5 dni od wezwania przez Zamawiającego. Wezwanie może zostać dokonane telefonicznie, mailowo lub listownie.</w:t>
      </w:r>
    </w:p>
    <w:p w14:paraId="5B9F2552" w14:textId="77777777" w:rsidR="004D53AF" w:rsidRPr="00973EB5" w:rsidRDefault="004D53AF" w:rsidP="004D53AF">
      <w:pPr>
        <w:jc w:val="both"/>
        <w:rPr>
          <w:color w:val="FF0000"/>
          <w:sz w:val="20"/>
          <w:szCs w:val="20"/>
        </w:rPr>
      </w:pPr>
    </w:p>
    <w:p w14:paraId="0367A424" w14:textId="77777777" w:rsidR="004D53AF" w:rsidRPr="00130B2C" w:rsidRDefault="004D53AF" w:rsidP="004D53AF">
      <w:pPr>
        <w:jc w:val="center"/>
        <w:rPr>
          <w:color w:val="000000" w:themeColor="text1"/>
          <w:sz w:val="20"/>
          <w:szCs w:val="20"/>
        </w:rPr>
      </w:pPr>
      <w:r w:rsidRPr="00130B2C">
        <w:rPr>
          <w:b/>
          <w:color w:val="000000" w:themeColor="text1"/>
          <w:sz w:val="20"/>
          <w:szCs w:val="20"/>
        </w:rPr>
        <w:t>§   6</w:t>
      </w:r>
    </w:p>
    <w:p w14:paraId="3A10BB64" w14:textId="78947BB6" w:rsidR="004D53AF" w:rsidRPr="00130B2C" w:rsidRDefault="004D53AF" w:rsidP="00DE637C">
      <w:pPr>
        <w:widowControl w:val="0"/>
        <w:numPr>
          <w:ilvl w:val="0"/>
          <w:numId w:val="34"/>
        </w:numPr>
        <w:overflowPunct w:val="0"/>
        <w:jc w:val="both"/>
        <w:textAlignment w:val="baseline"/>
        <w:rPr>
          <w:color w:val="000000" w:themeColor="text1"/>
          <w:sz w:val="20"/>
          <w:szCs w:val="20"/>
        </w:rPr>
      </w:pPr>
      <w:r w:rsidRPr="00130B2C">
        <w:rPr>
          <w:color w:val="000000" w:themeColor="text1"/>
          <w:sz w:val="20"/>
          <w:szCs w:val="20"/>
        </w:rPr>
        <w:t>Należność za dostarczony towar płatna jest przelewem na rachunek bankowy Wykonawcy prowadzony przez ………………… o numerze ………………………………… w terminie</w:t>
      </w:r>
      <w:r w:rsidR="00BB6E6C" w:rsidRPr="00130B2C">
        <w:rPr>
          <w:color w:val="000000" w:themeColor="text1"/>
          <w:sz w:val="20"/>
          <w:szCs w:val="20"/>
        </w:rPr>
        <w:t xml:space="preserve"> do</w:t>
      </w:r>
      <w:r w:rsidRPr="00130B2C">
        <w:rPr>
          <w:color w:val="000000" w:themeColor="text1"/>
          <w:sz w:val="20"/>
          <w:szCs w:val="20"/>
        </w:rPr>
        <w:t xml:space="preserve"> 60 dni od dnia dostarczenia towaru i doręczenia prawidłowo </w:t>
      </w:r>
      <w:r w:rsidRPr="00130B2C">
        <w:rPr>
          <w:bCs/>
          <w:iCs/>
          <w:color w:val="000000" w:themeColor="text1"/>
          <w:sz w:val="20"/>
          <w:szCs w:val="20"/>
        </w:rPr>
        <w:t>oraz zgodnie z umową wystawionej faktury</w:t>
      </w:r>
      <w:r w:rsidRPr="00130B2C">
        <w:rPr>
          <w:color w:val="000000" w:themeColor="text1"/>
          <w:sz w:val="20"/>
          <w:szCs w:val="20"/>
        </w:rPr>
        <w:t xml:space="preserve">. W razie zmiany numeru rachunku bankowego, Wykonawca jest zobowiązany wskazać nowy rachunek bankowy.  </w:t>
      </w:r>
      <w:r w:rsidRPr="00130B2C">
        <w:rPr>
          <w:rFonts w:eastAsia="Calibri"/>
          <w:color w:val="000000" w:themeColor="text1"/>
          <w:sz w:val="20"/>
          <w:szCs w:val="20"/>
        </w:rPr>
        <w:t>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2EF1BBA7" w14:textId="77777777" w:rsidR="004D53AF" w:rsidRPr="00130B2C" w:rsidRDefault="004D53AF" w:rsidP="00DE637C">
      <w:pPr>
        <w:widowControl w:val="0"/>
        <w:numPr>
          <w:ilvl w:val="0"/>
          <w:numId w:val="34"/>
        </w:numPr>
        <w:overflowPunct w:val="0"/>
        <w:jc w:val="both"/>
        <w:textAlignment w:val="baseline"/>
        <w:rPr>
          <w:color w:val="000000" w:themeColor="text1"/>
          <w:sz w:val="20"/>
          <w:szCs w:val="20"/>
        </w:rPr>
      </w:pPr>
      <w:r w:rsidRPr="00130B2C">
        <w:rPr>
          <w:color w:val="000000" w:themeColor="text1"/>
          <w:sz w:val="20"/>
          <w:szCs w:val="20"/>
        </w:rPr>
        <w:t>W razie otrzymania przez Zamawiającego faktury VAT w terminie późniejszym niż dzień dostarczenia towaru, bieg terminu określonego w ustępie 1 niniejszego paragrafu rozpoczyna się od dnia otrzymania faktury.</w:t>
      </w:r>
    </w:p>
    <w:p w14:paraId="0AB8C4B9" w14:textId="77777777" w:rsidR="004D53AF" w:rsidRPr="00130B2C" w:rsidRDefault="004D53AF" w:rsidP="00DE637C">
      <w:pPr>
        <w:widowControl w:val="0"/>
        <w:numPr>
          <w:ilvl w:val="0"/>
          <w:numId w:val="34"/>
        </w:numPr>
        <w:overflowPunct w:val="0"/>
        <w:jc w:val="both"/>
        <w:textAlignment w:val="baseline"/>
        <w:rPr>
          <w:color w:val="000000" w:themeColor="text1"/>
          <w:sz w:val="20"/>
          <w:szCs w:val="20"/>
        </w:rPr>
      </w:pPr>
      <w:r w:rsidRPr="00130B2C">
        <w:rPr>
          <w:color w:val="000000" w:themeColor="text1"/>
          <w:sz w:val="20"/>
          <w:szCs w:val="20"/>
        </w:rPr>
        <w:t>Dokonywane przez Zamawiającego wpłaty na zaspokojenie długów wobec Wykonawcy zaliczane będą w pierwszej kolejności na poczet należności głównej, następnie na poczet należności z tytułu odsetek W dalszej kolejności zaspokajane będą należności uboczne, takie jak koszty zastępstwa procesowego, opłaty sądowe, opłaty skarbowe itp.</w:t>
      </w:r>
    </w:p>
    <w:p w14:paraId="6D5F9285" w14:textId="77777777" w:rsidR="004D53AF" w:rsidRPr="00130B2C" w:rsidRDefault="004D53AF" w:rsidP="00DE637C">
      <w:pPr>
        <w:widowControl w:val="0"/>
        <w:numPr>
          <w:ilvl w:val="0"/>
          <w:numId w:val="34"/>
        </w:numPr>
        <w:overflowPunct w:val="0"/>
        <w:jc w:val="both"/>
        <w:textAlignment w:val="baseline"/>
        <w:rPr>
          <w:color w:val="000000" w:themeColor="text1"/>
          <w:sz w:val="20"/>
          <w:szCs w:val="20"/>
        </w:rPr>
      </w:pPr>
      <w:r w:rsidRPr="00130B2C">
        <w:rPr>
          <w:color w:val="000000" w:themeColor="text1"/>
          <w:sz w:val="20"/>
          <w:szCs w:val="20"/>
        </w:rPr>
        <w:t>W przypadku braku oświadczenia Zamawiającego określającego dług, który ma być zaspokojony, Wykonawca zaliczy dokonaną przez Zamawiającego wpłatę na poczet długu najdawniej wymagalnego ale nie przedawnionego.</w:t>
      </w:r>
    </w:p>
    <w:p w14:paraId="0684E3B1" w14:textId="77777777" w:rsidR="004D53AF" w:rsidRPr="00130B2C" w:rsidRDefault="004D53AF" w:rsidP="00DE637C">
      <w:pPr>
        <w:widowControl w:val="0"/>
        <w:numPr>
          <w:ilvl w:val="0"/>
          <w:numId w:val="34"/>
        </w:numPr>
        <w:overflowPunct w:val="0"/>
        <w:jc w:val="both"/>
        <w:textAlignment w:val="baseline"/>
        <w:rPr>
          <w:color w:val="000000" w:themeColor="text1"/>
        </w:rPr>
      </w:pPr>
      <w:r w:rsidRPr="00130B2C">
        <w:rPr>
          <w:color w:val="000000" w:themeColor="text1"/>
          <w:sz w:val="20"/>
          <w:szCs w:val="20"/>
        </w:rPr>
        <w:t>Wykonawca posiadający wobec Zamawiającego kilka wierzytelności, udokumentowanych kilkoma fakturami, dokonując potrącenia (kompensaty) w pierwszej kolejności potrąca swoje wierzytelności najdawniej wymagalne.</w:t>
      </w:r>
    </w:p>
    <w:p w14:paraId="331FBC04" w14:textId="77777777" w:rsidR="004D53AF" w:rsidRPr="00130B2C" w:rsidRDefault="004D53AF" w:rsidP="00DE637C">
      <w:pPr>
        <w:widowControl w:val="0"/>
        <w:numPr>
          <w:ilvl w:val="0"/>
          <w:numId w:val="34"/>
        </w:numPr>
        <w:overflowPunct w:val="0"/>
        <w:jc w:val="both"/>
        <w:textAlignment w:val="baseline"/>
        <w:rPr>
          <w:color w:val="000000" w:themeColor="text1"/>
        </w:rPr>
      </w:pPr>
      <w:r w:rsidRPr="00130B2C">
        <w:rPr>
          <w:color w:val="000000" w:themeColor="text1"/>
          <w:sz w:val="20"/>
          <w:szCs w:val="20"/>
        </w:rPr>
        <w:t>W przypadku opóźnienia Zamawiającego z zapłatą którejkolwiek z faktur Wykonawca zobowiązany jest do doręczenia Zamawiającemu pisemnego wezwania do zapłaty zawierającego dodatkowy termin do uiszczenia zapłaty w ciągu 30 dni od daty otrzymania tegoż wezwania przez Zamawiającego. W czasie biegu terminu o którym mowa z zdaniu poprzedzającym, Wykonawca zobowiązuje się nie dochodzić roszczenia objętego wezwaniem na drodze postępowania sądowego.</w:t>
      </w:r>
    </w:p>
    <w:p w14:paraId="637CC090" w14:textId="77777777" w:rsidR="004D53AF" w:rsidRPr="00130B2C" w:rsidRDefault="004D53AF" w:rsidP="004D53AF">
      <w:pPr>
        <w:jc w:val="both"/>
        <w:rPr>
          <w:b/>
          <w:color w:val="000000" w:themeColor="text1"/>
          <w:sz w:val="20"/>
          <w:szCs w:val="20"/>
        </w:rPr>
      </w:pPr>
    </w:p>
    <w:p w14:paraId="43F44FB8" w14:textId="77777777" w:rsidR="004D53AF" w:rsidRPr="00130B2C" w:rsidRDefault="004D53AF" w:rsidP="004D53AF">
      <w:pPr>
        <w:jc w:val="center"/>
        <w:rPr>
          <w:b/>
          <w:color w:val="000000" w:themeColor="text1"/>
          <w:sz w:val="20"/>
          <w:szCs w:val="20"/>
        </w:rPr>
      </w:pPr>
      <w:r w:rsidRPr="00130B2C">
        <w:rPr>
          <w:b/>
          <w:color w:val="000000" w:themeColor="text1"/>
          <w:sz w:val="20"/>
          <w:szCs w:val="20"/>
        </w:rPr>
        <w:t>§  7</w:t>
      </w:r>
    </w:p>
    <w:p w14:paraId="0EA325E8" w14:textId="77777777" w:rsidR="004D53AF" w:rsidRPr="00130B2C" w:rsidRDefault="004D53AF" w:rsidP="00DE637C">
      <w:pPr>
        <w:widowControl w:val="0"/>
        <w:numPr>
          <w:ilvl w:val="3"/>
          <w:numId w:val="35"/>
        </w:numPr>
        <w:overflowPunct w:val="0"/>
        <w:ind w:left="425" w:hanging="425"/>
        <w:contextualSpacing/>
        <w:jc w:val="both"/>
        <w:textAlignment w:val="baseline"/>
        <w:rPr>
          <w:color w:val="000000" w:themeColor="text1"/>
          <w:sz w:val="20"/>
          <w:szCs w:val="20"/>
        </w:rPr>
      </w:pPr>
      <w:r w:rsidRPr="00130B2C">
        <w:rPr>
          <w:color w:val="000000" w:themeColor="text1"/>
          <w:sz w:val="20"/>
          <w:szCs w:val="20"/>
        </w:rPr>
        <w:t>Zamawiający przewiduje możliwość zastosowania prawa opcji w przypadku niewyczerpania wartości umowy, o której mowa w § 5 ust. 1, w „okresie podstawowym” określonym w § 10 umowy.</w:t>
      </w:r>
    </w:p>
    <w:p w14:paraId="23F1E384" w14:textId="77777777" w:rsidR="004D53AF" w:rsidRPr="00130B2C" w:rsidRDefault="004D53AF" w:rsidP="00DE637C">
      <w:pPr>
        <w:widowControl w:val="0"/>
        <w:numPr>
          <w:ilvl w:val="3"/>
          <w:numId w:val="35"/>
        </w:numPr>
        <w:overflowPunct w:val="0"/>
        <w:ind w:left="425" w:hanging="425"/>
        <w:contextualSpacing/>
        <w:jc w:val="both"/>
        <w:textAlignment w:val="baseline"/>
        <w:rPr>
          <w:color w:val="000000" w:themeColor="text1"/>
          <w:sz w:val="20"/>
          <w:szCs w:val="20"/>
        </w:rPr>
      </w:pPr>
      <w:r w:rsidRPr="00130B2C">
        <w:rPr>
          <w:color w:val="000000" w:themeColor="text1"/>
          <w:sz w:val="20"/>
          <w:szCs w:val="20"/>
        </w:rPr>
        <w:t>Decyzję co do możliwości skorzystania z prawa opcji Zamawiający uzależnia od swoich bieżących potrzeb oraz wykorzystania wartości umowy określonej w § 5 ust. 1 umowy.</w:t>
      </w:r>
    </w:p>
    <w:p w14:paraId="11B1F534" w14:textId="77777777" w:rsidR="004D53AF" w:rsidRPr="00130B2C" w:rsidRDefault="004D53AF" w:rsidP="00DE637C">
      <w:pPr>
        <w:widowControl w:val="0"/>
        <w:numPr>
          <w:ilvl w:val="3"/>
          <w:numId w:val="35"/>
        </w:numPr>
        <w:overflowPunct w:val="0"/>
        <w:ind w:left="425" w:hanging="425"/>
        <w:contextualSpacing/>
        <w:jc w:val="both"/>
        <w:textAlignment w:val="baseline"/>
        <w:rPr>
          <w:color w:val="000000" w:themeColor="text1"/>
          <w:sz w:val="20"/>
          <w:szCs w:val="20"/>
        </w:rPr>
      </w:pPr>
      <w:r w:rsidRPr="00130B2C">
        <w:rPr>
          <w:color w:val="000000" w:themeColor="text1"/>
          <w:sz w:val="20"/>
          <w:szCs w:val="20"/>
        </w:rPr>
        <w:t>Zastosowanie przez Zamawiającego prawa opcji będzie polegać na powtórzeniu tych samych dostaw jak te, które są świadczone przez Wykonawcę, z którym została zawarta niniejsza umowa w sprawie zamówienia publicznego.</w:t>
      </w:r>
    </w:p>
    <w:p w14:paraId="731892D8" w14:textId="77777777" w:rsidR="004D53AF" w:rsidRPr="00130B2C" w:rsidRDefault="004D53AF" w:rsidP="00DE637C">
      <w:pPr>
        <w:widowControl w:val="0"/>
        <w:numPr>
          <w:ilvl w:val="3"/>
          <w:numId w:val="35"/>
        </w:numPr>
        <w:overflowPunct w:val="0"/>
        <w:ind w:left="425" w:hanging="425"/>
        <w:contextualSpacing/>
        <w:jc w:val="both"/>
        <w:textAlignment w:val="baseline"/>
        <w:rPr>
          <w:color w:val="000000" w:themeColor="text1"/>
          <w:sz w:val="20"/>
          <w:szCs w:val="20"/>
        </w:rPr>
      </w:pPr>
      <w:r w:rsidRPr="00130B2C">
        <w:rPr>
          <w:color w:val="000000" w:themeColor="text1"/>
          <w:sz w:val="20"/>
          <w:szCs w:val="20"/>
        </w:rPr>
        <w:t xml:space="preserve">Wszystkie wymagania zawarte w umowie i Zapytaniu ofertowym  dotyczą także realizacji zamówienia w ramach prawa opcji. W przypadku zastosowania prawa opcji żadna cena wskazana w Formularzu Cenowym Wykonawcy, nie ulegnie zmianie za wyjątkiem przypadków i na zasadach opisanych w umowie. </w:t>
      </w:r>
    </w:p>
    <w:p w14:paraId="10C66933" w14:textId="77777777" w:rsidR="004D53AF" w:rsidRPr="00130B2C" w:rsidRDefault="004D53AF" w:rsidP="00DE637C">
      <w:pPr>
        <w:numPr>
          <w:ilvl w:val="3"/>
          <w:numId w:val="35"/>
        </w:numPr>
        <w:suppressAutoHyphens w:val="0"/>
        <w:ind w:left="425" w:hanging="425"/>
        <w:contextualSpacing/>
        <w:jc w:val="both"/>
        <w:rPr>
          <w:color w:val="000000" w:themeColor="text1"/>
          <w:sz w:val="20"/>
          <w:szCs w:val="20"/>
        </w:rPr>
      </w:pPr>
      <w:r w:rsidRPr="00130B2C">
        <w:rPr>
          <w:color w:val="000000" w:themeColor="text1"/>
          <w:sz w:val="20"/>
          <w:szCs w:val="20"/>
        </w:rPr>
        <w:lastRenderedPageBreak/>
        <w:t>Przy zastosowaniu prawa opcji Wykonawca będzie świadczył dostawy w okresie nie dłuższym niż 6 miesięcy, następujących po dniu, wskazanym w umowie jako dzień zakończenia świadczenia dostawy w „okresie podstawowym”.</w:t>
      </w:r>
    </w:p>
    <w:p w14:paraId="26BE7F67" w14:textId="77777777" w:rsidR="004D53AF" w:rsidRPr="00130B2C" w:rsidRDefault="004D53AF" w:rsidP="00DE637C">
      <w:pPr>
        <w:numPr>
          <w:ilvl w:val="3"/>
          <w:numId w:val="35"/>
        </w:numPr>
        <w:suppressAutoHyphens w:val="0"/>
        <w:ind w:left="425" w:hanging="425"/>
        <w:contextualSpacing/>
        <w:jc w:val="both"/>
        <w:rPr>
          <w:color w:val="000000" w:themeColor="text1"/>
          <w:sz w:val="20"/>
          <w:szCs w:val="20"/>
        </w:rPr>
      </w:pPr>
      <w:r w:rsidRPr="00130B2C">
        <w:rPr>
          <w:color w:val="000000" w:themeColor="text1"/>
          <w:sz w:val="20"/>
          <w:szCs w:val="20"/>
        </w:rPr>
        <w:t xml:space="preserve">Zamawiający może wykonać prawo opcji wielokrotnie i w dowolnym dniu przed upływem „okresu podstawowego” </w:t>
      </w:r>
      <w:bookmarkStart w:id="15" w:name="_Hlk67123187"/>
      <w:r w:rsidRPr="00130B2C">
        <w:rPr>
          <w:color w:val="000000" w:themeColor="text1"/>
          <w:sz w:val="20"/>
          <w:szCs w:val="20"/>
        </w:rPr>
        <w:t>lub w okresie obowiązywania umowy wskutek skorzystania z opcji</w:t>
      </w:r>
      <w:bookmarkEnd w:id="15"/>
      <w:r w:rsidRPr="00130B2C">
        <w:rPr>
          <w:color w:val="000000" w:themeColor="text1"/>
          <w:sz w:val="20"/>
          <w:szCs w:val="20"/>
        </w:rPr>
        <w:t>. Zamawiający złoży Wykonawcy oświadczenie o zastosowaniu prawa opcji. Niezłożenie oświadczenia we wskazanym w zdaniu poprzednim terminie będzie oznaczało, że Zamawiający rezygnuje z zastosowania prawa opcji.</w:t>
      </w:r>
    </w:p>
    <w:p w14:paraId="752A5CE5" w14:textId="77777777" w:rsidR="004D53AF" w:rsidRPr="00130B2C" w:rsidRDefault="004D53AF" w:rsidP="00DE637C">
      <w:pPr>
        <w:numPr>
          <w:ilvl w:val="3"/>
          <w:numId w:val="35"/>
        </w:numPr>
        <w:suppressAutoHyphens w:val="0"/>
        <w:ind w:left="425" w:hanging="425"/>
        <w:contextualSpacing/>
        <w:jc w:val="both"/>
        <w:rPr>
          <w:color w:val="000000" w:themeColor="text1"/>
          <w:sz w:val="20"/>
          <w:szCs w:val="20"/>
        </w:rPr>
      </w:pPr>
      <w:r w:rsidRPr="00130B2C">
        <w:rPr>
          <w:color w:val="000000" w:themeColor="text1"/>
          <w:sz w:val="20"/>
          <w:szCs w:val="20"/>
        </w:rPr>
        <w:t>W przypadku zastosowania przez Zamawiającego prawa opcji oświadczenie, o którym mowa w ust. 6 będzie stanowiło integralną część Umowy.</w:t>
      </w:r>
    </w:p>
    <w:p w14:paraId="753AAC28" w14:textId="77777777" w:rsidR="004D53AF" w:rsidRPr="00130B2C" w:rsidRDefault="004D53AF" w:rsidP="004D53AF">
      <w:pPr>
        <w:suppressAutoHyphens w:val="0"/>
        <w:ind w:left="425"/>
        <w:contextualSpacing/>
        <w:jc w:val="both"/>
        <w:rPr>
          <w:color w:val="000000" w:themeColor="text1"/>
          <w:sz w:val="20"/>
          <w:szCs w:val="20"/>
        </w:rPr>
      </w:pPr>
    </w:p>
    <w:p w14:paraId="66EB7B2E" w14:textId="77777777" w:rsidR="004D53AF" w:rsidRPr="00130B2C" w:rsidRDefault="004D53AF" w:rsidP="004D53AF">
      <w:pPr>
        <w:jc w:val="center"/>
        <w:rPr>
          <w:color w:val="000000" w:themeColor="text1"/>
          <w:sz w:val="20"/>
          <w:szCs w:val="20"/>
        </w:rPr>
      </w:pPr>
      <w:r w:rsidRPr="00130B2C">
        <w:rPr>
          <w:b/>
          <w:color w:val="000000" w:themeColor="text1"/>
          <w:sz w:val="20"/>
          <w:szCs w:val="20"/>
        </w:rPr>
        <w:t>§   8</w:t>
      </w:r>
    </w:p>
    <w:p w14:paraId="72E18F44" w14:textId="77777777" w:rsidR="004D53AF" w:rsidRPr="00130B2C" w:rsidRDefault="004D53AF" w:rsidP="00DE637C">
      <w:pPr>
        <w:widowControl w:val="0"/>
        <w:numPr>
          <w:ilvl w:val="0"/>
          <w:numId w:val="33"/>
        </w:numPr>
        <w:overflowPunct w:val="0"/>
        <w:jc w:val="both"/>
        <w:textAlignment w:val="baseline"/>
        <w:rPr>
          <w:color w:val="000000" w:themeColor="text1"/>
          <w:sz w:val="20"/>
          <w:szCs w:val="20"/>
        </w:rPr>
      </w:pPr>
      <w:r w:rsidRPr="00130B2C">
        <w:rPr>
          <w:color w:val="000000" w:themeColor="text1"/>
          <w:sz w:val="20"/>
          <w:szCs w:val="20"/>
        </w:rPr>
        <w:t>Zamawiający dopuszcza zmianę postanowień zawartej umowy w stosunku do treści oferty na podstawie, której dokonano wyboru Wykonawcy, w zakresie:</w:t>
      </w:r>
    </w:p>
    <w:p w14:paraId="524211B2" w14:textId="77777777" w:rsidR="004D53AF" w:rsidRPr="00130B2C" w:rsidRDefault="004D53AF" w:rsidP="00DE637C">
      <w:pPr>
        <w:widowControl w:val="0"/>
        <w:numPr>
          <w:ilvl w:val="0"/>
          <w:numId w:val="37"/>
        </w:numPr>
        <w:overflowPunct w:val="0"/>
        <w:jc w:val="both"/>
        <w:textAlignment w:val="baseline"/>
        <w:rPr>
          <w:color w:val="000000" w:themeColor="text1"/>
          <w:sz w:val="20"/>
          <w:szCs w:val="20"/>
        </w:rPr>
      </w:pPr>
      <w:r w:rsidRPr="00130B2C">
        <w:rPr>
          <w:color w:val="000000" w:themeColor="text1"/>
          <w:sz w:val="20"/>
          <w:szCs w:val="20"/>
        </w:rPr>
        <w:t>zmiany asortymentu, w tym zmiany numeru katalogowego, modelu, typu produktu, na asortyment inny, lub poprzez dodanie nowego, o parametrach i funkcjonalności nie gorszych, niż wykazany w ofercie, z zastrzeżeniem, że cena tego asortymentu nie ulegnie podwyższeniu,</w:t>
      </w:r>
    </w:p>
    <w:p w14:paraId="4BADCC61" w14:textId="77777777" w:rsidR="004D53AF" w:rsidRPr="00130B2C" w:rsidRDefault="004D53AF" w:rsidP="00DE637C">
      <w:pPr>
        <w:widowControl w:val="0"/>
        <w:numPr>
          <w:ilvl w:val="0"/>
          <w:numId w:val="37"/>
        </w:numPr>
        <w:overflowPunct w:val="0"/>
        <w:jc w:val="both"/>
        <w:textAlignment w:val="baseline"/>
        <w:rPr>
          <w:color w:val="000000" w:themeColor="text1"/>
          <w:sz w:val="20"/>
          <w:szCs w:val="20"/>
        </w:rPr>
      </w:pPr>
      <w:r w:rsidRPr="00130B2C">
        <w:rPr>
          <w:color w:val="000000" w:themeColor="text1"/>
          <w:sz w:val="20"/>
          <w:szCs w:val="20"/>
        </w:rPr>
        <w:t>zaoferowania w wyniku postępu technologicznego produktu o lepszych parametrach w cenie oferowanej w postępowaniu przetargowym albo niższej, wraz ze zmianą nazwy produktu i numeru katalogowego;</w:t>
      </w:r>
    </w:p>
    <w:p w14:paraId="65868299" w14:textId="77777777" w:rsidR="004D53AF" w:rsidRPr="00130B2C" w:rsidRDefault="004D53AF" w:rsidP="00DE637C">
      <w:pPr>
        <w:widowControl w:val="0"/>
        <w:numPr>
          <w:ilvl w:val="0"/>
          <w:numId w:val="37"/>
        </w:numPr>
        <w:overflowPunct w:val="0"/>
        <w:jc w:val="both"/>
        <w:textAlignment w:val="baseline"/>
        <w:rPr>
          <w:color w:val="000000" w:themeColor="text1"/>
          <w:sz w:val="20"/>
          <w:szCs w:val="20"/>
        </w:rPr>
      </w:pPr>
      <w:r w:rsidRPr="00130B2C">
        <w:rPr>
          <w:color w:val="000000" w:themeColor="text1"/>
          <w:sz w:val="20"/>
          <w:szCs w:val="20"/>
        </w:rPr>
        <w:t>zmiana producenta lub zaprzestanie produkcji przez dotychczasowego producenta z przyczyn niezależnych od Wykonawcy z zastrzeżeniem, że Wykonawca zaoferuje produkt równoważny o takich samych lub lepszych parametrach w cenie oferowanej w postępowaniu przetargowym albo niższej, wraz ze zmianą nazwy produktu i numeru katalogowego;</w:t>
      </w:r>
    </w:p>
    <w:p w14:paraId="744D0DDB" w14:textId="77777777" w:rsidR="004D53AF" w:rsidRPr="00130B2C" w:rsidRDefault="004D53AF" w:rsidP="00DE637C">
      <w:pPr>
        <w:widowControl w:val="0"/>
        <w:numPr>
          <w:ilvl w:val="0"/>
          <w:numId w:val="37"/>
        </w:numPr>
        <w:overflowPunct w:val="0"/>
        <w:jc w:val="both"/>
        <w:textAlignment w:val="baseline"/>
        <w:rPr>
          <w:color w:val="000000" w:themeColor="text1"/>
          <w:sz w:val="20"/>
          <w:szCs w:val="20"/>
        </w:rPr>
      </w:pPr>
      <w:r w:rsidRPr="00130B2C">
        <w:rPr>
          <w:color w:val="000000" w:themeColor="text1"/>
          <w:sz w:val="20"/>
          <w:szCs w:val="20"/>
        </w:rPr>
        <w:t>zmiana przepisów obowiązujących, mających wpływ na realizację niniejszej umowy;</w:t>
      </w:r>
    </w:p>
    <w:p w14:paraId="4B198870" w14:textId="77777777" w:rsidR="004D53AF" w:rsidRPr="00130B2C" w:rsidRDefault="004D53AF" w:rsidP="00DE637C">
      <w:pPr>
        <w:widowControl w:val="0"/>
        <w:numPr>
          <w:ilvl w:val="0"/>
          <w:numId w:val="37"/>
        </w:numPr>
        <w:overflowPunct w:val="0"/>
        <w:jc w:val="both"/>
        <w:textAlignment w:val="baseline"/>
        <w:rPr>
          <w:color w:val="000000" w:themeColor="text1"/>
          <w:sz w:val="20"/>
          <w:szCs w:val="20"/>
        </w:rPr>
      </w:pPr>
      <w:r w:rsidRPr="00130B2C">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14:paraId="2D941086" w14:textId="77777777" w:rsidR="004D53AF" w:rsidRPr="00130B2C" w:rsidRDefault="004D53AF" w:rsidP="00DE637C">
      <w:pPr>
        <w:widowControl w:val="0"/>
        <w:numPr>
          <w:ilvl w:val="0"/>
          <w:numId w:val="33"/>
        </w:numPr>
        <w:overflowPunct w:val="0"/>
        <w:jc w:val="both"/>
        <w:textAlignment w:val="baseline"/>
        <w:rPr>
          <w:bCs/>
          <w:iCs/>
          <w:color w:val="000000" w:themeColor="text1"/>
        </w:rPr>
      </w:pPr>
      <w:r w:rsidRPr="00130B2C">
        <w:rPr>
          <w:color w:val="000000" w:themeColor="text1"/>
          <w:sz w:val="20"/>
          <w:szCs w:val="20"/>
        </w:rPr>
        <w:t>Zmiany wymienione w ust. 1 mogą być dokonane na wniosek Wykonawcy, z uzasadnieniem konieczności zmiany, za zgodą Zamawiającego, w terminie do 14 dni od przesłania zawiadomienia, w formie pisemnego aneksu do umowy.</w:t>
      </w:r>
    </w:p>
    <w:p w14:paraId="5E90931F" w14:textId="77777777" w:rsidR="004D53AF" w:rsidRPr="00973EB5" w:rsidRDefault="004D53AF" w:rsidP="00764D36">
      <w:pPr>
        <w:rPr>
          <w:b/>
          <w:color w:val="FF0000"/>
          <w:sz w:val="20"/>
          <w:szCs w:val="20"/>
        </w:rPr>
      </w:pPr>
    </w:p>
    <w:p w14:paraId="6B68F875" w14:textId="77777777" w:rsidR="004D53AF" w:rsidRPr="00FE37A7" w:rsidRDefault="004D53AF" w:rsidP="004D53AF">
      <w:pPr>
        <w:jc w:val="center"/>
        <w:rPr>
          <w:color w:val="000000" w:themeColor="text1"/>
          <w:sz w:val="20"/>
          <w:szCs w:val="20"/>
        </w:rPr>
      </w:pPr>
      <w:r w:rsidRPr="00FE37A7">
        <w:rPr>
          <w:b/>
          <w:color w:val="000000" w:themeColor="text1"/>
          <w:sz w:val="20"/>
          <w:szCs w:val="20"/>
        </w:rPr>
        <w:t>§   9</w:t>
      </w:r>
    </w:p>
    <w:p w14:paraId="3510856F" w14:textId="77777777" w:rsidR="004D53AF" w:rsidRPr="00FE37A7" w:rsidRDefault="004D53AF" w:rsidP="00DE637C">
      <w:pPr>
        <w:widowControl w:val="0"/>
        <w:numPr>
          <w:ilvl w:val="0"/>
          <w:numId w:val="29"/>
        </w:numPr>
        <w:overflowPunct w:val="0"/>
        <w:jc w:val="both"/>
        <w:textAlignment w:val="baseline"/>
        <w:rPr>
          <w:color w:val="000000" w:themeColor="text1"/>
          <w:sz w:val="20"/>
          <w:szCs w:val="20"/>
        </w:rPr>
      </w:pPr>
      <w:r w:rsidRPr="00FE37A7">
        <w:rPr>
          <w:color w:val="000000" w:themeColor="text1"/>
          <w:sz w:val="20"/>
          <w:szCs w:val="20"/>
        </w:rPr>
        <w:t>Strony ustalają kary umowne mające zastosowanie w następujących przypadkach:</w:t>
      </w:r>
    </w:p>
    <w:p w14:paraId="55DBC093" w14:textId="77777777" w:rsidR="004D53AF" w:rsidRPr="00FE37A7" w:rsidRDefault="004D53AF" w:rsidP="00DE637C">
      <w:pPr>
        <w:widowControl w:val="0"/>
        <w:numPr>
          <w:ilvl w:val="0"/>
          <w:numId w:val="28"/>
        </w:numPr>
        <w:overflowPunct w:val="0"/>
        <w:jc w:val="both"/>
        <w:textAlignment w:val="baseline"/>
        <w:rPr>
          <w:color w:val="000000" w:themeColor="text1"/>
          <w:sz w:val="20"/>
          <w:szCs w:val="20"/>
        </w:rPr>
      </w:pPr>
      <w:r w:rsidRPr="00FE37A7">
        <w:rPr>
          <w:color w:val="000000" w:themeColor="text1"/>
          <w:sz w:val="20"/>
          <w:szCs w:val="20"/>
        </w:rPr>
        <w:t>za nieterminowe dostawy Wykonawca zapłaci Zamawiającemu karę umowną w wysokości 1% wartości brutto niezrealizowanej dostawy za każdy dzień zwłoki  w dostarczeniu towaru,</w:t>
      </w:r>
    </w:p>
    <w:p w14:paraId="6A77ABA7" w14:textId="77777777" w:rsidR="004D53AF" w:rsidRPr="00FE37A7" w:rsidRDefault="004D53AF" w:rsidP="00DE637C">
      <w:pPr>
        <w:widowControl w:val="0"/>
        <w:numPr>
          <w:ilvl w:val="0"/>
          <w:numId w:val="28"/>
        </w:numPr>
        <w:overflowPunct w:val="0"/>
        <w:jc w:val="both"/>
        <w:textAlignment w:val="baseline"/>
        <w:rPr>
          <w:color w:val="000000" w:themeColor="text1"/>
          <w:sz w:val="20"/>
          <w:szCs w:val="20"/>
        </w:rPr>
      </w:pPr>
      <w:r w:rsidRPr="00FE37A7">
        <w:rPr>
          <w:color w:val="000000" w:themeColor="text1"/>
          <w:sz w:val="20"/>
          <w:szCs w:val="20"/>
        </w:rPr>
        <w:t>za zwłokę w usunięciu wad w dostarczonym towarze Wykonawca zapłaci Zamawiającemu karę w wysokości 2% wartości brutto reklamowanego towaru za każdy dzień  zwłoki licząc od dnia upływu terminu wyznaczonego na usunięcie wad. W razie zwłoki  w usunięciu wad w terminie wyznaczonym dodatkowo kara ulega powiększeniu o dalsze 10% wartości brutto reklamowanego towaru, i przysługuje Zamawiającemu za każdy dzień zwłoki  licząc od dnia upływu terminu dodatkowego,</w:t>
      </w:r>
    </w:p>
    <w:p w14:paraId="0C012739" w14:textId="77777777" w:rsidR="004D53AF" w:rsidRPr="00FE37A7" w:rsidRDefault="004D53AF" w:rsidP="00DE637C">
      <w:pPr>
        <w:widowControl w:val="0"/>
        <w:numPr>
          <w:ilvl w:val="0"/>
          <w:numId w:val="28"/>
        </w:numPr>
        <w:overflowPunct w:val="0"/>
        <w:jc w:val="both"/>
        <w:textAlignment w:val="baseline"/>
        <w:rPr>
          <w:color w:val="000000" w:themeColor="text1"/>
          <w:sz w:val="20"/>
          <w:szCs w:val="20"/>
        </w:rPr>
      </w:pPr>
      <w:r w:rsidRPr="00FE37A7">
        <w:rPr>
          <w:color w:val="000000" w:themeColor="text1"/>
          <w:sz w:val="20"/>
          <w:szCs w:val="20"/>
        </w:rPr>
        <w:t>za odstąpienie od umowy przez Zamawiającego z przyczyn zawinionych przez Wykonawcę, Wykonawca zapłaci Zamawiającemu karę umowną w wysokości 10% wartości niezrealizowanej części umowy.</w:t>
      </w:r>
    </w:p>
    <w:p w14:paraId="234A6B5C" w14:textId="77777777" w:rsidR="004D53AF" w:rsidRPr="00FE37A7" w:rsidRDefault="004D53AF" w:rsidP="00DE637C">
      <w:pPr>
        <w:widowControl w:val="0"/>
        <w:numPr>
          <w:ilvl w:val="0"/>
          <w:numId w:val="29"/>
        </w:numPr>
        <w:overflowPunct w:val="0"/>
        <w:jc w:val="both"/>
        <w:textAlignment w:val="baseline"/>
        <w:rPr>
          <w:color w:val="000000" w:themeColor="text1"/>
          <w:sz w:val="20"/>
          <w:szCs w:val="20"/>
        </w:rPr>
      </w:pPr>
      <w:r w:rsidRPr="00FE37A7">
        <w:rPr>
          <w:color w:val="000000" w:themeColor="text1"/>
          <w:sz w:val="20"/>
          <w:szCs w:val="20"/>
        </w:rPr>
        <w:t>Zamawiającemu przysługiwać będzie prawo do wolnego od skutków finansowych wypowiedzenia niniejszej Umowy ze skutkiem natychmiastowym, jeżeli Wykonawca mimo dwóch kolejnych monitów nie będzie realizował dostaw zgodnie z zamówieniem lub w określonym terminie.</w:t>
      </w:r>
    </w:p>
    <w:p w14:paraId="79055DFE" w14:textId="77777777" w:rsidR="004D53AF" w:rsidRPr="00FE37A7" w:rsidRDefault="004D53AF" w:rsidP="00DE637C">
      <w:pPr>
        <w:widowControl w:val="0"/>
        <w:numPr>
          <w:ilvl w:val="0"/>
          <w:numId w:val="29"/>
        </w:numPr>
        <w:overflowPunct w:val="0"/>
        <w:jc w:val="both"/>
        <w:textAlignment w:val="baseline"/>
        <w:rPr>
          <w:color w:val="000000" w:themeColor="text1"/>
          <w:sz w:val="20"/>
          <w:szCs w:val="20"/>
        </w:rPr>
      </w:pPr>
      <w:r w:rsidRPr="00FE37A7">
        <w:rPr>
          <w:color w:val="000000" w:themeColor="text1"/>
          <w:sz w:val="20"/>
          <w:szCs w:val="20"/>
        </w:rPr>
        <w:t xml:space="preserve">W razie wypowiedzenia umowy w trybie określonym </w:t>
      </w:r>
      <w:r w:rsidRPr="00FE37A7">
        <w:rPr>
          <w:bCs/>
          <w:color w:val="000000" w:themeColor="text1"/>
          <w:sz w:val="20"/>
          <w:szCs w:val="20"/>
        </w:rPr>
        <w:t xml:space="preserve">w ust. 2 niniejszego paragrafu </w:t>
      </w:r>
      <w:r w:rsidRPr="00FE37A7">
        <w:rPr>
          <w:color w:val="000000" w:themeColor="text1"/>
          <w:sz w:val="20"/>
          <w:szCs w:val="20"/>
        </w:rPr>
        <w:t>Wykonawca zapłaci Zamawiającemu karę umowną w wysokości</w:t>
      </w:r>
      <w:r w:rsidRPr="00FE37A7">
        <w:rPr>
          <w:color w:val="000000" w:themeColor="text1"/>
        </w:rPr>
        <w:t xml:space="preserve"> </w:t>
      </w:r>
      <w:r w:rsidRPr="00FE37A7">
        <w:rPr>
          <w:color w:val="000000" w:themeColor="text1"/>
          <w:sz w:val="20"/>
          <w:szCs w:val="20"/>
        </w:rPr>
        <w:t>w wysokości 10% wartości brutto niezrealizowanej części umowy.</w:t>
      </w:r>
    </w:p>
    <w:p w14:paraId="5DF3D49B" w14:textId="77777777" w:rsidR="004D53AF" w:rsidRPr="00FE37A7" w:rsidRDefault="004D53AF" w:rsidP="00DE637C">
      <w:pPr>
        <w:widowControl w:val="0"/>
        <w:numPr>
          <w:ilvl w:val="0"/>
          <w:numId w:val="29"/>
        </w:numPr>
        <w:overflowPunct w:val="0"/>
        <w:jc w:val="both"/>
        <w:textAlignment w:val="baseline"/>
        <w:rPr>
          <w:iCs/>
          <w:color w:val="000000" w:themeColor="text1"/>
          <w:sz w:val="20"/>
          <w:szCs w:val="20"/>
        </w:rPr>
      </w:pPr>
      <w:r w:rsidRPr="00FE37A7">
        <w:rPr>
          <w:color w:val="000000" w:themeColor="text1"/>
          <w:sz w:val="20"/>
          <w:szCs w:val="20"/>
        </w:rPr>
        <w:t>Za odstąpienie przez Wykonawcę od umowy lub jej wypowiedzenie z przyczyn zawinionych przez Wykonawcę stronie Wykonawcy, Wykonawca zapłaci Zamawiającemu karę umowną w wysokości</w:t>
      </w:r>
      <w:r w:rsidRPr="00FE37A7">
        <w:rPr>
          <w:color w:val="000000" w:themeColor="text1"/>
        </w:rPr>
        <w:t xml:space="preserve"> </w:t>
      </w:r>
      <w:r w:rsidRPr="00FE37A7">
        <w:rPr>
          <w:color w:val="000000" w:themeColor="text1"/>
          <w:sz w:val="20"/>
          <w:szCs w:val="20"/>
        </w:rPr>
        <w:t>w wysokości 10% wartości brutto niezrealizowanej części umowy.</w:t>
      </w:r>
    </w:p>
    <w:p w14:paraId="6E30178C" w14:textId="77777777" w:rsidR="004D53AF" w:rsidRPr="00FE37A7" w:rsidRDefault="004D53AF" w:rsidP="00DE637C">
      <w:pPr>
        <w:widowControl w:val="0"/>
        <w:numPr>
          <w:ilvl w:val="0"/>
          <w:numId w:val="29"/>
        </w:numPr>
        <w:overflowPunct w:val="0"/>
        <w:jc w:val="both"/>
        <w:textAlignment w:val="baseline"/>
        <w:rPr>
          <w:iCs/>
          <w:color w:val="000000" w:themeColor="text1"/>
          <w:sz w:val="20"/>
          <w:szCs w:val="20"/>
        </w:rPr>
      </w:pPr>
      <w:r w:rsidRPr="00FE37A7">
        <w:rPr>
          <w:iCs/>
          <w:color w:val="000000" w:themeColor="text1"/>
          <w:sz w:val="20"/>
          <w:szCs w:val="20"/>
        </w:rPr>
        <w:t>Odstąpienie od umowy przez Wykonawcę bądź przez Zamawiającego lub jej wypowiedzenie przez którąkolwiek ze stron, nie powoduje wygaśnięcia obowiązku Wykonawcy do zapłaty ewentualnych kar umownych powstałych i obliczonych zgodnie z postanowieniami ust. 1 punkt a b, c niniejszego paragrafu.</w:t>
      </w:r>
    </w:p>
    <w:p w14:paraId="46043C83" w14:textId="77777777" w:rsidR="004D53AF" w:rsidRPr="00FE37A7" w:rsidRDefault="004D53AF" w:rsidP="00DE637C">
      <w:pPr>
        <w:widowControl w:val="0"/>
        <w:numPr>
          <w:ilvl w:val="0"/>
          <w:numId w:val="29"/>
        </w:numPr>
        <w:overflowPunct w:val="0"/>
        <w:jc w:val="both"/>
        <w:textAlignment w:val="baseline"/>
        <w:rPr>
          <w:iCs/>
          <w:color w:val="000000" w:themeColor="text1"/>
          <w:sz w:val="20"/>
          <w:szCs w:val="20"/>
        </w:rPr>
      </w:pPr>
      <w:r w:rsidRPr="00FE37A7">
        <w:rPr>
          <w:iCs/>
          <w:color w:val="000000" w:themeColor="text1"/>
          <w:sz w:val="20"/>
          <w:szCs w:val="20"/>
        </w:rPr>
        <w:t>Zamawiającemu przysługuje prawo do dochodzenia odszkodowania przewyższającego wysokość kar umownych.</w:t>
      </w:r>
    </w:p>
    <w:p w14:paraId="2B9241BC" w14:textId="77777777" w:rsidR="004D53AF" w:rsidRPr="00FE37A7" w:rsidRDefault="004D53AF" w:rsidP="00DE637C">
      <w:pPr>
        <w:widowControl w:val="0"/>
        <w:numPr>
          <w:ilvl w:val="0"/>
          <w:numId w:val="29"/>
        </w:numPr>
        <w:overflowPunct w:val="0"/>
        <w:jc w:val="both"/>
        <w:textAlignment w:val="baseline"/>
        <w:rPr>
          <w:iCs/>
          <w:color w:val="000000" w:themeColor="text1"/>
          <w:sz w:val="20"/>
          <w:szCs w:val="20"/>
        </w:rPr>
      </w:pPr>
      <w:r w:rsidRPr="00FE37A7">
        <w:rPr>
          <w:iCs/>
          <w:color w:val="000000" w:themeColor="text1"/>
          <w:sz w:val="20"/>
          <w:szCs w:val="20"/>
        </w:rPr>
        <w:t>Zamawiający zastrzega sobie prawo do potrącenia kar umownych z wynagrodzenia Wykonawcy, po wystawieniu przez Zamawiającego noty obciążeniowej.</w:t>
      </w:r>
    </w:p>
    <w:p w14:paraId="24F0A277" w14:textId="77777777" w:rsidR="004D53AF" w:rsidRPr="00FE37A7" w:rsidRDefault="004D53AF" w:rsidP="00DE637C">
      <w:pPr>
        <w:widowControl w:val="0"/>
        <w:numPr>
          <w:ilvl w:val="0"/>
          <w:numId w:val="29"/>
        </w:numPr>
        <w:overflowPunct w:val="0"/>
        <w:jc w:val="both"/>
        <w:textAlignment w:val="baseline"/>
        <w:rPr>
          <w:iCs/>
          <w:color w:val="000000" w:themeColor="text1"/>
          <w:sz w:val="20"/>
          <w:szCs w:val="20"/>
        </w:rPr>
      </w:pPr>
      <w:bookmarkStart w:id="16" w:name="_Hlk59290876"/>
      <w:r w:rsidRPr="00FE37A7">
        <w:rPr>
          <w:iCs/>
          <w:color w:val="000000" w:themeColor="text1"/>
          <w:sz w:val="20"/>
          <w:szCs w:val="20"/>
        </w:rPr>
        <w:t xml:space="preserve">Wysokość kar umownych naliczonych z jednego lub kilku tytułów nie może przekroczyć 30% wartości brutto określonej w § 5 ust. 1 umowy.  </w:t>
      </w:r>
    </w:p>
    <w:p w14:paraId="3E95688D" w14:textId="77777777" w:rsidR="004D53AF" w:rsidRPr="00FE37A7" w:rsidRDefault="004D53AF" w:rsidP="00DE637C">
      <w:pPr>
        <w:widowControl w:val="0"/>
        <w:numPr>
          <w:ilvl w:val="0"/>
          <w:numId w:val="29"/>
        </w:numPr>
        <w:overflowPunct w:val="0"/>
        <w:jc w:val="both"/>
        <w:textAlignment w:val="baseline"/>
        <w:rPr>
          <w:iCs/>
          <w:color w:val="000000" w:themeColor="text1"/>
          <w:sz w:val="20"/>
          <w:szCs w:val="20"/>
        </w:rPr>
      </w:pPr>
      <w:r w:rsidRPr="00FE37A7">
        <w:rPr>
          <w:iCs/>
          <w:color w:val="000000" w:themeColor="text1"/>
          <w:sz w:val="20"/>
          <w:szCs w:val="20"/>
        </w:rPr>
        <w:t xml:space="preserve">Zamawiający może odstąpić od umowy/wypowiedzieć umowę w przypadku nie zawarcia przez Wykonawcę </w:t>
      </w:r>
      <w:r w:rsidRPr="00FE37A7">
        <w:rPr>
          <w:iCs/>
          <w:color w:val="000000" w:themeColor="text1"/>
          <w:sz w:val="20"/>
          <w:szCs w:val="20"/>
        </w:rPr>
        <w:lastRenderedPageBreak/>
        <w:t>umowy o przetwarzaniu danych osobowych zgodnie z art. 28 RODO z winy Wykonawcy, w tym w szczególności wskutek braku zdolności do zawarcia takiej umowy (niespełniania przesłanek z art. 28 RODO) w terminie 30 dni od dnia zawarcia umowy nie później niż przed pierwszą czynnością Wykonawcy wymagającą przekazania danych osobowych, których administratorem jest Zamawiający (dotyczy umów których wykonanie związane jest z koniecznością powierzenie i przetwarzania danych osobowych gromadzonych przez Zamawiającego).</w:t>
      </w:r>
    </w:p>
    <w:bookmarkEnd w:id="16"/>
    <w:p w14:paraId="04D8C158" w14:textId="77777777" w:rsidR="004D53AF" w:rsidRPr="00FE37A7" w:rsidRDefault="004D53AF" w:rsidP="004D53AF">
      <w:pPr>
        <w:jc w:val="both"/>
        <w:rPr>
          <w:iCs/>
          <w:color w:val="000000" w:themeColor="text1"/>
          <w:sz w:val="20"/>
          <w:szCs w:val="20"/>
        </w:rPr>
      </w:pPr>
    </w:p>
    <w:p w14:paraId="0A7DF176" w14:textId="77777777" w:rsidR="004D53AF" w:rsidRPr="00FE37A7" w:rsidRDefault="004D53AF" w:rsidP="004D53AF">
      <w:pPr>
        <w:jc w:val="center"/>
        <w:rPr>
          <w:bCs/>
          <w:iCs/>
          <w:color w:val="000000" w:themeColor="text1"/>
          <w:sz w:val="20"/>
          <w:szCs w:val="20"/>
        </w:rPr>
      </w:pPr>
      <w:r w:rsidRPr="00FE37A7">
        <w:rPr>
          <w:b/>
          <w:color w:val="000000" w:themeColor="text1"/>
          <w:sz w:val="20"/>
          <w:szCs w:val="20"/>
        </w:rPr>
        <w:t>§   10</w:t>
      </w:r>
    </w:p>
    <w:p w14:paraId="01225641" w14:textId="28642AD5" w:rsidR="004D53AF" w:rsidRPr="00FE37A7" w:rsidRDefault="004D53AF" w:rsidP="00C039DD">
      <w:pPr>
        <w:ind w:left="226" w:firstLine="113"/>
        <w:jc w:val="both"/>
        <w:rPr>
          <w:b/>
          <w:color w:val="000000" w:themeColor="text1"/>
          <w:sz w:val="20"/>
          <w:szCs w:val="20"/>
        </w:rPr>
      </w:pPr>
      <w:r w:rsidRPr="00FE37A7">
        <w:rPr>
          <w:color w:val="000000" w:themeColor="text1"/>
          <w:sz w:val="20"/>
          <w:szCs w:val="20"/>
        </w:rPr>
        <w:t xml:space="preserve">Umowa wiąże </w:t>
      </w:r>
      <w:r w:rsidR="00FE37A7" w:rsidRPr="00FE37A7">
        <w:rPr>
          <w:bCs/>
          <w:iCs/>
          <w:color w:val="000000" w:themeColor="text1"/>
          <w:sz w:val="20"/>
          <w:szCs w:val="20"/>
        </w:rPr>
        <w:t>strony ….........................................</w:t>
      </w:r>
    </w:p>
    <w:p w14:paraId="26E49F13" w14:textId="77777777" w:rsidR="00C039DD" w:rsidRPr="00FE37A7" w:rsidRDefault="00C039DD" w:rsidP="00C039DD">
      <w:pPr>
        <w:ind w:left="226" w:firstLine="113"/>
        <w:jc w:val="both"/>
        <w:rPr>
          <w:b/>
          <w:color w:val="000000" w:themeColor="text1"/>
          <w:sz w:val="20"/>
          <w:szCs w:val="20"/>
        </w:rPr>
      </w:pPr>
    </w:p>
    <w:p w14:paraId="1D53A547" w14:textId="77777777" w:rsidR="004D53AF" w:rsidRPr="00FE37A7" w:rsidRDefault="004D53AF" w:rsidP="004D53AF">
      <w:pPr>
        <w:jc w:val="center"/>
        <w:rPr>
          <w:color w:val="000000" w:themeColor="text1"/>
          <w:sz w:val="20"/>
          <w:szCs w:val="20"/>
        </w:rPr>
      </w:pPr>
      <w:r w:rsidRPr="00FE37A7">
        <w:rPr>
          <w:b/>
          <w:color w:val="000000" w:themeColor="text1"/>
          <w:sz w:val="20"/>
          <w:szCs w:val="20"/>
        </w:rPr>
        <w:t>§   11</w:t>
      </w:r>
    </w:p>
    <w:p w14:paraId="2CF847F9" w14:textId="77777777" w:rsidR="004D53AF" w:rsidRPr="00FE37A7" w:rsidRDefault="004D53AF" w:rsidP="00DE637C">
      <w:pPr>
        <w:widowControl w:val="0"/>
        <w:numPr>
          <w:ilvl w:val="0"/>
          <w:numId w:val="30"/>
        </w:numPr>
        <w:overflowPunct w:val="0"/>
        <w:ind w:left="357" w:hanging="357"/>
        <w:jc w:val="both"/>
        <w:textAlignment w:val="baseline"/>
        <w:rPr>
          <w:color w:val="000000" w:themeColor="text1"/>
          <w:sz w:val="20"/>
          <w:szCs w:val="20"/>
        </w:rPr>
      </w:pPr>
      <w:r w:rsidRPr="00FE37A7">
        <w:rPr>
          <w:color w:val="000000" w:themeColor="text1"/>
          <w:sz w:val="20"/>
          <w:szCs w:val="20"/>
        </w:rPr>
        <w:t>Czynność prawna mająca na celu zmianę wierzyciela Zamawiającego z tytułu wierzytelności wynikających z niniejszej umowy może zostać dokonana tylko w trybie określonym w art. 54 ust. 5 – 7 ustawy z 15 kwietnia 2011 roku o działalności leczniczej.</w:t>
      </w:r>
    </w:p>
    <w:p w14:paraId="4BEDDCC2" w14:textId="77777777" w:rsidR="004D53AF" w:rsidRPr="00FE37A7" w:rsidRDefault="004D53AF" w:rsidP="00DE637C">
      <w:pPr>
        <w:widowControl w:val="0"/>
        <w:numPr>
          <w:ilvl w:val="0"/>
          <w:numId w:val="30"/>
        </w:numPr>
        <w:overflowPunct w:val="0"/>
        <w:ind w:left="357" w:hanging="357"/>
        <w:jc w:val="both"/>
        <w:textAlignment w:val="baseline"/>
        <w:rPr>
          <w:color w:val="000000" w:themeColor="text1"/>
          <w:sz w:val="20"/>
          <w:szCs w:val="20"/>
        </w:rPr>
      </w:pPr>
      <w:r w:rsidRPr="00FE37A7">
        <w:rPr>
          <w:color w:val="000000" w:themeColor="text1"/>
          <w:sz w:val="20"/>
          <w:szCs w:val="20"/>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7F3AD0A2" w14:textId="77777777" w:rsidR="004D53AF" w:rsidRPr="00FE37A7" w:rsidRDefault="004D53AF" w:rsidP="00DE637C">
      <w:pPr>
        <w:widowControl w:val="0"/>
        <w:numPr>
          <w:ilvl w:val="0"/>
          <w:numId w:val="30"/>
        </w:numPr>
        <w:overflowPunct w:val="0"/>
        <w:ind w:left="357" w:hanging="357"/>
        <w:jc w:val="both"/>
        <w:textAlignment w:val="baseline"/>
        <w:rPr>
          <w:color w:val="000000" w:themeColor="text1"/>
          <w:sz w:val="20"/>
          <w:szCs w:val="20"/>
        </w:rPr>
      </w:pPr>
      <w:r w:rsidRPr="00FE37A7">
        <w:rPr>
          <w:color w:val="000000" w:themeColor="text1"/>
          <w:sz w:val="20"/>
          <w:szCs w:val="20"/>
        </w:rPr>
        <w:t>Zastrzeżenie o którym mowa w ust.1 dotyczy także umów na podstawie których wierzytelność względem Zamawiającego będzie stanowiła zabezpieczenie zobowiązań Wykonawcy (np. z tytułu umowy kredytu, pożyczki)</w:t>
      </w:r>
    </w:p>
    <w:p w14:paraId="0E62CA65" w14:textId="77777777" w:rsidR="004D53AF" w:rsidRPr="00FE37A7" w:rsidRDefault="004D53AF" w:rsidP="00DE637C">
      <w:pPr>
        <w:widowControl w:val="0"/>
        <w:numPr>
          <w:ilvl w:val="0"/>
          <w:numId w:val="30"/>
        </w:numPr>
        <w:overflowPunct w:val="0"/>
        <w:ind w:left="357" w:hanging="357"/>
        <w:jc w:val="both"/>
        <w:textAlignment w:val="baseline"/>
        <w:rPr>
          <w:color w:val="000000" w:themeColor="text1"/>
          <w:sz w:val="20"/>
          <w:szCs w:val="20"/>
        </w:rPr>
      </w:pPr>
      <w:r w:rsidRPr="00FE37A7">
        <w:rPr>
          <w:color w:val="000000" w:themeColor="text1"/>
          <w:sz w:val="20"/>
          <w:szCs w:val="20"/>
        </w:rPr>
        <w:t xml:space="preserve">Wykonawca zobowiązuje się do nieudzielania pełnomocnictw szczególnych upoważniających pełnomocników do przyjmowania świadczeń pieniężnych wynikających z niniejszej umowy na swoje rachunki lub podmiotów innych niż Wykonawca. </w:t>
      </w:r>
    </w:p>
    <w:p w14:paraId="7EFB3BC3" w14:textId="77777777" w:rsidR="004D53AF" w:rsidRPr="00FE37A7" w:rsidRDefault="004D53AF" w:rsidP="00DE637C">
      <w:pPr>
        <w:widowControl w:val="0"/>
        <w:numPr>
          <w:ilvl w:val="0"/>
          <w:numId w:val="30"/>
        </w:numPr>
        <w:overflowPunct w:val="0"/>
        <w:ind w:left="357" w:hanging="357"/>
        <w:jc w:val="both"/>
        <w:textAlignment w:val="baseline"/>
        <w:rPr>
          <w:color w:val="000000" w:themeColor="text1"/>
          <w:sz w:val="20"/>
          <w:szCs w:val="20"/>
        </w:rPr>
      </w:pPr>
      <w:r w:rsidRPr="00FE37A7">
        <w:rPr>
          <w:color w:val="000000" w:themeColor="text1"/>
          <w:sz w:val="20"/>
          <w:szCs w:val="20"/>
        </w:rPr>
        <w:t xml:space="preserve">Wykonawca zobowiązuje się do nie udzielania pełnomocnictw nieodwołalnych przez mocodawcę w zakresie dochodzenia roszczeń majątkowych  wynikających z niniejszej umowy. </w:t>
      </w:r>
    </w:p>
    <w:p w14:paraId="07309517" w14:textId="77777777" w:rsidR="004D53AF" w:rsidRPr="00FE37A7" w:rsidRDefault="004D53AF" w:rsidP="00DE637C">
      <w:pPr>
        <w:widowControl w:val="0"/>
        <w:numPr>
          <w:ilvl w:val="0"/>
          <w:numId w:val="30"/>
        </w:numPr>
        <w:overflowPunct w:val="0"/>
        <w:ind w:left="357" w:hanging="357"/>
        <w:jc w:val="both"/>
        <w:textAlignment w:val="baseline"/>
        <w:rPr>
          <w:color w:val="000000" w:themeColor="text1"/>
          <w:sz w:val="20"/>
          <w:szCs w:val="20"/>
        </w:rPr>
      </w:pPr>
      <w:r w:rsidRPr="00FE37A7">
        <w:rPr>
          <w:color w:val="000000" w:themeColor="text1"/>
          <w:sz w:val="20"/>
          <w:szCs w:val="20"/>
        </w:rPr>
        <w:t>W razie wątpliwości przez czynność prawną mającą na celu zmianę wierzyciela w rozumieniu niniejszej umowy lub ustawy z dnia 15 kwietnia 2011 r. o działalności leczniczej Strony rozumieją każdą sytuację, w której Zamawiający byłby zobowiązany do zapłaty podmiotom innym niż Wykonawca lub na rachunek bankowy innego podmiotu niż Wykonawca.</w:t>
      </w:r>
    </w:p>
    <w:p w14:paraId="6DD44089" w14:textId="77777777" w:rsidR="004D53AF" w:rsidRPr="00FE37A7" w:rsidRDefault="004D53AF" w:rsidP="004D53AF">
      <w:pPr>
        <w:widowControl w:val="0"/>
        <w:overflowPunct w:val="0"/>
        <w:ind w:left="357"/>
        <w:jc w:val="both"/>
        <w:textAlignment w:val="baseline"/>
        <w:rPr>
          <w:color w:val="000000" w:themeColor="text1"/>
          <w:sz w:val="20"/>
          <w:szCs w:val="20"/>
        </w:rPr>
      </w:pPr>
    </w:p>
    <w:p w14:paraId="02BCB5EB" w14:textId="77777777" w:rsidR="004D53AF" w:rsidRPr="00FE37A7" w:rsidRDefault="004D53AF" w:rsidP="004D53AF">
      <w:pPr>
        <w:jc w:val="center"/>
        <w:rPr>
          <w:color w:val="000000" w:themeColor="text1"/>
          <w:sz w:val="20"/>
          <w:szCs w:val="20"/>
        </w:rPr>
      </w:pPr>
      <w:r w:rsidRPr="00FE37A7">
        <w:rPr>
          <w:b/>
          <w:color w:val="000000" w:themeColor="text1"/>
          <w:sz w:val="20"/>
          <w:szCs w:val="20"/>
        </w:rPr>
        <w:t>§   12</w:t>
      </w:r>
    </w:p>
    <w:p w14:paraId="1C9BAC73" w14:textId="77777777" w:rsidR="004D53AF" w:rsidRPr="00FE37A7" w:rsidRDefault="004D53AF" w:rsidP="00DE637C">
      <w:pPr>
        <w:widowControl w:val="0"/>
        <w:numPr>
          <w:ilvl w:val="0"/>
          <w:numId w:val="31"/>
        </w:numPr>
        <w:overflowPunct w:val="0"/>
        <w:ind w:left="357" w:hanging="357"/>
        <w:jc w:val="both"/>
        <w:textAlignment w:val="baseline"/>
        <w:rPr>
          <w:color w:val="000000" w:themeColor="text1"/>
          <w:sz w:val="20"/>
          <w:szCs w:val="20"/>
        </w:rPr>
      </w:pPr>
      <w:r w:rsidRPr="00FE37A7">
        <w:rPr>
          <w:color w:val="000000" w:themeColor="text1"/>
          <w:sz w:val="20"/>
          <w:szCs w:val="20"/>
        </w:rPr>
        <w:t>Każda ze Stron niniejszej umowy zobowiązuje się do zachowania w poufności wszelkich, powziętych w ramach realizacji zamówienia, informacji dotyczących Zamawiającego i jego spraw,  a w szczególności na temat prowadzonej przez nią działalności oraz metod działania, jej pracowników i współpracowników, klientów, oraz wszelkich innych informacji pozyskanych w związku z realizacją tej umowy, których ujawnienie mogłoby narazić tę stronę na szkodę, a także do nie przekazywania i nie udostępniania osobom trzecim dokumentów powierzonych przez Zamawiającego.</w:t>
      </w:r>
    </w:p>
    <w:p w14:paraId="1B337479" w14:textId="77777777" w:rsidR="004D53AF" w:rsidRPr="00FE37A7" w:rsidRDefault="004D53AF" w:rsidP="00DE637C">
      <w:pPr>
        <w:widowControl w:val="0"/>
        <w:numPr>
          <w:ilvl w:val="0"/>
          <w:numId w:val="31"/>
        </w:numPr>
        <w:overflowPunct w:val="0"/>
        <w:ind w:left="357" w:hanging="357"/>
        <w:jc w:val="both"/>
        <w:textAlignment w:val="baseline"/>
        <w:rPr>
          <w:color w:val="000000" w:themeColor="text1"/>
          <w:sz w:val="20"/>
          <w:szCs w:val="20"/>
        </w:rPr>
      </w:pPr>
      <w:r w:rsidRPr="00FE37A7">
        <w:rPr>
          <w:color w:val="000000" w:themeColor="text1"/>
          <w:sz w:val="20"/>
          <w:szCs w:val="20"/>
        </w:rPr>
        <w:t>Obowiązek zachowania tajemnicy poufności, o którym mowa w ust. 1, nie dotyczy informacji, które:</w:t>
      </w:r>
    </w:p>
    <w:p w14:paraId="20081562" w14:textId="77777777" w:rsidR="004D53AF" w:rsidRPr="00FE37A7" w:rsidRDefault="004D53AF" w:rsidP="00DE637C">
      <w:pPr>
        <w:widowControl w:val="0"/>
        <w:numPr>
          <w:ilvl w:val="0"/>
          <w:numId w:val="36"/>
        </w:numPr>
        <w:shd w:val="clear" w:color="auto" w:fill="FFFFFF"/>
        <w:overflowPunct w:val="0"/>
        <w:jc w:val="both"/>
        <w:textAlignment w:val="baseline"/>
        <w:rPr>
          <w:color w:val="000000" w:themeColor="text1"/>
          <w:sz w:val="20"/>
          <w:szCs w:val="20"/>
        </w:rPr>
      </w:pPr>
      <w:r w:rsidRPr="00FE37A7">
        <w:rPr>
          <w:color w:val="000000" w:themeColor="text1"/>
          <w:sz w:val="20"/>
          <w:szCs w:val="20"/>
        </w:rPr>
        <w:t>w czasie ich ujawnienia były publicznie znane,</w:t>
      </w:r>
    </w:p>
    <w:p w14:paraId="712918C1" w14:textId="77777777" w:rsidR="004D53AF" w:rsidRPr="00FE37A7" w:rsidRDefault="004D53AF" w:rsidP="00DE637C">
      <w:pPr>
        <w:widowControl w:val="0"/>
        <w:numPr>
          <w:ilvl w:val="0"/>
          <w:numId w:val="36"/>
        </w:numPr>
        <w:shd w:val="clear" w:color="auto" w:fill="FFFFFF"/>
        <w:overflowPunct w:val="0"/>
        <w:jc w:val="both"/>
        <w:textAlignment w:val="baseline"/>
        <w:rPr>
          <w:color w:val="000000" w:themeColor="text1"/>
          <w:sz w:val="20"/>
          <w:szCs w:val="20"/>
        </w:rPr>
      </w:pPr>
      <w:r w:rsidRPr="00FE37A7">
        <w:rPr>
          <w:color w:val="000000" w:themeColor="text1"/>
          <w:sz w:val="20"/>
          <w:szCs w:val="20"/>
        </w:rPr>
        <w:t>których obowiązek ujawnienia wynika z bezwzględnie obowiązującego przepisu prawa, orzeczenia sądu lub decyzji innego uprawnionego organu władzy, z zastrzeżeniem niezwłocznego powiadomienia strony, której informacje mają zostać ujawnione o takim obowiązku i zabezpieczeniu poufności tych informacji.</w:t>
      </w:r>
    </w:p>
    <w:p w14:paraId="50A7A13E" w14:textId="77777777" w:rsidR="004D53AF" w:rsidRPr="00FE37A7" w:rsidRDefault="004D53AF" w:rsidP="004D53AF">
      <w:pPr>
        <w:jc w:val="both"/>
        <w:rPr>
          <w:color w:val="000000" w:themeColor="text1"/>
          <w:sz w:val="20"/>
          <w:szCs w:val="20"/>
        </w:rPr>
      </w:pPr>
    </w:p>
    <w:p w14:paraId="49E1AE8D" w14:textId="77777777" w:rsidR="004D53AF" w:rsidRPr="00FE37A7" w:rsidRDefault="004D53AF" w:rsidP="004D53AF">
      <w:pPr>
        <w:jc w:val="center"/>
        <w:rPr>
          <w:color w:val="000000" w:themeColor="text1"/>
          <w:sz w:val="20"/>
          <w:szCs w:val="20"/>
        </w:rPr>
      </w:pPr>
      <w:r w:rsidRPr="00FE37A7">
        <w:rPr>
          <w:b/>
          <w:color w:val="000000" w:themeColor="text1"/>
          <w:sz w:val="20"/>
          <w:szCs w:val="20"/>
        </w:rPr>
        <w:t>§   13</w:t>
      </w:r>
    </w:p>
    <w:p w14:paraId="71F227B1" w14:textId="77777777" w:rsidR="004D53AF" w:rsidRPr="00FE37A7" w:rsidRDefault="004D53AF" w:rsidP="00DE637C">
      <w:pPr>
        <w:widowControl w:val="0"/>
        <w:numPr>
          <w:ilvl w:val="0"/>
          <w:numId w:val="32"/>
        </w:numPr>
        <w:tabs>
          <w:tab w:val="left" w:pos="360"/>
        </w:tabs>
        <w:overflowPunct w:val="0"/>
        <w:ind w:right="114"/>
        <w:jc w:val="both"/>
        <w:textAlignment w:val="baseline"/>
        <w:rPr>
          <w:color w:val="000000" w:themeColor="text1"/>
          <w:sz w:val="20"/>
          <w:szCs w:val="20"/>
        </w:rPr>
      </w:pPr>
      <w:r w:rsidRPr="00FE37A7">
        <w:rPr>
          <w:color w:val="000000" w:themeColor="text1"/>
          <w:sz w:val="20"/>
          <w:szCs w:val="20"/>
        </w:rPr>
        <w:t>Ws</w:t>
      </w:r>
      <w:r w:rsidRPr="00FE37A7">
        <w:rPr>
          <w:color w:val="000000" w:themeColor="text1"/>
          <w:spacing w:val="1"/>
          <w:sz w:val="20"/>
          <w:szCs w:val="20"/>
        </w:rPr>
        <w:t>z</w:t>
      </w:r>
      <w:r w:rsidRPr="00FE37A7">
        <w:rPr>
          <w:color w:val="000000" w:themeColor="text1"/>
          <w:sz w:val="20"/>
          <w:szCs w:val="20"/>
        </w:rPr>
        <w:t>elkie</w:t>
      </w:r>
      <w:r w:rsidRPr="00FE37A7">
        <w:rPr>
          <w:color w:val="000000" w:themeColor="text1"/>
          <w:spacing w:val="16"/>
          <w:sz w:val="20"/>
          <w:szCs w:val="20"/>
        </w:rPr>
        <w:t xml:space="preserve"> </w:t>
      </w:r>
      <w:r w:rsidRPr="00FE37A7">
        <w:rPr>
          <w:color w:val="000000" w:themeColor="text1"/>
          <w:spacing w:val="1"/>
          <w:sz w:val="20"/>
          <w:szCs w:val="20"/>
        </w:rPr>
        <w:t>z</w:t>
      </w:r>
      <w:r w:rsidRPr="00FE37A7">
        <w:rPr>
          <w:color w:val="000000" w:themeColor="text1"/>
          <w:sz w:val="20"/>
          <w:szCs w:val="20"/>
        </w:rPr>
        <w:t>mi</w:t>
      </w:r>
      <w:r w:rsidRPr="00FE37A7">
        <w:rPr>
          <w:color w:val="000000" w:themeColor="text1"/>
          <w:spacing w:val="-2"/>
          <w:sz w:val="20"/>
          <w:szCs w:val="20"/>
        </w:rPr>
        <w:t>a</w:t>
      </w:r>
      <w:r w:rsidRPr="00FE37A7">
        <w:rPr>
          <w:color w:val="000000" w:themeColor="text1"/>
          <w:spacing w:val="1"/>
          <w:sz w:val="20"/>
          <w:szCs w:val="20"/>
        </w:rPr>
        <w:t>n</w:t>
      </w:r>
      <w:r w:rsidRPr="00FE37A7">
        <w:rPr>
          <w:color w:val="000000" w:themeColor="text1"/>
          <w:sz w:val="20"/>
          <w:szCs w:val="20"/>
        </w:rPr>
        <w:t xml:space="preserve">y </w:t>
      </w:r>
      <w:r w:rsidRPr="00FE37A7">
        <w:rPr>
          <w:color w:val="000000" w:themeColor="text1"/>
          <w:spacing w:val="-1"/>
          <w:sz w:val="20"/>
          <w:szCs w:val="20"/>
        </w:rPr>
        <w:t>t</w:t>
      </w:r>
      <w:r w:rsidRPr="00FE37A7">
        <w:rPr>
          <w:color w:val="000000" w:themeColor="text1"/>
          <w:sz w:val="20"/>
          <w:szCs w:val="20"/>
        </w:rPr>
        <w:t>reś</w:t>
      </w:r>
      <w:r w:rsidRPr="00FE37A7">
        <w:rPr>
          <w:color w:val="000000" w:themeColor="text1"/>
          <w:spacing w:val="-1"/>
          <w:sz w:val="20"/>
          <w:szCs w:val="20"/>
        </w:rPr>
        <w:t>c</w:t>
      </w:r>
      <w:r w:rsidRPr="00FE37A7">
        <w:rPr>
          <w:color w:val="000000" w:themeColor="text1"/>
          <w:sz w:val="20"/>
          <w:szCs w:val="20"/>
        </w:rPr>
        <w:t xml:space="preserve">i niniejszej umowy, </w:t>
      </w:r>
      <w:r w:rsidRPr="00FE37A7">
        <w:rPr>
          <w:color w:val="000000" w:themeColor="text1"/>
          <w:spacing w:val="-1"/>
          <w:sz w:val="20"/>
          <w:szCs w:val="20"/>
        </w:rPr>
        <w:t>w</w:t>
      </w:r>
      <w:r w:rsidRPr="00FE37A7">
        <w:rPr>
          <w:color w:val="000000" w:themeColor="text1"/>
          <w:sz w:val="20"/>
          <w:szCs w:val="20"/>
        </w:rPr>
        <w:t xml:space="preserve">ymagają </w:t>
      </w:r>
      <w:r w:rsidRPr="00FE37A7">
        <w:rPr>
          <w:color w:val="000000" w:themeColor="text1"/>
          <w:spacing w:val="1"/>
          <w:sz w:val="20"/>
          <w:szCs w:val="20"/>
        </w:rPr>
        <w:t>f</w:t>
      </w:r>
      <w:r w:rsidRPr="00FE37A7">
        <w:rPr>
          <w:color w:val="000000" w:themeColor="text1"/>
          <w:sz w:val="20"/>
          <w:szCs w:val="20"/>
        </w:rPr>
        <w:t>o</w:t>
      </w:r>
      <w:r w:rsidRPr="00FE37A7">
        <w:rPr>
          <w:color w:val="000000" w:themeColor="text1"/>
          <w:spacing w:val="-2"/>
          <w:sz w:val="20"/>
          <w:szCs w:val="20"/>
        </w:rPr>
        <w:t>r</w:t>
      </w:r>
      <w:r w:rsidRPr="00FE37A7">
        <w:rPr>
          <w:color w:val="000000" w:themeColor="text1"/>
          <w:sz w:val="20"/>
          <w:szCs w:val="20"/>
        </w:rPr>
        <w:t>my</w:t>
      </w:r>
      <w:r w:rsidRPr="00FE37A7">
        <w:rPr>
          <w:color w:val="000000" w:themeColor="text1"/>
          <w:spacing w:val="16"/>
          <w:sz w:val="20"/>
          <w:szCs w:val="20"/>
        </w:rPr>
        <w:t xml:space="preserve"> </w:t>
      </w:r>
      <w:r w:rsidRPr="00FE37A7">
        <w:rPr>
          <w:color w:val="000000" w:themeColor="text1"/>
          <w:spacing w:val="1"/>
          <w:sz w:val="20"/>
          <w:szCs w:val="20"/>
        </w:rPr>
        <w:t>p</w:t>
      </w:r>
      <w:r w:rsidRPr="00FE37A7">
        <w:rPr>
          <w:color w:val="000000" w:themeColor="text1"/>
          <w:sz w:val="20"/>
          <w:szCs w:val="20"/>
        </w:rPr>
        <w:t>isem</w:t>
      </w:r>
      <w:r w:rsidRPr="00FE37A7">
        <w:rPr>
          <w:color w:val="000000" w:themeColor="text1"/>
          <w:spacing w:val="1"/>
          <w:sz w:val="20"/>
          <w:szCs w:val="20"/>
        </w:rPr>
        <w:t>n</w:t>
      </w:r>
      <w:r w:rsidRPr="00FE37A7">
        <w:rPr>
          <w:color w:val="000000" w:themeColor="text1"/>
          <w:spacing w:val="-2"/>
          <w:sz w:val="20"/>
          <w:szCs w:val="20"/>
        </w:rPr>
        <w:t>e</w:t>
      </w:r>
      <w:r w:rsidRPr="00FE37A7">
        <w:rPr>
          <w:color w:val="000000" w:themeColor="text1"/>
          <w:sz w:val="20"/>
          <w:szCs w:val="20"/>
        </w:rPr>
        <w:t>j (aneks)</w:t>
      </w:r>
      <w:r w:rsidRPr="00FE37A7">
        <w:rPr>
          <w:color w:val="000000" w:themeColor="text1"/>
          <w:spacing w:val="15"/>
          <w:sz w:val="20"/>
          <w:szCs w:val="20"/>
        </w:rPr>
        <w:t xml:space="preserve"> </w:t>
      </w:r>
      <w:r w:rsidRPr="00FE37A7">
        <w:rPr>
          <w:color w:val="000000" w:themeColor="text1"/>
          <w:spacing w:val="1"/>
          <w:sz w:val="20"/>
          <w:szCs w:val="20"/>
        </w:rPr>
        <w:t>p</w:t>
      </w:r>
      <w:r w:rsidRPr="00FE37A7">
        <w:rPr>
          <w:color w:val="000000" w:themeColor="text1"/>
          <w:spacing w:val="-2"/>
          <w:sz w:val="20"/>
          <w:szCs w:val="20"/>
        </w:rPr>
        <w:t>o</w:t>
      </w:r>
      <w:r w:rsidRPr="00FE37A7">
        <w:rPr>
          <w:color w:val="000000" w:themeColor="text1"/>
          <w:sz w:val="20"/>
          <w:szCs w:val="20"/>
        </w:rPr>
        <w:t>d rygor</w:t>
      </w:r>
      <w:r w:rsidRPr="00FE37A7">
        <w:rPr>
          <w:color w:val="000000" w:themeColor="text1"/>
          <w:spacing w:val="1"/>
          <w:sz w:val="20"/>
          <w:szCs w:val="20"/>
        </w:rPr>
        <w:t>e</w:t>
      </w:r>
      <w:r w:rsidRPr="00FE37A7">
        <w:rPr>
          <w:color w:val="000000" w:themeColor="text1"/>
          <w:sz w:val="20"/>
          <w:szCs w:val="20"/>
        </w:rPr>
        <w:t>m</w:t>
      </w:r>
      <w:r w:rsidRPr="00FE37A7">
        <w:rPr>
          <w:color w:val="000000" w:themeColor="text1"/>
          <w:spacing w:val="2"/>
          <w:sz w:val="20"/>
          <w:szCs w:val="20"/>
        </w:rPr>
        <w:t xml:space="preserve"> </w:t>
      </w:r>
      <w:r w:rsidRPr="00FE37A7">
        <w:rPr>
          <w:color w:val="000000" w:themeColor="text1"/>
          <w:spacing w:val="1"/>
          <w:sz w:val="20"/>
          <w:szCs w:val="20"/>
        </w:rPr>
        <w:t>n</w:t>
      </w:r>
      <w:r w:rsidRPr="00FE37A7">
        <w:rPr>
          <w:color w:val="000000" w:themeColor="text1"/>
          <w:spacing w:val="-2"/>
          <w:sz w:val="20"/>
          <w:szCs w:val="20"/>
        </w:rPr>
        <w:t>i</w:t>
      </w:r>
      <w:r w:rsidRPr="00FE37A7">
        <w:rPr>
          <w:color w:val="000000" w:themeColor="text1"/>
          <w:sz w:val="20"/>
          <w:szCs w:val="20"/>
        </w:rPr>
        <w:t>eważ</w:t>
      </w:r>
      <w:r w:rsidRPr="00FE37A7">
        <w:rPr>
          <w:color w:val="000000" w:themeColor="text1"/>
          <w:spacing w:val="1"/>
          <w:sz w:val="20"/>
          <w:szCs w:val="20"/>
        </w:rPr>
        <w:t>n</w:t>
      </w:r>
      <w:r w:rsidRPr="00FE37A7">
        <w:rPr>
          <w:color w:val="000000" w:themeColor="text1"/>
          <w:sz w:val="20"/>
          <w:szCs w:val="20"/>
        </w:rPr>
        <w:t>oś</w:t>
      </w:r>
      <w:r w:rsidRPr="00FE37A7">
        <w:rPr>
          <w:color w:val="000000" w:themeColor="text1"/>
          <w:spacing w:val="-1"/>
          <w:sz w:val="20"/>
          <w:szCs w:val="20"/>
        </w:rPr>
        <w:t>c</w:t>
      </w:r>
      <w:r w:rsidRPr="00FE37A7">
        <w:rPr>
          <w:color w:val="000000" w:themeColor="text1"/>
          <w:sz w:val="20"/>
          <w:szCs w:val="20"/>
        </w:rPr>
        <w:t>i.</w:t>
      </w:r>
    </w:p>
    <w:p w14:paraId="71E9B4A6" w14:textId="77777777" w:rsidR="004D53AF" w:rsidRPr="00FE37A7" w:rsidRDefault="004D53AF" w:rsidP="00DE637C">
      <w:pPr>
        <w:widowControl w:val="0"/>
        <w:numPr>
          <w:ilvl w:val="0"/>
          <w:numId w:val="32"/>
        </w:numPr>
        <w:tabs>
          <w:tab w:val="left" w:pos="360"/>
        </w:tabs>
        <w:overflowPunct w:val="0"/>
        <w:ind w:right="114"/>
        <w:jc w:val="both"/>
        <w:textAlignment w:val="baseline"/>
        <w:rPr>
          <w:color w:val="000000" w:themeColor="text1"/>
          <w:sz w:val="20"/>
          <w:szCs w:val="20"/>
        </w:rPr>
      </w:pPr>
      <w:r w:rsidRPr="00FE37A7">
        <w:rPr>
          <w:color w:val="000000" w:themeColor="text1"/>
          <w:sz w:val="20"/>
          <w:szCs w:val="20"/>
        </w:rPr>
        <w:t xml:space="preserve">W sprawach nie uregulowanych umową stosuje się przepisy Kodeksu Cywilnego. </w:t>
      </w:r>
    </w:p>
    <w:p w14:paraId="2DC42E2E" w14:textId="77777777" w:rsidR="004D53AF" w:rsidRPr="00FE37A7" w:rsidRDefault="004D53AF" w:rsidP="00DE637C">
      <w:pPr>
        <w:widowControl w:val="0"/>
        <w:numPr>
          <w:ilvl w:val="0"/>
          <w:numId w:val="32"/>
        </w:numPr>
        <w:tabs>
          <w:tab w:val="left" w:pos="360"/>
        </w:tabs>
        <w:overflowPunct w:val="0"/>
        <w:ind w:right="114"/>
        <w:jc w:val="both"/>
        <w:textAlignment w:val="baseline"/>
        <w:rPr>
          <w:color w:val="000000" w:themeColor="text1"/>
          <w:sz w:val="20"/>
          <w:szCs w:val="20"/>
        </w:rPr>
      </w:pPr>
      <w:r w:rsidRPr="00FE37A7">
        <w:rPr>
          <w:color w:val="000000" w:themeColor="text1"/>
          <w:sz w:val="20"/>
          <w:szCs w:val="20"/>
        </w:rPr>
        <w:t xml:space="preserve">Wszelkie spory wynikające z realizacji niniejszej umowy lub w związku z nią, będą rozstrzygane przez właściwy sąd powszechny, według siedziby Zamawiającego. </w:t>
      </w:r>
    </w:p>
    <w:p w14:paraId="5A2C6783" w14:textId="77777777" w:rsidR="004D53AF" w:rsidRPr="00FE37A7" w:rsidRDefault="004D53AF" w:rsidP="00DE637C">
      <w:pPr>
        <w:widowControl w:val="0"/>
        <w:numPr>
          <w:ilvl w:val="0"/>
          <w:numId w:val="32"/>
        </w:numPr>
        <w:tabs>
          <w:tab w:val="left" w:pos="360"/>
        </w:tabs>
        <w:overflowPunct w:val="0"/>
        <w:ind w:right="114"/>
        <w:jc w:val="both"/>
        <w:textAlignment w:val="baseline"/>
        <w:rPr>
          <w:color w:val="000000" w:themeColor="text1"/>
          <w:sz w:val="20"/>
          <w:szCs w:val="20"/>
        </w:rPr>
      </w:pPr>
      <w:r w:rsidRPr="00FE37A7">
        <w:rPr>
          <w:color w:val="000000" w:themeColor="text1"/>
          <w:sz w:val="20"/>
          <w:szCs w:val="20"/>
        </w:rPr>
        <w:t>Niniejsza umowa została sporządzona w dwóch jednobrzmiących egzemplarzach – 1 egzemplarz dla Zamawiającego, 1 egzemplarz dla Wykonawcy.</w:t>
      </w:r>
    </w:p>
    <w:p w14:paraId="748BED65" w14:textId="77777777" w:rsidR="004D53AF" w:rsidRPr="00FE37A7" w:rsidRDefault="004D53AF" w:rsidP="004D53AF">
      <w:pPr>
        <w:jc w:val="both"/>
        <w:rPr>
          <w:color w:val="000000" w:themeColor="text1"/>
          <w:sz w:val="20"/>
          <w:szCs w:val="20"/>
        </w:rPr>
      </w:pPr>
    </w:p>
    <w:p w14:paraId="371F2F9B" w14:textId="77777777" w:rsidR="004D53AF" w:rsidRPr="00FE37A7" w:rsidRDefault="004D53AF" w:rsidP="004D53AF">
      <w:pPr>
        <w:jc w:val="both"/>
        <w:rPr>
          <w:color w:val="000000" w:themeColor="text1"/>
          <w:sz w:val="20"/>
          <w:szCs w:val="20"/>
        </w:rPr>
      </w:pPr>
    </w:p>
    <w:p w14:paraId="42722726" w14:textId="77777777" w:rsidR="004D53AF" w:rsidRPr="00FE37A7" w:rsidRDefault="004D53AF" w:rsidP="004D53AF">
      <w:pPr>
        <w:jc w:val="both"/>
        <w:rPr>
          <w:color w:val="000000" w:themeColor="text1"/>
          <w:sz w:val="20"/>
          <w:szCs w:val="20"/>
        </w:rPr>
      </w:pPr>
    </w:p>
    <w:p w14:paraId="0898DE81" w14:textId="5D4FAF57" w:rsidR="00750B06" w:rsidRPr="00FE37A7" w:rsidRDefault="004D53AF" w:rsidP="00FE37A7">
      <w:pPr>
        <w:jc w:val="center"/>
        <w:rPr>
          <w:color w:val="000000" w:themeColor="text1"/>
          <w:sz w:val="20"/>
          <w:szCs w:val="20"/>
        </w:rPr>
      </w:pPr>
      <w:r w:rsidRPr="00FE37A7">
        <w:rPr>
          <w:b/>
          <w:i/>
          <w:color w:val="000000" w:themeColor="text1"/>
          <w:sz w:val="28"/>
          <w:szCs w:val="28"/>
          <w:u w:val="single"/>
        </w:rPr>
        <w:t>Wykonawca</w:t>
      </w:r>
      <w:r w:rsidRPr="00FE37A7">
        <w:rPr>
          <w:b/>
          <w:i/>
          <w:color w:val="000000" w:themeColor="text1"/>
          <w:sz w:val="28"/>
          <w:szCs w:val="28"/>
        </w:rPr>
        <w:tab/>
      </w:r>
      <w:r w:rsidRPr="00FE37A7">
        <w:rPr>
          <w:b/>
          <w:i/>
          <w:color w:val="000000" w:themeColor="text1"/>
          <w:sz w:val="28"/>
          <w:szCs w:val="28"/>
        </w:rPr>
        <w:tab/>
      </w:r>
      <w:r w:rsidRPr="00FE37A7">
        <w:rPr>
          <w:b/>
          <w:i/>
          <w:color w:val="000000" w:themeColor="text1"/>
          <w:sz w:val="28"/>
          <w:szCs w:val="28"/>
        </w:rPr>
        <w:tab/>
      </w:r>
      <w:r w:rsidRPr="00FE37A7">
        <w:rPr>
          <w:b/>
          <w:i/>
          <w:color w:val="000000" w:themeColor="text1"/>
          <w:sz w:val="28"/>
          <w:szCs w:val="28"/>
        </w:rPr>
        <w:tab/>
      </w:r>
      <w:r w:rsidRPr="00FE37A7">
        <w:rPr>
          <w:b/>
          <w:i/>
          <w:color w:val="000000" w:themeColor="text1"/>
          <w:sz w:val="28"/>
          <w:szCs w:val="28"/>
        </w:rPr>
        <w:tab/>
      </w:r>
      <w:r w:rsidRPr="00FE37A7">
        <w:rPr>
          <w:b/>
          <w:i/>
          <w:color w:val="000000" w:themeColor="text1"/>
          <w:sz w:val="28"/>
          <w:szCs w:val="28"/>
        </w:rPr>
        <w:tab/>
      </w:r>
      <w:r w:rsidRPr="00FE37A7">
        <w:rPr>
          <w:b/>
          <w:i/>
          <w:color w:val="000000" w:themeColor="text1"/>
          <w:sz w:val="28"/>
          <w:szCs w:val="28"/>
        </w:rPr>
        <w:tab/>
      </w:r>
      <w:r w:rsidRPr="00FE37A7">
        <w:rPr>
          <w:b/>
          <w:i/>
          <w:color w:val="000000" w:themeColor="text1"/>
          <w:sz w:val="28"/>
          <w:szCs w:val="28"/>
        </w:rPr>
        <w:tab/>
      </w:r>
      <w:r w:rsidRPr="00FE37A7">
        <w:rPr>
          <w:b/>
          <w:i/>
          <w:color w:val="000000" w:themeColor="text1"/>
          <w:sz w:val="28"/>
          <w:szCs w:val="28"/>
          <w:u w:val="single"/>
        </w:rPr>
        <w:t>Zamawiający</w:t>
      </w:r>
    </w:p>
    <w:p w14:paraId="6B9CA4AC" w14:textId="77777777" w:rsidR="00750B06" w:rsidRPr="00FE37A7" w:rsidRDefault="00750B06" w:rsidP="00750B06">
      <w:pPr>
        <w:jc w:val="both"/>
        <w:rPr>
          <w:color w:val="000000" w:themeColor="text1"/>
          <w:sz w:val="20"/>
          <w:szCs w:val="20"/>
        </w:rPr>
      </w:pPr>
    </w:p>
    <w:p w14:paraId="67721263" w14:textId="77777777" w:rsidR="00750B06" w:rsidRPr="00FE37A7" w:rsidRDefault="00750B06" w:rsidP="00750B06">
      <w:pPr>
        <w:tabs>
          <w:tab w:val="left" w:pos="0"/>
          <w:tab w:val="left" w:pos="4500"/>
        </w:tabs>
        <w:jc w:val="both"/>
        <w:rPr>
          <w:b/>
          <w:color w:val="000000" w:themeColor="text1"/>
          <w:sz w:val="20"/>
          <w:szCs w:val="20"/>
        </w:rPr>
      </w:pPr>
    </w:p>
    <w:p w14:paraId="1E384ABD" w14:textId="77777777" w:rsidR="00750B06" w:rsidRPr="00973EB5" w:rsidRDefault="00750B06" w:rsidP="00750B06">
      <w:pPr>
        <w:tabs>
          <w:tab w:val="left" w:pos="0"/>
          <w:tab w:val="left" w:pos="4500"/>
        </w:tabs>
        <w:jc w:val="both"/>
        <w:rPr>
          <w:b/>
          <w:color w:val="FF0000"/>
          <w:sz w:val="20"/>
          <w:szCs w:val="20"/>
        </w:rPr>
      </w:pPr>
    </w:p>
    <w:p w14:paraId="70980847" w14:textId="77777777" w:rsidR="00750B06" w:rsidRPr="00973EB5" w:rsidRDefault="00750B06" w:rsidP="00750B06">
      <w:pPr>
        <w:tabs>
          <w:tab w:val="left" w:pos="0"/>
          <w:tab w:val="left" w:pos="4500"/>
        </w:tabs>
        <w:jc w:val="both"/>
        <w:rPr>
          <w:b/>
          <w:color w:val="FF0000"/>
          <w:sz w:val="20"/>
          <w:szCs w:val="20"/>
        </w:rPr>
      </w:pPr>
    </w:p>
    <w:p w14:paraId="4C1F3ACE" w14:textId="3C313BDC" w:rsidR="00CA5B24" w:rsidRPr="00FE37A7" w:rsidRDefault="00B36C44" w:rsidP="00CA5B24">
      <w:pPr>
        <w:tabs>
          <w:tab w:val="left" w:pos="0"/>
          <w:tab w:val="left" w:pos="4500"/>
        </w:tabs>
        <w:jc w:val="right"/>
        <w:rPr>
          <w:b/>
          <w:color w:val="000000" w:themeColor="text1"/>
          <w:sz w:val="22"/>
        </w:rPr>
      </w:pPr>
      <w:r w:rsidRPr="00FE37A7">
        <w:rPr>
          <w:b/>
          <w:color w:val="000000" w:themeColor="text1"/>
          <w:sz w:val="22"/>
        </w:rPr>
        <w:lastRenderedPageBreak/>
        <w:t>Załącznik nr 2</w:t>
      </w:r>
      <w:r w:rsidR="00CA5B24" w:rsidRPr="00FE37A7">
        <w:rPr>
          <w:b/>
          <w:color w:val="000000" w:themeColor="text1"/>
          <w:sz w:val="22"/>
        </w:rPr>
        <w:t xml:space="preserve">A do </w:t>
      </w:r>
      <w:r w:rsidRPr="00FE37A7">
        <w:rPr>
          <w:b/>
          <w:color w:val="000000" w:themeColor="text1"/>
          <w:sz w:val="22"/>
        </w:rPr>
        <w:t>Zapytania ofertowego</w:t>
      </w:r>
    </w:p>
    <w:p w14:paraId="651FDE9B" w14:textId="77777777" w:rsidR="00CA5B24" w:rsidRPr="00FE37A7" w:rsidRDefault="00CA5B24" w:rsidP="00CA5B24">
      <w:pPr>
        <w:tabs>
          <w:tab w:val="left" w:pos="0"/>
          <w:tab w:val="left" w:pos="4500"/>
        </w:tabs>
        <w:jc w:val="right"/>
        <w:rPr>
          <w:color w:val="000000" w:themeColor="text1"/>
        </w:rPr>
      </w:pPr>
    </w:p>
    <w:p w14:paraId="6DA8E06C" w14:textId="77777777" w:rsidR="00EC1C07" w:rsidRPr="00FE37A7" w:rsidRDefault="00EC1C07" w:rsidP="00CA5B24">
      <w:pPr>
        <w:suppressAutoHyphens w:val="0"/>
        <w:autoSpaceDE w:val="0"/>
        <w:autoSpaceDN w:val="0"/>
        <w:adjustRightInd w:val="0"/>
        <w:jc w:val="center"/>
        <w:rPr>
          <w:b/>
          <w:color w:val="000000" w:themeColor="text1"/>
          <w:sz w:val="28"/>
          <w:szCs w:val="20"/>
          <w:u w:val="single"/>
          <w:lang w:eastAsia="pl-PL"/>
        </w:rPr>
      </w:pPr>
    </w:p>
    <w:p w14:paraId="12ABBE1F" w14:textId="77777777" w:rsidR="00CA5B24" w:rsidRPr="00FE37A7" w:rsidRDefault="00CA5B24" w:rsidP="00CA5B24">
      <w:pPr>
        <w:suppressAutoHyphens w:val="0"/>
        <w:autoSpaceDE w:val="0"/>
        <w:autoSpaceDN w:val="0"/>
        <w:adjustRightInd w:val="0"/>
        <w:jc w:val="center"/>
        <w:rPr>
          <w:b/>
          <w:color w:val="000000" w:themeColor="text1"/>
          <w:sz w:val="28"/>
          <w:szCs w:val="20"/>
          <w:u w:val="single"/>
          <w:lang w:eastAsia="pl-PL"/>
        </w:rPr>
      </w:pPr>
      <w:r w:rsidRPr="00FE37A7">
        <w:rPr>
          <w:b/>
          <w:color w:val="000000" w:themeColor="text1"/>
          <w:sz w:val="28"/>
          <w:szCs w:val="20"/>
          <w:u w:val="single"/>
          <w:lang w:eastAsia="pl-PL"/>
        </w:rPr>
        <w:t>WZÓR UMOWY DZIERŻAWY</w:t>
      </w:r>
    </w:p>
    <w:p w14:paraId="61A96E9F" w14:textId="77777777" w:rsidR="00CA5B24" w:rsidRPr="00FE37A7" w:rsidRDefault="00CA5B24" w:rsidP="00CA5B24">
      <w:pPr>
        <w:suppressAutoHyphens w:val="0"/>
        <w:autoSpaceDE w:val="0"/>
        <w:autoSpaceDN w:val="0"/>
        <w:adjustRightInd w:val="0"/>
        <w:jc w:val="both"/>
        <w:rPr>
          <w:color w:val="000000" w:themeColor="text1"/>
          <w:sz w:val="20"/>
          <w:szCs w:val="20"/>
          <w:lang w:eastAsia="pl-PL"/>
        </w:rPr>
      </w:pPr>
    </w:p>
    <w:p w14:paraId="3C05AEEA" w14:textId="77777777" w:rsidR="00CA5B24" w:rsidRPr="00FE37A7" w:rsidRDefault="00CA5B24" w:rsidP="00CA5B24">
      <w:pPr>
        <w:suppressAutoHyphens w:val="0"/>
        <w:autoSpaceDE w:val="0"/>
        <w:autoSpaceDN w:val="0"/>
        <w:adjustRightInd w:val="0"/>
        <w:jc w:val="both"/>
        <w:rPr>
          <w:color w:val="000000" w:themeColor="text1"/>
          <w:sz w:val="20"/>
          <w:szCs w:val="20"/>
          <w:lang w:eastAsia="pl-PL"/>
        </w:rPr>
      </w:pPr>
    </w:p>
    <w:p w14:paraId="41142917" w14:textId="77777777" w:rsidR="00CA5B24" w:rsidRPr="00FE37A7" w:rsidRDefault="00CA5B24" w:rsidP="00CA5B24">
      <w:pPr>
        <w:suppressAutoHyphens w:val="0"/>
        <w:autoSpaceDE w:val="0"/>
        <w:autoSpaceDN w:val="0"/>
        <w:adjustRightInd w:val="0"/>
        <w:jc w:val="both"/>
        <w:rPr>
          <w:color w:val="000000" w:themeColor="text1"/>
          <w:sz w:val="20"/>
          <w:szCs w:val="20"/>
          <w:lang w:eastAsia="pl-PL"/>
        </w:rPr>
      </w:pPr>
      <w:r w:rsidRPr="00FE37A7">
        <w:rPr>
          <w:color w:val="000000" w:themeColor="text1"/>
          <w:sz w:val="20"/>
          <w:szCs w:val="20"/>
        </w:rPr>
        <w:t xml:space="preserve">W dniu ................... pomiędzy Szpitalem Specjalistycznym im. Edmunda Biernackiego w Mielcu, </w:t>
      </w:r>
      <w:r w:rsidRPr="00FE37A7">
        <w:rPr>
          <w:color w:val="000000" w:themeColor="text1"/>
          <w:sz w:val="20"/>
          <w:szCs w:val="20"/>
        </w:rPr>
        <w:br/>
        <w:t>ul. Żeromskiego 22, 39-300 Mielec, wpisanym do  rejestru stowarzyszeń, innych organizacji społecznych i zawodowych, fundacji oraz samodzielnych publicznych zakładów opieki zdrowotnej Krajowego Rejestru Sądowego prowadzonego przez Sąd Rejonowy w Rzeszowie, XII Wydział Gospodarczy Krajowego Rejestru Sądowego pod nr KRS 0000002538, REGON: 000308637, NIP: 8171750893, zwanym w dalszej części Umowy „</w:t>
      </w:r>
      <w:r w:rsidRPr="00FE37A7">
        <w:rPr>
          <w:b/>
          <w:color w:val="000000" w:themeColor="text1"/>
          <w:sz w:val="20"/>
          <w:szCs w:val="20"/>
        </w:rPr>
        <w:t>Dzierżawcą</w:t>
      </w:r>
      <w:r w:rsidRPr="00FE37A7">
        <w:rPr>
          <w:color w:val="000000" w:themeColor="text1"/>
          <w:sz w:val="20"/>
          <w:szCs w:val="20"/>
        </w:rPr>
        <w:t>” reprezentowanym przez</w:t>
      </w:r>
      <w:r w:rsidRPr="00FE37A7">
        <w:rPr>
          <w:color w:val="000000" w:themeColor="text1"/>
          <w:sz w:val="20"/>
          <w:szCs w:val="20"/>
          <w:lang w:eastAsia="pl-PL"/>
        </w:rPr>
        <w:t>:</w:t>
      </w:r>
    </w:p>
    <w:p w14:paraId="3D792847" w14:textId="77777777" w:rsidR="00CA5B24" w:rsidRPr="00FE37A7" w:rsidRDefault="00CA5B24" w:rsidP="00CA5B24">
      <w:pPr>
        <w:suppressAutoHyphens w:val="0"/>
        <w:jc w:val="both"/>
        <w:rPr>
          <w:color w:val="000000" w:themeColor="text1"/>
          <w:sz w:val="10"/>
          <w:szCs w:val="10"/>
          <w:lang w:eastAsia="pl-PL"/>
        </w:rPr>
      </w:pPr>
    </w:p>
    <w:p w14:paraId="6C0B0C39" w14:textId="77777777" w:rsidR="00CA5B24" w:rsidRPr="00FE37A7" w:rsidRDefault="00CA5B24" w:rsidP="00CA5B24">
      <w:pPr>
        <w:suppressAutoHyphens w:val="0"/>
        <w:autoSpaceDE w:val="0"/>
        <w:autoSpaceDN w:val="0"/>
        <w:adjustRightInd w:val="0"/>
        <w:ind w:left="708"/>
        <w:jc w:val="both"/>
        <w:rPr>
          <w:color w:val="000000" w:themeColor="text1"/>
          <w:sz w:val="20"/>
          <w:szCs w:val="20"/>
          <w:lang w:eastAsia="pl-PL"/>
        </w:rPr>
      </w:pPr>
      <w:r w:rsidRPr="00FE37A7">
        <w:rPr>
          <w:color w:val="000000" w:themeColor="text1"/>
          <w:sz w:val="20"/>
          <w:szCs w:val="20"/>
          <w:lang w:eastAsia="pl-PL"/>
        </w:rPr>
        <w:t>……………………………………………</w:t>
      </w:r>
    </w:p>
    <w:p w14:paraId="7EE0DE24" w14:textId="77777777" w:rsidR="00CA5B24" w:rsidRPr="00FE37A7" w:rsidRDefault="00CA5B24" w:rsidP="00CA5B24">
      <w:pPr>
        <w:suppressAutoHyphens w:val="0"/>
        <w:autoSpaceDE w:val="0"/>
        <w:autoSpaceDN w:val="0"/>
        <w:adjustRightInd w:val="0"/>
        <w:jc w:val="both"/>
        <w:rPr>
          <w:color w:val="000000" w:themeColor="text1"/>
          <w:sz w:val="10"/>
          <w:szCs w:val="10"/>
          <w:lang w:eastAsia="pl-PL"/>
        </w:rPr>
      </w:pPr>
    </w:p>
    <w:p w14:paraId="13B6F99A" w14:textId="77777777" w:rsidR="00CA5B24" w:rsidRPr="00FE37A7" w:rsidRDefault="00CA5B24" w:rsidP="00CA5B24">
      <w:pPr>
        <w:suppressAutoHyphens w:val="0"/>
        <w:autoSpaceDE w:val="0"/>
        <w:autoSpaceDN w:val="0"/>
        <w:adjustRightInd w:val="0"/>
        <w:jc w:val="both"/>
        <w:rPr>
          <w:color w:val="000000" w:themeColor="text1"/>
          <w:sz w:val="20"/>
          <w:szCs w:val="20"/>
          <w:lang w:eastAsia="pl-PL"/>
        </w:rPr>
      </w:pPr>
      <w:r w:rsidRPr="00FE37A7">
        <w:rPr>
          <w:color w:val="000000" w:themeColor="text1"/>
          <w:sz w:val="20"/>
          <w:szCs w:val="20"/>
          <w:lang w:eastAsia="pl-PL"/>
        </w:rPr>
        <w:t xml:space="preserve">a ............................................................................. zarejestrowany w ………….....…………… NIP ................. REGON ................ </w:t>
      </w:r>
      <w:r w:rsidRPr="00FE37A7">
        <w:rPr>
          <w:b/>
          <w:color w:val="000000" w:themeColor="text1"/>
          <w:sz w:val="20"/>
          <w:szCs w:val="20"/>
          <w:lang w:eastAsia="pl-PL"/>
        </w:rPr>
        <w:t xml:space="preserve"> </w:t>
      </w:r>
      <w:r w:rsidRPr="00FE37A7">
        <w:rPr>
          <w:color w:val="000000" w:themeColor="text1"/>
          <w:sz w:val="20"/>
          <w:szCs w:val="20"/>
          <w:lang w:eastAsia="pl-PL"/>
        </w:rPr>
        <w:t xml:space="preserve"> zwanym w dalszej części Umowy </w:t>
      </w:r>
      <w:r w:rsidRPr="00FE37A7">
        <w:rPr>
          <w:b/>
          <w:color w:val="000000" w:themeColor="text1"/>
          <w:sz w:val="20"/>
          <w:szCs w:val="20"/>
          <w:lang w:eastAsia="pl-PL"/>
        </w:rPr>
        <w:t>„Wydzierżawiającym”</w:t>
      </w:r>
      <w:r w:rsidRPr="00FE37A7">
        <w:rPr>
          <w:color w:val="000000" w:themeColor="text1"/>
          <w:sz w:val="20"/>
          <w:szCs w:val="20"/>
          <w:lang w:eastAsia="pl-PL"/>
        </w:rPr>
        <w:t xml:space="preserve"> reprezentowanym przez:</w:t>
      </w:r>
    </w:p>
    <w:p w14:paraId="6D92396C" w14:textId="77777777" w:rsidR="00CA5B24" w:rsidRPr="00FE37A7" w:rsidRDefault="00CA5B24" w:rsidP="00CA5B24">
      <w:pPr>
        <w:suppressAutoHyphens w:val="0"/>
        <w:autoSpaceDE w:val="0"/>
        <w:autoSpaceDN w:val="0"/>
        <w:adjustRightInd w:val="0"/>
        <w:ind w:left="708"/>
        <w:jc w:val="both"/>
        <w:rPr>
          <w:color w:val="000000" w:themeColor="text1"/>
          <w:sz w:val="10"/>
          <w:szCs w:val="10"/>
          <w:lang w:eastAsia="pl-PL"/>
        </w:rPr>
      </w:pPr>
    </w:p>
    <w:p w14:paraId="1DB1D215" w14:textId="77777777" w:rsidR="00CA5B24" w:rsidRPr="00FE37A7" w:rsidRDefault="00CA5B24" w:rsidP="00CA5B24">
      <w:pPr>
        <w:suppressAutoHyphens w:val="0"/>
        <w:autoSpaceDE w:val="0"/>
        <w:autoSpaceDN w:val="0"/>
        <w:adjustRightInd w:val="0"/>
        <w:ind w:left="708"/>
        <w:jc w:val="both"/>
        <w:rPr>
          <w:color w:val="000000" w:themeColor="text1"/>
          <w:sz w:val="20"/>
          <w:szCs w:val="20"/>
          <w:lang w:eastAsia="pl-PL"/>
        </w:rPr>
      </w:pPr>
      <w:r w:rsidRPr="00FE37A7">
        <w:rPr>
          <w:color w:val="000000" w:themeColor="text1"/>
          <w:sz w:val="20"/>
          <w:szCs w:val="20"/>
          <w:lang w:eastAsia="pl-PL"/>
        </w:rPr>
        <w:t>……………………………………………</w:t>
      </w:r>
    </w:p>
    <w:p w14:paraId="49D52E32" w14:textId="77777777" w:rsidR="00CA5B24" w:rsidRPr="00FE37A7" w:rsidRDefault="00CA5B24" w:rsidP="00CA5B24">
      <w:pPr>
        <w:suppressAutoHyphens w:val="0"/>
        <w:autoSpaceDE w:val="0"/>
        <w:autoSpaceDN w:val="0"/>
        <w:adjustRightInd w:val="0"/>
        <w:ind w:left="708"/>
        <w:jc w:val="both"/>
        <w:rPr>
          <w:color w:val="000000" w:themeColor="text1"/>
          <w:sz w:val="20"/>
          <w:szCs w:val="20"/>
          <w:lang w:eastAsia="pl-PL"/>
        </w:rPr>
      </w:pPr>
      <w:r w:rsidRPr="00FE37A7">
        <w:rPr>
          <w:color w:val="000000" w:themeColor="text1"/>
          <w:sz w:val="20"/>
          <w:szCs w:val="20"/>
          <w:lang w:eastAsia="pl-PL"/>
        </w:rPr>
        <w:t>……………………………………………</w:t>
      </w:r>
    </w:p>
    <w:p w14:paraId="125A0158" w14:textId="77777777" w:rsidR="00CA5B24" w:rsidRPr="00FE37A7" w:rsidRDefault="00CA5B24" w:rsidP="00CA5B24">
      <w:pPr>
        <w:suppressAutoHyphens w:val="0"/>
        <w:autoSpaceDE w:val="0"/>
        <w:autoSpaceDN w:val="0"/>
        <w:adjustRightInd w:val="0"/>
        <w:jc w:val="both"/>
        <w:rPr>
          <w:color w:val="000000" w:themeColor="text1"/>
          <w:sz w:val="10"/>
          <w:szCs w:val="20"/>
          <w:lang w:eastAsia="pl-PL"/>
        </w:rPr>
      </w:pPr>
    </w:p>
    <w:p w14:paraId="76525759" w14:textId="49F1D527" w:rsidR="00CA5B24" w:rsidRPr="00FE37A7" w:rsidRDefault="00CA5B24" w:rsidP="00CA5B24">
      <w:pPr>
        <w:jc w:val="both"/>
        <w:rPr>
          <w:color w:val="000000" w:themeColor="text1"/>
          <w:sz w:val="20"/>
          <w:szCs w:val="20"/>
        </w:rPr>
      </w:pPr>
      <w:r w:rsidRPr="00FE37A7">
        <w:rPr>
          <w:color w:val="000000" w:themeColor="text1"/>
          <w:sz w:val="20"/>
          <w:szCs w:val="20"/>
        </w:rPr>
        <w:t xml:space="preserve">stosownie do dokonanego przez Zamawiającego wyboru oferty Wykonawcy przeprowadzonego na podstawie </w:t>
      </w:r>
      <w:r w:rsidRPr="00FE37A7">
        <w:rPr>
          <w:i/>
          <w:color w:val="000000" w:themeColor="text1"/>
          <w:sz w:val="20"/>
          <w:szCs w:val="20"/>
        </w:rPr>
        <w:t xml:space="preserve">Zarządzenie nr 118/2022 Dyrektora Szpitala Specjalistycznego im. E. Biernackiego w Mielcu z dnia 22.07.2022r. w sprawie przyjęcia regulaminu udzielania zamówień publicznych o wartości poniżej kwoty 130.000,00 zł </w:t>
      </w:r>
      <w:r w:rsidRPr="00FE37A7">
        <w:rPr>
          <w:color w:val="000000" w:themeColor="text1"/>
          <w:sz w:val="20"/>
          <w:szCs w:val="20"/>
        </w:rPr>
        <w:t>udzielonego w trybie zapytania ofertowego dotyczące zamówienia publicznego o wartości poniżej 130.000,00 zł zostaje zawarta umowa następującej treści:</w:t>
      </w:r>
    </w:p>
    <w:p w14:paraId="5D8B1421" w14:textId="77777777" w:rsidR="00CA5B24" w:rsidRPr="00FE37A7" w:rsidRDefault="00CA5B24" w:rsidP="00CA5B24">
      <w:pPr>
        <w:jc w:val="both"/>
        <w:rPr>
          <w:color w:val="000000" w:themeColor="text1"/>
          <w:sz w:val="20"/>
          <w:szCs w:val="20"/>
        </w:rPr>
      </w:pPr>
    </w:p>
    <w:p w14:paraId="4FEDF727" w14:textId="77777777" w:rsidR="00CA5B24" w:rsidRPr="00FE37A7" w:rsidRDefault="00CA5B24" w:rsidP="00CA5B24">
      <w:pPr>
        <w:suppressAutoHyphens w:val="0"/>
        <w:autoSpaceDE w:val="0"/>
        <w:autoSpaceDN w:val="0"/>
        <w:adjustRightInd w:val="0"/>
        <w:jc w:val="center"/>
        <w:rPr>
          <w:b/>
          <w:color w:val="000000" w:themeColor="text1"/>
          <w:sz w:val="20"/>
          <w:szCs w:val="20"/>
          <w:lang w:eastAsia="pl-PL"/>
        </w:rPr>
      </w:pPr>
      <w:r w:rsidRPr="00FE37A7">
        <w:rPr>
          <w:b/>
          <w:color w:val="000000" w:themeColor="text1"/>
          <w:sz w:val="20"/>
          <w:szCs w:val="20"/>
          <w:lang w:eastAsia="pl-PL"/>
        </w:rPr>
        <w:t>§ 1</w:t>
      </w:r>
    </w:p>
    <w:p w14:paraId="772F7CE4" w14:textId="6839EA4C" w:rsidR="00CA5B24" w:rsidRPr="00FE37A7" w:rsidRDefault="00CA5B24" w:rsidP="00CA5B24">
      <w:pPr>
        <w:numPr>
          <w:ilvl w:val="0"/>
          <w:numId w:val="38"/>
        </w:numPr>
        <w:suppressAutoHyphens w:val="0"/>
        <w:autoSpaceDE w:val="0"/>
        <w:autoSpaceDN w:val="0"/>
        <w:adjustRightInd w:val="0"/>
        <w:contextualSpacing/>
        <w:jc w:val="both"/>
        <w:rPr>
          <w:color w:val="000000" w:themeColor="text1"/>
          <w:sz w:val="20"/>
          <w:szCs w:val="20"/>
          <w:lang w:eastAsia="pl-PL"/>
        </w:rPr>
      </w:pPr>
      <w:r w:rsidRPr="00FE37A7">
        <w:rPr>
          <w:color w:val="000000" w:themeColor="text1"/>
          <w:sz w:val="20"/>
          <w:szCs w:val="20"/>
          <w:lang w:eastAsia="pl-PL"/>
        </w:rPr>
        <w:t xml:space="preserve">Wydzierżawiający zobowiązuje się oddać w terminie do </w:t>
      </w:r>
      <w:r w:rsidR="00EC1C07" w:rsidRPr="00FE37A7">
        <w:rPr>
          <w:color w:val="000000" w:themeColor="text1"/>
          <w:sz w:val="20"/>
          <w:szCs w:val="20"/>
          <w:lang w:eastAsia="pl-PL"/>
        </w:rPr>
        <w:t>7</w:t>
      </w:r>
      <w:r w:rsidRPr="00FE37A7">
        <w:rPr>
          <w:color w:val="000000" w:themeColor="text1"/>
          <w:sz w:val="20"/>
          <w:szCs w:val="20"/>
          <w:lang w:eastAsia="pl-PL"/>
        </w:rPr>
        <w:t xml:space="preserve"> dni, od pierwszego dnia obowiązywania niniejszej umowy, Dzierżawcy do użytkowania i pobierania pożytków z tego tytułu </w:t>
      </w:r>
      <w:r w:rsidR="00EC1C07" w:rsidRPr="00FE37A7">
        <w:rPr>
          <w:color w:val="000000" w:themeColor="text1"/>
          <w:sz w:val="20"/>
          <w:szCs w:val="20"/>
          <w:lang w:eastAsia="pl-PL"/>
        </w:rPr>
        <w:t xml:space="preserve">urządzenia </w:t>
      </w:r>
      <w:r w:rsidRPr="00FE37A7">
        <w:rPr>
          <w:color w:val="000000" w:themeColor="text1"/>
          <w:sz w:val="20"/>
          <w:szCs w:val="20"/>
          <w:lang w:eastAsia="pl-PL"/>
        </w:rPr>
        <w:t>(nazwa) ................... nr</w:t>
      </w:r>
      <w:r w:rsidR="00FE37A7" w:rsidRPr="00FE37A7">
        <w:rPr>
          <w:color w:val="000000" w:themeColor="text1"/>
          <w:sz w:val="20"/>
          <w:szCs w:val="20"/>
          <w:lang w:eastAsia="pl-PL"/>
        </w:rPr>
        <w:t> </w:t>
      </w:r>
      <w:r w:rsidRPr="00FE37A7">
        <w:rPr>
          <w:color w:val="000000" w:themeColor="text1"/>
          <w:sz w:val="20"/>
          <w:szCs w:val="20"/>
          <w:lang w:eastAsia="pl-PL"/>
        </w:rPr>
        <w:t xml:space="preserve">fabryczny ……typ ............... rok produkcji …… </w:t>
      </w:r>
      <w:r w:rsidR="00EC1C07" w:rsidRPr="00FE37A7">
        <w:rPr>
          <w:color w:val="000000" w:themeColor="text1"/>
          <w:sz w:val="20"/>
          <w:szCs w:val="20"/>
          <w:lang w:eastAsia="pl-PL"/>
        </w:rPr>
        <w:t xml:space="preserve">, </w:t>
      </w:r>
      <w:r w:rsidRPr="00FE37A7">
        <w:rPr>
          <w:color w:val="000000" w:themeColor="text1"/>
          <w:sz w:val="20"/>
          <w:szCs w:val="20"/>
          <w:lang w:eastAsia="pl-PL"/>
        </w:rPr>
        <w:t>zwany</w:t>
      </w:r>
      <w:r w:rsidR="00EC1C07" w:rsidRPr="00FE37A7">
        <w:rPr>
          <w:color w:val="000000" w:themeColor="text1"/>
          <w:sz w:val="20"/>
          <w:szCs w:val="20"/>
          <w:lang w:eastAsia="pl-PL"/>
        </w:rPr>
        <w:t>ch</w:t>
      </w:r>
      <w:r w:rsidRPr="00FE37A7">
        <w:rPr>
          <w:color w:val="000000" w:themeColor="text1"/>
          <w:sz w:val="20"/>
          <w:szCs w:val="20"/>
          <w:lang w:eastAsia="pl-PL"/>
        </w:rPr>
        <w:t xml:space="preserve"> dalej: „przedmiotem dzierżawy” </w:t>
      </w:r>
    </w:p>
    <w:p w14:paraId="73D71BFA" w14:textId="43C716AD" w:rsidR="00CA5B24" w:rsidRPr="00FE37A7" w:rsidRDefault="00CA5B24" w:rsidP="00CA5B24">
      <w:pPr>
        <w:numPr>
          <w:ilvl w:val="0"/>
          <w:numId w:val="38"/>
        </w:numPr>
        <w:suppressAutoHyphens w:val="0"/>
        <w:autoSpaceDE w:val="0"/>
        <w:autoSpaceDN w:val="0"/>
        <w:adjustRightInd w:val="0"/>
        <w:contextualSpacing/>
        <w:jc w:val="both"/>
        <w:rPr>
          <w:color w:val="000000" w:themeColor="text1"/>
          <w:sz w:val="20"/>
          <w:szCs w:val="20"/>
          <w:lang w:eastAsia="pl-PL"/>
        </w:rPr>
      </w:pPr>
      <w:r w:rsidRPr="00FE37A7">
        <w:rPr>
          <w:color w:val="000000" w:themeColor="text1"/>
          <w:sz w:val="20"/>
          <w:szCs w:val="20"/>
          <w:lang w:eastAsia="pl-PL"/>
        </w:rPr>
        <w:t>Wartość początkowa</w:t>
      </w:r>
      <w:r w:rsidR="00EC1C07" w:rsidRPr="00FE37A7">
        <w:rPr>
          <w:color w:val="000000" w:themeColor="text1"/>
          <w:sz w:val="20"/>
          <w:szCs w:val="20"/>
          <w:lang w:eastAsia="pl-PL"/>
        </w:rPr>
        <w:t xml:space="preserve"> urządzenia</w:t>
      </w:r>
      <w:r w:rsidRPr="00FE37A7">
        <w:rPr>
          <w:color w:val="000000" w:themeColor="text1"/>
          <w:sz w:val="20"/>
          <w:szCs w:val="20"/>
          <w:lang w:eastAsia="pl-PL"/>
        </w:rPr>
        <w:t xml:space="preserve"> wynosi: .................... zł brutto (słownie:</w:t>
      </w:r>
      <w:r w:rsidR="00EC1C07" w:rsidRPr="00FE37A7">
        <w:rPr>
          <w:color w:val="000000" w:themeColor="text1"/>
          <w:sz w:val="20"/>
          <w:szCs w:val="20"/>
          <w:lang w:eastAsia="pl-PL"/>
        </w:rPr>
        <w:t xml:space="preserve"> .............................), w tym: ….</w:t>
      </w:r>
    </w:p>
    <w:p w14:paraId="1E594E6B" w14:textId="77777777" w:rsidR="00CA5B24" w:rsidRPr="00FE37A7" w:rsidRDefault="00CA5B24" w:rsidP="00CA5B24">
      <w:pPr>
        <w:suppressAutoHyphens w:val="0"/>
        <w:autoSpaceDE w:val="0"/>
        <w:autoSpaceDN w:val="0"/>
        <w:adjustRightInd w:val="0"/>
        <w:jc w:val="both"/>
        <w:rPr>
          <w:color w:val="000000" w:themeColor="text1"/>
          <w:sz w:val="20"/>
          <w:szCs w:val="20"/>
          <w:lang w:eastAsia="pl-PL"/>
        </w:rPr>
      </w:pPr>
    </w:p>
    <w:p w14:paraId="63221771" w14:textId="77777777" w:rsidR="00CA5B24" w:rsidRPr="00FE37A7" w:rsidRDefault="00CA5B24" w:rsidP="00CA5B24">
      <w:pPr>
        <w:suppressAutoHyphens w:val="0"/>
        <w:autoSpaceDE w:val="0"/>
        <w:autoSpaceDN w:val="0"/>
        <w:adjustRightInd w:val="0"/>
        <w:jc w:val="center"/>
        <w:rPr>
          <w:b/>
          <w:color w:val="000000" w:themeColor="text1"/>
          <w:sz w:val="20"/>
          <w:szCs w:val="20"/>
          <w:lang w:eastAsia="pl-PL"/>
        </w:rPr>
      </w:pPr>
      <w:r w:rsidRPr="00FE37A7">
        <w:rPr>
          <w:b/>
          <w:color w:val="000000" w:themeColor="text1"/>
          <w:sz w:val="20"/>
          <w:szCs w:val="20"/>
          <w:lang w:eastAsia="pl-PL"/>
        </w:rPr>
        <w:t>§ 2</w:t>
      </w:r>
    </w:p>
    <w:p w14:paraId="2DEA2936" w14:textId="77777777" w:rsidR="00CA5B24" w:rsidRPr="00FE37A7" w:rsidRDefault="00CA5B24" w:rsidP="00CA5B24">
      <w:pPr>
        <w:numPr>
          <w:ilvl w:val="0"/>
          <w:numId w:val="39"/>
        </w:numPr>
        <w:suppressAutoHyphens w:val="0"/>
        <w:autoSpaceDE w:val="0"/>
        <w:autoSpaceDN w:val="0"/>
        <w:adjustRightInd w:val="0"/>
        <w:contextualSpacing/>
        <w:jc w:val="both"/>
        <w:rPr>
          <w:color w:val="000000" w:themeColor="text1"/>
          <w:sz w:val="20"/>
          <w:szCs w:val="20"/>
          <w:lang w:eastAsia="pl-PL"/>
        </w:rPr>
      </w:pPr>
      <w:r w:rsidRPr="00FE37A7">
        <w:rPr>
          <w:color w:val="000000" w:themeColor="text1"/>
          <w:sz w:val="20"/>
          <w:szCs w:val="20"/>
          <w:lang w:eastAsia="pl-PL"/>
        </w:rPr>
        <w:t xml:space="preserve">Wydzierżawiający zobowiązuje się przekazać Dzierżawcy, zainstalować i uruchomić na swój koszt przedmiot dzierżawy w miejscu wskazanym przez Dzierżawcę. </w:t>
      </w:r>
    </w:p>
    <w:p w14:paraId="0B3BCA52" w14:textId="77777777" w:rsidR="00CA5B24" w:rsidRPr="00FE37A7" w:rsidRDefault="00CA5B24" w:rsidP="00CA5B24">
      <w:pPr>
        <w:numPr>
          <w:ilvl w:val="0"/>
          <w:numId w:val="39"/>
        </w:numPr>
        <w:suppressAutoHyphens w:val="0"/>
        <w:autoSpaceDE w:val="0"/>
        <w:autoSpaceDN w:val="0"/>
        <w:adjustRightInd w:val="0"/>
        <w:contextualSpacing/>
        <w:jc w:val="both"/>
        <w:rPr>
          <w:color w:val="000000" w:themeColor="text1"/>
          <w:sz w:val="20"/>
          <w:szCs w:val="20"/>
          <w:lang w:eastAsia="pl-PL"/>
        </w:rPr>
      </w:pPr>
      <w:r w:rsidRPr="00FE37A7">
        <w:rPr>
          <w:color w:val="000000" w:themeColor="text1"/>
          <w:sz w:val="20"/>
          <w:szCs w:val="20"/>
          <w:lang w:eastAsia="pl-PL"/>
        </w:rPr>
        <w:t xml:space="preserve">Termin dostawy i montażu przedmiotu dzierżawy Wydzierżawiający uzgodni z pracownikiem Dzierżawcy …………….., z co najmniej 5-cio dniowym wyprzedzeniem. </w:t>
      </w:r>
    </w:p>
    <w:p w14:paraId="0FCD6D21" w14:textId="77777777" w:rsidR="00CA5B24" w:rsidRPr="00FE37A7" w:rsidRDefault="00CA5B24" w:rsidP="00CA5B24">
      <w:pPr>
        <w:numPr>
          <w:ilvl w:val="0"/>
          <w:numId w:val="39"/>
        </w:numPr>
        <w:suppressAutoHyphens w:val="0"/>
        <w:autoSpaceDE w:val="0"/>
        <w:autoSpaceDN w:val="0"/>
        <w:adjustRightInd w:val="0"/>
        <w:contextualSpacing/>
        <w:jc w:val="both"/>
        <w:rPr>
          <w:color w:val="000000" w:themeColor="text1"/>
          <w:sz w:val="20"/>
          <w:szCs w:val="20"/>
          <w:lang w:eastAsia="pl-PL"/>
        </w:rPr>
      </w:pPr>
      <w:r w:rsidRPr="00FE37A7">
        <w:rPr>
          <w:color w:val="000000" w:themeColor="text1"/>
          <w:sz w:val="20"/>
          <w:szCs w:val="20"/>
          <w:lang w:eastAsia="pl-PL"/>
        </w:rPr>
        <w:t>Dzierżawca nie dopuszcza dostawy przedmiotu dzierżawy bez dokonania jego montażu w siedzibie Dzierżawcy. Nie wykonanie montażu bądź zobowiązań Wydzierżawiającego będzie równoznaczne z nie wykonaniem umowy przez Wydzierżawiającego.</w:t>
      </w:r>
    </w:p>
    <w:p w14:paraId="56E04D73" w14:textId="77777777" w:rsidR="00CA5B24" w:rsidRPr="00FE37A7" w:rsidRDefault="00CA5B24" w:rsidP="00CA5B24">
      <w:pPr>
        <w:numPr>
          <w:ilvl w:val="0"/>
          <w:numId w:val="39"/>
        </w:numPr>
        <w:suppressAutoHyphens w:val="0"/>
        <w:autoSpaceDE w:val="0"/>
        <w:autoSpaceDN w:val="0"/>
        <w:adjustRightInd w:val="0"/>
        <w:contextualSpacing/>
        <w:jc w:val="both"/>
        <w:rPr>
          <w:color w:val="000000" w:themeColor="text1"/>
          <w:sz w:val="20"/>
          <w:szCs w:val="20"/>
          <w:lang w:eastAsia="pl-PL"/>
        </w:rPr>
      </w:pPr>
      <w:r w:rsidRPr="00FE37A7">
        <w:rPr>
          <w:color w:val="000000" w:themeColor="text1"/>
          <w:sz w:val="20"/>
          <w:szCs w:val="20"/>
          <w:lang w:eastAsia="pl-PL"/>
        </w:rPr>
        <w:t xml:space="preserve">Czynności określone w ust.1 potwierdzone będą stosownym protokołem przekazania, który stanowi integralną część niniejszej umowy. </w:t>
      </w:r>
    </w:p>
    <w:p w14:paraId="76081309" w14:textId="77777777" w:rsidR="00CA5B24" w:rsidRPr="00FE37A7" w:rsidRDefault="00CA5B24" w:rsidP="00CA5B24">
      <w:pPr>
        <w:suppressAutoHyphens w:val="0"/>
        <w:autoSpaceDE w:val="0"/>
        <w:autoSpaceDN w:val="0"/>
        <w:adjustRightInd w:val="0"/>
        <w:jc w:val="center"/>
        <w:rPr>
          <w:b/>
          <w:color w:val="000000" w:themeColor="text1"/>
          <w:sz w:val="20"/>
          <w:szCs w:val="20"/>
          <w:lang w:eastAsia="pl-PL"/>
        </w:rPr>
      </w:pPr>
      <w:r w:rsidRPr="00FE37A7">
        <w:rPr>
          <w:b/>
          <w:color w:val="000000" w:themeColor="text1"/>
          <w:sz w:val="20"/>
          <w:szCs w:val="20"/>
          <w:lang w:eastAsia="pl-PL"/>
        </w:rPr>
        <w:t>§ 3</w:t>
      </w:r>
    </w:p>
    <w:p w14:paraId="2ECF2D71" w14:textId="77777777" w:rsidR="00CA5B24" w:rsidRPr="00FE37A7" w:rsidRDefault="00CA5B24" w:rsidP="00CA5B24">
      <w:pPr>
        <w:numPr>
          <w:ilvl w:val="0"/>
          <w:numId w:val="43"/>
        </w:numPr>
        <w:suppressAutoHyphens w:val="0"/>
        <w:overflowPunct w:val="0"/>
        <w:autoSpaceDE w:val="0"/>
        <w:autoSpaceDN w:val="0"/>
        <w:adjustRightInd w:val="0"/>
        <w:jc w:val="both"/>
        <w:textAlignment w:val="baseline"/>
        <w:rPr>
          <w:color w:val="000000" w:themeColor="text1"/>
          <w:sz w:val="20"/>
          <w:szCs w:val="20"/>
          <w:lang w:eastAsia="pl-PL"/>
        </w:rPr>
      </w:pPr>
      <w:r w:rsidRPr="00FE37A7">
        <w:rPr>
          <w:color w:val="000000" w:themeColor="text1"/>
          <w:sz w:val="20"/>
          <w:szCs w:val="20"/>
          <w:lang w:eastAsia="pl-PL"/>
        </w:rPr>
        <w:t>Wraz z dostawą przedmiotu dzierżawy, Wydzierżawiający dostarczy Dzierżawcy (w języku polskim) pełną dokumentację techniczną oraz pełną instrukcję obsługi dot. właściwego użytkowania przedmiotu dzierżawy.</w:t>
      </w:r>
    </w:p>
    <w:p w14:paraId="5D0F148D" w14:textId="77777777" w:rsidR="00CA5B24" w:rsidRPr="00FE37A7" w:rsidRDefault="00CA5B24" w:rsidP="00CA5B24">
      <w:pPr>
        <w:numPr>
          <w:ilvl w:val="0"/>
          <w:numId w:val="43"/>
        </w:numPr>
        <w:suppressAutoHyphens w:val="0"/>
        <w:overflowPunct w:val="0"/>
        <w:autoSpaceDE w:val="0"/>
        <w:autoSpaceDN w:val="0"/>
        <w:adjustRightInd w:val="0"/>
        <w:jc w:val="both"/>
        <w:textAlignment w:val="baseline"/>
        <w:rPr>
          <w:color w:val="000000" w:themeColor="text1"/>
          <w:sz w:val="20"/>
          <w:szCs w:val="20"/>
          <w:lang w:eastAsia="pl-PL"/>
        </w:rPr>
      </w:pPr>
      <w:r w:rsidRPr="00FE37A7">
        <w:rPr>
          <w:color w:val="000000" w:themeColor="text1"/>
          <w:sz w:val="20"/>
          <w:szCs w:val="20"/>
          <w:lang w:eastAsia="pl-PL"/>
        </w:rPr>
        <w:t>Wydzierżawiający przeszkoli w ramach niniejszej umowy personel wskazany przez Dzierżawcę.</w:t>
      </w:r>
    </w:p>
    <w:p w14:paraId="26945086" w14:textId="77777777" w:rsidR="00CA5B24" w:rsidRPr="00FE37A7" w:rsidRDefault="00CA5B24" w:rsidP="00CA5B24">
      <w:pPr>
        <w:suppressAutoHyphens w:val="0"/>
        <w:autoSpaceDE w:val="0"/>
        <w:autoSpaceDN w:val="0"/>
        <w:adjustRightInd w:val="0"/>
        <w:jc w:val="both"/>
        <w:rPr>
          <w:color w:val="000000" w:themeColor="text1"/>
          <w:sz w:val="20"/>
          <w:szCs w:val="20"/>
          <w:lang w:eastAsia="pl-PL"/>
        </w:rPr>
      </w:pPr>
    </w:p>
    <w:p w14:paraId="22E1DC5A" w14:textId="77777777" w:rsidR="00CA5B24" w:rsidRPr="00FE37A7" w:rsidRDefault="00CA5B24" w:rsidP="00CA5B24">
      <w:pPr>
        <w:suppressAutoHyphens w:val="0"/>
        <w:autoSpaceDE w:val="0"/>
        <w:autoSpaceDN w:val="0"/>
        <w:adjustRightInd w:val="0"/>
        <w:jc w:val="center"/>
        <w:rPr>
          <w:b/>
          <w:color w:val="000000" w:themeColor="text1"/>
          <w:sz w:val="20"/>
          <w:szCs w:val="20"/>
          <w:lang w:eastAsia="pl-PL"/>
        </w:rPr>
      </w:pPr>
      <w:r w:rsidRPr="00FE37A7">
        <w:rPr>
          <w:b/>
          <w:color w:val="000000" w:themeColor="text1"/>
          <w:sz w:val="20"/>
          <w:szCs w:val="20"/>
          <w:lang w:eastAsia="pl-PL"/>
        </w:rPr>
        <w:t>§ 4</w:t>
      </w:r>
    </w:p>
    <w:p w14:paraId="4DCF40F6" w14:textId="67FF3561" w:rsidR="00CA5B24" w:rsidRPr="00FE37A7" w:rsidRDefault="00CA5B24" w:rsidP="00CA5B24">
      <w:pPr>
        <w:suppressAutoHyphens w:val="0"/>
        <w:autoSpaceDE w:val="0"/>
        <w:autoSpaceDN w:val="0"/>
        <w:adjustRightInd w:val="0"/>
        <w:jc w:val="both"/>
        <w:rPr>
          <w:color w:val="000000" w:themeColor="text1"/>
          <w:sz w:val="20"/>
          <w:szCs w:val="20"/>
          <w:lang w:eastAsia="pl-PL"/>
        </w:rPr>
      </w:pPr>
      <w:r w:rsidRPr="00FE37A7">
        <w:rPr>
          <w:color w:val="000000" w:themeColor="text1"/>
          <w:sz w:val="20"/>
          <w:szCs w:val="20"/>
          <w:lang w:eastAsia="pl-PL"/>
        </w:rPr>
        <w:t xml:space="preserve">Dzierżawca </w:t>
      </w:r>
      <w:r w:rsidR="00EC1C07" w:rsidRPr="00FE37A7">
        <w:rPr>
          <w:color w:val="000000" w:themeColor="text1"/>
          <w:sz w:val="20"/>
          <w:szCs w:val="20"/>
          <w:lang w:eastAsia="pl-PL"/>
        </w:rPr>
        <w:t>zobowiązuje się do użytkowania urządzenia</w:t>
      </w:r>
      <w:r w:rsidRPr="00FE37A7">
        <w:rPr>
          <w:color w:val="000000" w:themeColor="text1"/>
          <w:sz w:val="20"/>
          <w:szCs w:val="20"/>
          <w:lang w:eastAsia="pl-PL"/>
        </w:rPr>
        <w:t xml:space="preserve"> zgodnie z jego przeznaczeniem i właściwościami.</w:t>
      </w:r>
    </w:p>
    <w:p w14:paraId="22FBF629" w14:textId="77777777" w:rsidR="00CA5B24" w:rsidRPr="00FE37A7" w:rsidRDefault="00CA5B24" w:rsidP="00CA5B24">
      <w:pPr>
        <w:suppressAutoHyphens w:val="0"/>
        <w:autoSpaceDE w:val="0"/>
        <w:autoSpaceDN w:val="0"/>
        <w:adjustRightInd w:val="0"/>
        <w:jc w:val="both"/>
        <w:rPr>
          <w:color w:val="000000" w:themeColor="text1"/>
          <w:sz w:val="20"/>
          <w:szCs w:val="20"/>
          <w:lang w:eastAsia="pl-PL"/>
        </w:rPr>
      </w:pPr>
    </w:p>
    <w:p w14:paraId="371F3FBD" w14:textId="77777777" w:rsidR="00CA5B24" w:rsidRPr="00FE37A7" w:rsidRDefault="00CA5B24" w:rsidP="00CA5B24">
      <w:pPr>
        <w:suppressAutoHyphens w:val="0"/>
        <w:autoSpaceDE w:val="0"/>
        <w:autoSpaceDN w:val="0"/>
        <w:adjustRightInd w:val="0"/>
        <w:jc w:val="center"/>
        <w:rPr>
          <w:b/>
          <w:color w:val="000000" w:themeColor="text1"/>
          <w:sz w:val="20"/>
          <w:szCs w:val="20"/>
          <w:lang w:eastAsia="pl-PL"/>
        </w:rPr>
      </w:pPr>
      <w:r w:rsidRPr="00FE37A7">
        <w:rPr>
          <w:b/>
          <w:color w:val="000000" w:themeColor="text1"/>
          <w:sz w:val="20"/>
          <w:szCs w:val="20"/>
          <w:lang w:eastAsia="pl-PL"/>
        </w:rPr>
        <w:t>§ 5</w:t>
      </w:r>
    </w:p>
    <w:p w14:paraId="44DCFC05" w14:textId="277D5B53" w:rsidR="00CA5B24" w:rsidRPr="00FE37A7" w:rsidRDefault="00CA5B24" w:rsidP="00CA5B24">
      <w:pPr>
        <w:suppressAutoHyphens w:val="0"/>
        <w:autoSpaceDE w:val="0"/>
        <w:autoSpaceDN w:val="0"/>
        <w:adjustRightInd w:val="0"/>
        <w:jc w:val="both"/>
        <w:rPr>
          <w:color w:val="000000" w:themeColor="text1"/>
          <w:sz w:val="20"/>
          <w:szCs w:val="20"/>
          <w:lang w:eastAsia="pl-PL"/>
        </w:rPr>
      </w:pPr>
      <w:r w:rsidRPr="00FE37A7">
        <w:rPr>
          <w:color w:val="000000" w:themeColor="text1"/>
          <w:sz w:val="20"/>
          <w:szCs w:val="20"/>
          <w:lang w:eastAsia="pl-PL"/>
        </w:rPr>
        <w:t>Dzierżawc</w:t>
      </w:r>
      <w:r w:rsidR="00EC1C07" w:rsidRPr="00FE37A7">
        <w:rPr>
          <w:color w:val="000000" w:themeColor="text1"/>
          <w:sz w:val="20"/>
          <w:szCs w:val="20"/>
          <w:lang w:eastAsia="pl-PL"/>
        </w:rPr>
        <w:t>a zobowiązuje się zabezpieczyć urządzenia</w:t>
      </w:r>
      <w:r w:rsidRPr="00FE37A7">
        <w:rPr>
          <w:color w:val="000000" w:themeColor="text1"/>
          <w:sz w:val="20"/>
          <w:szCs w:val="20"/>
          <w:lang w:eastAsia="pl-PL"/>
        </w:rPr>
        <w:t xml:space="preserve"> przed kradzieżą i niepożądanym działaniem osób trzecich.</w:t>
      </w:r>
    </w:p>
    <w:p w14:paraId="6CBD14CB" w14:textId="77777777" w:rsidR="00CA5B24" w:rsidRPr="00FE37A7" w:rsidRDefault="00CA5B24" w:rsidP="00CA5B24">
      <w:pPr>
        <w:suppressAutoHyphens w:val="0"/>
        <w:autoSpaceDE w:val="0"/>
        <w:autoSpaceDN w:val="0"/>
        <w:adjustRightInd w:val="0"/>
        <w:jc w:val="both"/>
        <w:rPr>
          <w:color w:val="000000" w:themeColor="text1"/>
          <w:sz w:val="20"/>
          <w:szCs w:val="20"/>
          <w:lang w:eastAsia="pl-PL"/>
        </w:rPr>
      </w:pPr>
    </w:p>
    <w:p w14:paraId="2CD3ACCE" w14:textId="77777777" w:rsidR="00CA5B24" w:rsidRPr="00A019D9" w:rsidRDefault="00CA5B24" w:rsidP="00CA5B24">
      <w:pPr>
        <w:suppressAutoHyphens w:val="0"/>
        <w:autoSpaceDE w:val="0"/>
        <w:autoSpaceDN w:val="0"/>
        <w:adjustRightInd w:val="0"/>
        <w:jc w:val="center"/>
        <w:rPr>
          <w:b/>
          <w:color w:val="000000" w:themeColor="text1"/>
          <w:sz w:val="20"/>
          <w:szCs w:val="20"/>
          <w:lang w:eastAsia="pl-PL"/>
        </w:rPr>
      </w:pPr>
      <w:r w:rsidRPr="00A019D9">
        <w:rPr>
          <w:b/>
          <w:color w:val="000000" w:themeColor="text1"/>
          <w:sz w:val="20"/>
          <w:szCs w:val="20"/>
          <w:lang w:eastAsia="pl-PL"/>
        </w:rPr>
        <w:t>§ 6</w:t>
      </w:r>
    </w:p>
    <w:p w14:paraId="4F991475" w14:textId="77777777" w:rsidR="00CA5B24" w:rsidRPr="00A019D9" w:rsidRDefault="00CA5B24" w:rsidP="00CA5B24">
      <w:pPr>
        <w:numPr>
          <w:ilvl w:val="0"/>
          <w:numId w:val="40"/>
        </w:numPr>
        <w:suppressAutoHyphens w:val="0"/>
        <w:autoSpaceDE w:val="0"/>
        <w:autoSpaceDN w:val="0"/>
        <w:adjustRightInd w:val="0"/>
        <w:contextualSpacing/>
        <w:jc w:val="both"/>
        <w:rPr>
          <w:color w:val="000000" w:themeColor="text1"/>
          <w:sz w:val="20"/>
          <w:szCs w:val="20"/>
          <w:lang w:eastAsia="pl-PL"/>
        </w:rPr>
      </w:pPr>
      <w:r w:rsidRPr="00A019D9">
        <w:rPr>
          <w:color w:val="000000" w:themeColor="text1"/>
          <w:sz w:val="20"/>
          <w:szCs w:val="20"/>
          <w:lang w:eastAsia="pl-PL"/>
        </w:rPr>
        <w:t>Wydzierżawiający zobowiązuje się do nieodpłatnego serwisu, konserwacji i napraw (w tym pokrywania kosztów części zamiennych) przedmiotu dzierżawy w okresie trwania umowy, tak by przedmiot umowy nadawał się do korzystania zgodnie z jego przeznaczeniem, w każdym czasie.</w:t>
      </w:r>
    </w:p>
    <w:p w14:paraId="3EB29A21" w14:textId="711E2365" w:rsidR="00CA5B24" w:rsidRPr="00A019D9" w:rsidRDefault="00CA5B24" w:rsidP="00CA5B24">
      <w:pPr>
        <w:numPr>
          <w:ilvl w:val="0"/>
          <w:numId w:val="40"/>
        </w:numPr>
        <w:suppressAutoHyphens w:val="0"/>
        <w:autoSpaceDE w:val="0"/>
        <w:autoSpaceDN w:val="0"/>
        <w:adjustRightInd w:val="0"/>
        <w:contextualSpacing/>
        <w:jc w:val="both"/>
        <w:rPr>
          <w:color w:val="000000" w:themeColor="text1"/>
          <w:sz w:val="20"/>
          <w:szCs w:val="20"/>
          <w:lang w:eastAsia="pl-PL"/>
        </w:rPr>
      </w:pPr>
      <w:r w:rsidRPr="00A019D9">
        <w:rPr>
          <w:color w:val="000000" w:themeColor="text1"/>
          <w:sz w:val="20"/>
          <w:szCs w:val="20"/>
          <w:lang w:eastAsia="pl-PL"/>
        </w:rPr>
        <w:t>Strony ustalają termin przystąpienia do naprawy zgodny z ofertą złożoną przez Wydzierżawiającego oraz</w:t>
      </w:r>
      <w:r w:rsidR="00A019D9" w:rsidRPr="00A019D9">
        <w:rPr>
          <w:color w:val="000000" w:themeColor="text1"/>
          <w:sz w:val="20"/>
          <w:szCs w:val="20"/>
          <w:lang w:eastAsia="pl-PL"/>
        </w:rPr>
        <w:t> </w:t>
      </w:r>
      <w:r w:rsidRPr="00A019D9">
        <w:rPr>
          <w:color w:val="000000" w:themeColor="text1"/>
          <w:sz w:val="20"/>
          <w:szCs w:val="20"/>
          <w:lang w:eastAsia="pl-PL"/>
        </w:rPr>
        <w:t>maksymalny czas na naprawę uszkodzonego elementu do 24 godzin od momentu przystąpienia do</w:t>
      </w:r>
      <w:r w:rsidR="00A019D9" w:rsidRPr="00A019D9">
        <w:rPr>
          <w:color w:val="000000" w:themeColor="text1"/>
          <w:sz w:val="20"/>
          <w:szCs w:val="20"/>
          <w:lang w:eastAsia="pl-PL"/>
        </w:rPr>
        <w:t> </w:t>
      </w:r>
      <w:r w:rsidRPr="00A019D9">
        <w:rPr>
          <w:color w:val="000000" w:themeColor="text1"/>
          <w:sz w:val="20"/>
          <w:szCs w:val="20"/>
          <w:lang w:eastAsia="pl-PL"/>
        </w:rPr>
        <w:t>naprawy.</w:t>
      </w:r>
    </w:p>
    <w:p w14:paraId="64CFC4B8" w14:textId="4EB4BAC8" w:rsidR="00CA5B24" w:rsidRPr="00A019D9" w:rsidRDefault="00CA5B24" w:rsidP="00CA5B24">
      <w:pPr>
        <w:numPr>
          <w:ilvl w:val="0"/>
          <w:numId w:val="40"/>
        </w:numPr>
        <w:suppressAutoHyphens w:val="0"/>
        <w:autoSpaceDE w:val="0"/>
        <w:autoSpaceDN w:val="0"/>
        <w:adjustRightInd w:val="0"/>
        <w:contextualSpacing/>
        <w:jc w:val="both"/>
        <w:rPr>
          <w:color w:val="000000" w:themeColor="text1"/>
          <w:sz w:val="20"/>
          <w:szCs w:val="20"/>
          <w:lang w:eastAsia="pl-PL"/>
        </w:rPr>
      </w:pPr>
      <w:r w:rsidRPr="00A019D9">
        <w:rPr>
          <w:color w:val="000000" w:themeColor="text1"/>
          <w:sz w:val="20"/>
          <w:szCs w:val="20"/>
          <w:lang w:eastAsia="pl-PL"/>
        </w:rPr>
        <w:lastRenderedPageBreak/>
        <w:t>Jeżeli naprawa przedmiotu dzierżawy nie będzie dokonana w terminie określonym w ust. 2, Wydzierżawiający zobowiązany jest na swój koszt do dostarczenia i zamontowania identycznego lub</w:t>
      </w:r>
      <w:r w:rsidR="00A019D9" w:rsidRPr="00A019D9">
        <w:rPr>
          <w:color w:val="000000" w:themeColor="text1"/>
          <w:sz w:val="20"/>
          <w:szCs w:val="20"/>
          <w:lang w:eastAsia="pl-PL"/>
        </w:rPr>
        <w:t> </w:t>
      </w:r>
      <w:r w:rsidRPr="00A019D9">
        <w:rPr>
          <w:color w:val="000000" w:themeColor="text1"/>
          <w:sz w:val="20"/>
          <w:szCs w:val="20"/>
          <w:lang w:eastAsia="pl-PL"/>
        </w:rPr>
        <w:t xml:space="preserve">kompatybilnego urządzenia zastępczego o parametrach nie gorszych niż przedmiot dzierżawy.  </w:t>
      </w:r>
    </w:p>
    <w:p w14:paraId="11BAB3CB" w14:textId="77777777" w:rsidR="00CA5B24" w:rsidRPr="00A019D9" w:rsidRDefault="00CA5B24" w:rsidP="00CA5B24">
      <w:pPr>
        <w:numPr>
          <w:ilvl w:val="0"/>
          <w:numId w:val="40"/>
        </w:numPr>
        <w:suppressAutoHyphens w:val="0"/>
        <w:autoSpaceDE w:val="0"/>
        <w:autoSpaceDN w:val="0"/>
        <w:adjustRightInd w:val="0"/>
        <w:contextualSpacing/>
        <w:jc w:val="both"/>
        <w:rPr>
          <w:color w:val="000000" w:themeColor="text1"/>
          <w:sz w:val="20"/>
          <w:szCs w:val="20"/>
          <w:lang w:eastAsia="pl-PL"/>
        </w:rPr>
      </w:pPr>
      <w:r w:rsidRPr="00A019D9">
        <w:rPr>
          <w:color w:val="000000" w:themeColor="text1"/>
          <w:sz w:val="20"/>
          <w:szCs w:val="20"/>
          <w:lang w:eastAsia="pl-PL"/>
        </w:rPr>
        <w:t>W przypadku trzykrotnej naprawy tego samego elementu przedmiotu dzierżawy Wydzierżawiający wymieni całe urządzenie na nowe, wolne od wad.</w:t>
      </w:r>
    </w:p>
    <w:p w14:paraId="42902A45" w14:textId="77777777" w:rsidR="00CA5B24" w:rsidRPr="00A019D9" w:rsidRDefault="00CA5B24" w:rsidP="00CA5B24">
      <w:pPr>
        <w:numPr>
          <w:ilvl w:val="0"/>
          <w:numId w:val="40"/>
        </w:numPr>
        <w:suppressAutoHyphens w:val="0"/>
        <w:autoSpaceDE w:val="0"/>
        <w:autoSpaceDN w:val="0"/>
        <w:adjustRightInd w:val="0"/>
        <w:contextualSpacing/>
        <w:jc w:val="both"/>
        <w:rPr>
          <w:color w:val="000000" w:themeColor="text1"/>
          <w:sz w:val="20"/>
          <w:szCs w:val="20"/>
          <w:lang w:eastAsia="pl-PL"/>
        </w:rPr>
      </w:pPr>
      <w:r w:rsidRPr="00A019D9">
        <w:rPr>
          <w:color w:val="000000" w:themeColor="text1"/>
          <w:sz w:val="20"/>
          <w:szCs w:val="20"/>
          <w:lang w:eastAsia="pl-PL"/>
        </w:rPr>
        <w:t>Koszty części zamiennych, które ulegną uszkodzeniu lub zniszczeniu z wyłącznej winy Dzierżawcy ponosi Dzierżawca.</w:t>
      </w:r>
    </w:p>
    <w:p w14:paraId="2FB26366" w14:textId="28CEB85B" w:rsidR="00CA5B24" w:rsidRPr="00A019D9" w:rsidRDefault="00CA5B24" w:rsidP="00CA5B24">
      <w:pPr>
        <w:numPr>
          <w:ilvl w:val="0"/>
          <w:numId w:val="40"/>
        </w:numPr>
        <w:suppressAutoHyphens w:val="0"/>
        <w:autoSpaceDE w:val="0"/>
        <w:autoSpaceDN w:val="0"/>
        <w:adjustRightInd w:val="0"/>
        <w:contextualSpacing/>
        <w:jc w:val="both"/>
        <w:rPr>
          <w:color w:val="000000" w:themeColor="text1"/>
          <w:sz w:val="20"/>
          <w:szCs w:val="20"/>
          <w:lang w:eastAsia="pl-PL"/>
        </w:rPr>
      </w:pPr>
      <w:r w:rsidRPr="00A019D9">
        <w:rPr>
          <w:color w:val="000000" w:themeColor="text1"/>
          <w:sz w:val="20"/>
          <w:szCs w:val="20"/>
          <w:lang w:eastAsia="pl-PL"/>
        </w:rPr>
        <w:t xml:space="preserve">Wydzierżawiający zapewni bezpłatny nadzór techniczny </w:t>
      </w:r>
      <w:r w:rsidR="004908C0" w:rsidRPr="00A019D9">
        <w:rPr>
          <w:color w:val="000000" w:themeColor="text1"/>
          <w:sz w:val="20"/>
          <w:szCs w:val="20"/>
          <w:lang w:eastAsia="pl-PL"/>
        </w:rPr>
        <w:t>urzą</w:t>
      </w:r>
      <w:r w:rsidR="00EC1C07" w:rsidRPr="00A019D9">
        <w:rPr>
          <w:color w:val="000000" w:themeColor="text1"/>
          <w:sz w:val="20"/>
          <w:szCs w:val="20"/>
          <w:lang w:eastAsia="pl-PL"/>
        </w:rPr>
        <w:t>dzenia</w:t>
      </w:r>
      <w:r w:rsidRPr="00A019D9">
        <w:rPr>
          <w:color w:val="000000" w:themeColor="text1"/>
          <w:sz w:val="20"/>
          <w:szCs w:val="20"/>
          <w:lang w:eastAsia="pl-PL"/>
        </w:rPr>
        <w:t xml:space="preserve"> poprzez okresową kontrolę stanu technicznego - nie rzadziej niż raz na pół roku – potwierdzony protokołem.</w:t>
      </w:r>
    </w:p>
    <w:p w14:paraId="699BFAB9" w14:textId="77777777" w:rsidR="00CA5B24" w:rsidRPr="00973EB5" w:rsidRDefault="00CA5B24" w:rsidP="00CA5B24">
      <w:pPr>
        <w:suppressAutoHyphens w:val="0"/>
        <w:autoSpaceDE w:val="0"/>
        <w:autoSpaceDN w:val="0"/>
        <w:adjustRightInd w:val="0"/>
        <w:jc w:val="center"/>
        <w:rPr>
          <w:b/>
          <w:color w:val="FF0000"/>
          <w:sz w:val="20"/>
          <w:szCs w:val="20"/>
          <w:lang w:eastAsia="pl-PL"/>
        </w:rPr>
      </w:pPr>
    </w:p>
    <w:p w14:paraId="1FEE6DAA" w14:textId="77777777" w:rsidR="00CA5B24" w:rsidRPr="00A019D9" w:rsidRDefault="00CA5B24" w:rsidP="00CA5B24">
      <w:pPr>
        <w:suppressAutoHyphens w:val="0"/>
        <w:autoSpaceDE w:val="0"/>
        <w:autoSpaceDN w:val="0"/>
        <w:adjustRightInd w:val="0"/>
        <w:jc w:val="center"/>
        <w:rPr>
          <w:b/>
          <w:color w:val="000000" w:themeColor="text1"/>
          <w:sz w:val="20"/>
          <w:szCs w:val="20"/>
          <w:lang w:eastAsia="pl-PL"/>
        </w:rPr>
      </w:pPr>
      <w:r w:rsidRPr="00A019D9">
        <w:rPr>
          <w:b/>
          <w:color w:val="000000" w:themeColor="text1"/>
          <w:sz w:val="20"/>
          <w:szCs w:val="20"/>
          <w:lang w:eastAsia="pl-PL"/>
        </w:rPr>
        <w:t>§ 7</w:t>
      </w:r>
    </w:p>
    <w:p w14:paraId="18F1E029" w14:textId="5AF42559" w:rsidR="00CA5B24" w:rsidRPr="00A019D9" w:rsidRDefault="00CA5B24" w:rsidP="00CA5B24">
      <w:pPr>
        <w:numPr>
          <w:ilvl w:val="0"/>
          <w:numId w:val="41"/>
        </w:numPr>
        <w:suppressAutoHyphens w:val="0"/>
        <w:autoSpaceDE w:val="0"/>
        <w:autoSpaceDN w:val="0"/>
        <w:adjustRightInd w:val="0"/>
        <w:contextualSpacing/>
        <w:jc w:val="both"/>
        <w:rPr>
          <w:color w:val="000000" w:themeColor="text1"/>
          <w:sz w:val="20"/>
          <w:szCs w:val="20"/>
          <w:lang w:eastAsia="pl-PL"/>
        </w:rPr>
      </w:pPr>
      <w:r w:rsidRPr="00A019D9">
        <w:rPr>
          <w:color w:val="000000" w:themeColor="text1"/>
          <w:sz w:val="20"/>
          <w:szCs w:val="20"/>
          <w:lang w:eastAsia="pl-PL"/>
        </w:rPr>
        <w:t xml:space="preserve">Wydzierżawiający oświadcza, że </w:t>
      </w:r>
      <w:r w:rsidR="00EC1C07" w:rsidRPr="00A019D9">
        <w:rPr>
          <w:color w:val="000000" w:themeColor="text1"/>
          <w:sz w:val="20"/>
          <w:szCs w:val="20"/>
          <w:lang w:eastAsia="pl-PL"/>
        </w:rPr>
        <w:t>urządzenia opisane</w:t>
      </w:r>
      <w:r w:rsidRPr="00A019D9">
        <w:rPr>
          <w:color w:val="000000" w:themeColor="text1"/>
          <w:sz w:val="20"/>
          <w:szCs w:val="20"/>
          <w:lang w:eastAsia="pl-PL"/>
        </w:rPr>
        <w:t xml:space="preserve"> w § 1 </w:t>
      </w:r>
      <w:r w:rsidR="00EC1C07" w:rsidRPr="00A019D9">
        <w:rPr>
          <w:color w:val="000000" w:themeColor="text1"/>
          <w:sz w:val="20"/>
          <w:szCs w:val="20"/>
          <w:lang w:eastAsia="pl-PL"/>
        </w:rPr>
        <w:t>są</w:t>
      </w:r>
      <w:r w:rsidRPr="00A019D9">
        <w:rPr>
          <w:color w:val="000000" w:themeColor="text1"/>
          <w:sz w:val="20"/>
          <w:szCs w:val="20"/>
          <w:lang w:eastAsia="pl-PL"/>
        </w:rPr>
        <w:t xml:space="preserve"> (fabrycznie nowy/używany) stanowi jego własność oraz nie </w:t>
      </w:r>
      <w:r w:rsidR="00EC1C07" w:rsidRPr="00A019D9">
        <w:rPr>
          <w:color w:val="000000" w:themeColor="text1"/>
          <w:sz w:val="20"/>
          <w:szCs w:val="20"/>
          <w:lang w:eastAsia="pl-PL"/>
        </w:rPr>
        <w:t>są</w:t>
      </w:r>
      <w:r w:rsidRPr="00A019D9">
        <w:rPr>
          <w:color w:val="000000" w:themeColor="text1"/>
          <w:sz w:val="20"/>
          <w:szCs w:val="20"/>
          <w:lang w:eastAsia="pl-PL"/>
        </w:rPr>
        <w:t xml:space="preserve"> obciążon</w:t>
      </w:r>
      <w:r w:rsidR="00EC1C07" w:rsidRPr="00A019D9">
        <w:rPr>
          <w:color w:val="000000" w:themeColor="text1"/>
          <w:sz w:val="20"/>
          <w:szCs w:val="20"/>
          <w:lang w:eastAsia="pl-PL"/>
        </w:rPr>
        <w:t>e</w:t>
      </w:r>
      <w:r w:rsidRPr="00A019D9">
        <w:rPr>
          <w:color w:val="000000" w:themeColor="text1"/>
          <w:sz w:val="20"/>
          <w:szCs w:val="20"/>
          <w:lang w:eastAsia="pl-PL"/>
        </w:rPr>
        <w:t xml:space="preserve"> żadnym prawem na rzecz osób trzecich (jest wolny od wad prawnych), jak również jest wolny od wszelkich wad fizycznych. </w:t>
      </w:r>
    </w:p>
    <w:p w14:paraId="123150BA" w14:textId="507E9FD8" w:rsidR="00CA5B24" w:rsidRPr="00A019D9" w:rsidRDefault="00CA5B24" w:rsidP="00CA5B24">
      <w:pPr>
        <w:numPr>
          <w:ilvl w:val="0"/>
          <w:numId w:val="41"/>
        </w:numPr>
        <w:suppressAutoHyphens w:val="0"/>
        <w:autoSpaceDE w:val="0"/>
        <w:autoSpaceDN w:val="0"/>
        <w:adjustRightInd w:val="0"/>
        <w:contextualSpacing/>
        <w:jc w:val="both"/>
        <w:rPr>
          <w:color w:val="000000" w:themeColor="text1"/>
          <w:sz w:val="20"/>
          <w:szCs w:val="20"/>
          <w:lang w:eastAsia="pl-PL"/>
        </w:rPr>
      </w:pPr>
      <w:r w:rsidRPr="00A019D9">
        <w:rPr>
          <w:color w:val="000000" w:themeColor="text1"/>
          <w:sz w:val="20"/>
          <w:szCs w:val="20"/>
          <w:lang w:eastAsia="pl-PL"/>
        </w:rPr>
        <w:t>Wydzierżawiający uiszczać będzie pod</w:t>
      </w:r>
      <w:r w:rsidR="00EC1C07" w:rsidRPr="00A019D9">
        <w:rPr>
          <w:color w:val="000000" w:themeColor="text1"/>
          <w:sz w:val="20"/>
          <w:szCs w:val="20"/>
          <w:lang w:eastAsia="pl-PL"/>
        </w:rPr>
        <w:t>atki i inne ciężary związane z urządzeniami</w:t>
      </w:r>
      <w:r w:rsidRPr="00A019D9">
        <w:rPr>
          <w:color w:val="000000" w:themeColor="text1"/>
          <w:sz w:val="20"/>
          <w:szCs w:val="20"/>
          <w:lang w:eastAsia="pl-PL"/>
        </w:rPr>
        <w:t>.</w:t>
      </w:r>
    </w:p>
    <w:p w14:paraId="08F29C28" w14:textId="77777777" w:rsidR="00CA5B24" w:rsidRPr="00973EB5" w:rsidRDefault="00CA5B24" w:rsidP="00CA5B24">
      <w:pPr>
        <w:suppressAutoHyphens w:val="0"/>
        <w:autoSpaceDE w:val="0"/>
        <w:autoSpaceDN w:val="0"/>
        <w:adjustRightInd w:val="0"/>
        <w:jc w:val="both"/>
        <w:rPr>
          <w:color w:val="FF0000"/>
          <w:sz w:val="20"/>
          <w:szCs w:val="20"/>
          <w:lang w:eastAsia="pl-PL"/>
        </w:rPr>
      </w:pPr>
    </w:p>
    <w:p w14:paraId="5E5D60ED" w14:textId="77777777" w:rsidR="00CA5B24" w:rsidRPr="00426F60" w:rsidRDefault="00CA5B24" w:rsidP="00CA5B24">
      <w:pPr>
        <w:suppressAutoHyphens w:val="0"/>
        <w:autoSpaceDE w:val="0"/>
        <w:autoSpaceDN w:val="0"/>
        <w:adjustRightInd w:val="0"/>
        <w:jc w:val="center"/>
        <w:rPr>
          <w:b/>
          <w:color w:val="000000" w:themeColor="text1"/>
          <w:sz w:val="20"/>
          <w:szCs w:val="20"/>
          <w:lang w:eastAsia="pl-PL"/>
        </w:rPr>
      </w:pPr>
      <w:r w:rsidRPr="00426F60">
        <w:rPr>
          <w:b/>
          <w:color w:val="000000" w:themeColor="text1"/>
          <w:sz w:val="20"/>
          <w:szCs w:val="20"/>
          <w:lang w:eastAsia="pl-PL"/>
        </w:rPr>
        <w:t>§ 8</w:t>
      </w:r>
    </w:p>
    <w:p w14:paraId="3F5C5F5B" w14:textId="77777777" w:rsidR="00CA5B24" w:rsidRPr="00426F60" w:rsidRDefault="00CA5B24" w:rsidP="00CA5B24">
      <w:pPr>
        <w:numPr>
          <w:ilvl w:val="0"/>
          <w:numId w:val="42"/>
        </w:numPr>
        <w:suppressAutoHyphens w:val="0"/>
        <w:autoSpaceDE w:val="0"/>
        <w:autoSpaceDN w:val="0"/>
        <w:adjustRightInd w:val="0"/>
        <w:contextualSpacing/>
        <w:jc w:val="both"/>
        <w:rPr>
          <w:color w:val="000000" w:themeColor="text1"/>
          <w:sz w:val="20"/>
          <w:szCs w:val="20"/>
          <w:lang w:eastAsia="pl-PL"/>
        </w:rPr>
      </w:pPr>
      <w:r w:rsidRPr="00426F60">
        <w:rPr>
          <w:color w:val="000000" w:themeColor="text1"/>
          <w:sz w:val="20"/>
          <w:szCs w:val="20"/>
          <w:lang w:eastAsia="pl-PL"/>
        </w:rPr>
        <w:t>Strony ustalają wysokość czynszu dzierżawnego na kwotę ............ zł/m-c brutto (słownie: ................................).</w:t>
      </w:r>
    </w:p>
    <w:p w14:paraId="55C2F82E" w14:textId="77777777" w:rsidR="00CA5B24" w:rsidRPr="00426F60" w:rsidRDefault="00CA5B24" w:rsidP="00CA5B24">
      <w:pPr>
        <w:suppressAutoHyphens w:val="0"/>
        <w:autoSpaceDE w:val="0"/>
        <w:autoSpaceDN w:val="0"/>
        <w:adjustRightInd w:val="0"/>
        <w:ind w:left="360"/>
        <w:contextualSpacing/>
        <w:jc w:val="both"/>
        <w:rPr>
          <w:color w:val="000000" w:themeColor="text1"/>
          <w:sz w:val="20"/>
          <w:szCs w:val="20"/>
          <w:lang w:eastAsia="pl-PL"/>
        </w:rPr>
      </w:pPr>
      <w:r w:rsidRPr="00426F60">
        <w:rPr>
          <w:color w:val="000000" w:themeColor="text1"/>
          <w:sz w:val="20"/>
          <w:szCs w:val="20"/>
          <w:lang w:eastAsia="pl-PL"/>
        </w:rPr>
        <w:t>Wysokość czynszu dzierżawnego przez okres trwania umowy:</w:t>
      </w:r>
    </w:p>
    <w:tbl>
      <w:tblPr>
        <w:tblW w:w="5247" w:type="pct"/>
        <w:tblInd w:w="-289" w:type="dxa"/>
        <w:tblLayout w:type="fixed"/>
        <w:tblCellMar>
          <w:left w:w="70" w:type="dxa"/>
          <w:right w:w="70" w:type="dxa"/>
        </w:tblCellMar>
        <w:tblLook w:val="00A0" w:firstRow="1" w:lastRow="0" w:firstColumn="1" w:lastColumn="0" w:noHBand="0" w:noVBand="0"/>
      </w:tblPr>
      <w:tblGrid>
        <w:gridCol w:w="1015"/>
        <w:gridCol w:w="748"/>
        <w:gridCol w:w="353"/>
        <w:gridCol w:w="472"/>
        <w:gridCol w:w="670"/>
        <w:gridCol w:w="670"/>
        <w:gridCol w:w="670"/>
        <w:gridCol w:w="708"/>
        <w:gridCol w:w="708"/>
        <w:gridCol w:w="709"/>
        <w:gridCol w:w="708"/>
        <w:gridCol w:w="702"/>
        <w:gridCol w:w="702"/>
        <w:gridCol w:w="675"/>
      </w:tblGrid>
      <w:tr w:rsidR="00CA5B24" w:rsidRPr="00426F60" w14:paraId="0D84E338" w14:textId="77777777" w:rsidTr="00492EAF">
        <w:tc>
          <w:tcPr>
            <w:tcW w:w="534" w:type="pct"/>
            <w:vMerge w:val="restart"/>
            <w:tcBorders>
              <w:top w:val="single" w:sz="4" w:space="0" w:color="auto"/>
              <w:left w:val="single" w:sz="4" w:space="0" w:color="auto"/>
              <w:bottom w:val="single" w:sz="4" w:space="0" w:color="000000"/>
              <w:right w:val="single" w:sz="4" w:space="0" w:color="auto"/>
            </w:tcBorders>
            <w:noWrap/>
            <w:vAlign w:val="center"/>
          </w:tcPr>
          <w:p w14:paraId="33B7D98C"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Nazwa handlowa</w:t>
            </w:r>
          </w:p>
        </w:tc>
        <w:tc>
          <w:tcPr>
            <w:tcW w:w="394" w:type="pct"/>
            <w:vMerge w:val="restart"/>
            <w:tcBorders>
              <w:top w:val="single" w:sz="4" w:space="0" w:color="auto"/>
              <w:left w:val="single" w:sz="4" w:space="0" w:color="auto"/>
              <w:bottom w:val="single" w:sz="4" w:space="0" w:color="000000"/>
              <w:right w:val="single" w:sz="4" w:space="0" w:color="auto"/>
            </w:tcBorders>
            <w:vAlign w:val="center"/>
          </w:tcPr>
          <w:p w14:paraId="2F21ABB9"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 xml:space="preserve">Numer </w:t>
            </w:r>
            <w:r w:rsidRPr="00426F60">
              <w:rPr>
                <w:color w:val="000000" w:themeColor="text1"/>
                <w:sz w:val="13"/>
                <w:szCs w:val="13"/>
                <w:lang w:eastAsia="pl-PL"/>
              </w:rPr>
              <w:t xml:space="preserve">katalogowy </w:t>
            </w:r>
            <w:r w:rsidRPr="00426F60">
              <w:rPr>
                <w:color w:val="000000" w:themeColor="text1"/>
                <w:sz w:val="14"/>
                <w:szCs w:val="14"/>
                <w:lang w:eastAsia="pl-PL"/>
              </w:rPr>
              <w:t>producent</w:t>
            </w:r>
          </w:p>
        </w:tc>
        <w:tc>
          <w:tcPr>
            <w:tcW w:w="186" w:type="pct"/>
            <w:vMerge w:val="restart"/>
            <w:tcBorders>
              <w:top w:val="single" w:sz="4" w:space="0" w:color="auto"/>
              <w:left w:val="single" w:sz="4" w:space="0" w:color="auto"/>
              <w:bottom w:val="single" w:sz="4" w:space="0" w:color="000000"/>
              <w:right w:val="single" w:sz="4" w:space="0" w:color="auto"/>
            </w:tcBorders>
            <w:vAlign w:val="center"/>
          </w:tcPr>
          <w:p w14:paraId="39C5A635"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J.m</w:t>
            </w:r>
          </w:p>
        </w:tc>
        <w:tc>
          <w:tcPr>
            <w:tcW w:w="248" w:type="pct"/>
            <w:vMerge w:val="restart"/>
            <w:tcBorders>
              <w:top w:val="single" w:sz="4" w:space="0" w:color="auto"/>
              <w:left w:val="single" w:sz="4" w:space="0" w:color="auto"/>
              <w:right w:val="single" w:sz="4" w:space="0" w:color="auto"/>
            </w:tcBorders>
            <w:vAlign w:val="center"/>
          </w:tcPr>
          <w:p w14:paraId="6E861C76"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Ilość</w:t>
            </w:r>
          </w:p>
        </w:tc>
        <w:tc>
          <w:tcPr>
            <w:tcW w:w="1055" w:type="pct"/>
            <w:gridSpan w:val="3"/>
            <w:tcBorders>
              <w:top w:val="single" w:sz="4" w:space="0" w:color="auto"/>
              <w:left w:val="nil"/>
              <w:bottom w:val="single" w:sz="4" w:space="0" w:color="auto"/>
              <w:right w:val="single" w:sz="4" w:space="0" w:color="auto"/>
            </w:tcBorders>
            <w:noWrap/>
            <w:vAlign w:val="center"/>
          </w:tcPr>
          <w:p w14:paraId="29FED993"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Cena jednostkowa dzierżawy</w:t>
            </w:r>
          </w:p>
        </w:tc>
        <w:tc>
          <w:tcPr>
            <w:tcW w:w="1117" w:type="pct"/>
            <w:gridSpan w:val="3"/>
            <w:tcBorders>
              <w:top w:val="single" w:sz="4" w:space="0" w:color="auto"/>
              <w:left w:val="single" w:sz="4" w:space="0" w:color="auto"/>
              <w:bottom w:val="single" w:sz="4" w:space="0" w:color="auto"/>
              <w:right w:val="single" w:sz="4" w:space="0" w:color="auto"/>
            </w:tcBorders>
            <w:vAlign w:val="center"/>
          </w:tcPr>
          <w:p w14:paraId="30ED95E0" w14:textId="0B0CFB52" w:rsidR="00CA5B24" w:rsidRPr="00426F60" w:rsidRDefault="00CA5B24" w:rsidP="00EC1C07">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 xml:space="preserve">Wartość dzierżawy </w:t>
            </w:r>
            <w:r w:rsidR="00EC1C07" w:rsidRPr="00426F60">
              <w:rPr>
                <w:color w:val="000000" w:themeColor="text1"/>
                <w:sz w:val="14"/>
                <w:szCs w:val="14"/>
                <w:lang w:eastAsia="pl-PL"/>
              </w:rPr>
              <w:t xml:space="preserve">za </w:t>
            </w:r>
            <w:r w:rsidRPr="00426F60">
              <w:rPr>
                <w:color w:val="000000" w:themeColor="text1"/>
                <w:sz w:val="14"/>
                <w:szCs w:val="14"/>
                <w:lang w:eastAsia="pl-PL"/>
              </w:rPr>
              <w:t>1 miesią</w:t>
            </w:r>
            <w:r w:rsidR="00EC1C07" w:rsidRPr="00426F60">
              <w:rPr>
                <w:color w:val="000000" w:themeColor="text1"/>
                <w:sz w:val="14"/>
                <w:szCs w:val="14"/>
                <w:lang w:eastAsia="pl-PL"/>
              </w:rPr>
              <w:t>c</w:t>
            </w:r>
          </w:p>
        </w:tc>
        <w:tc>
          <w:tcPr>
            <w:tcW w:w="372" w:type="pct"/>
            <w:vMerge w:val="restart"/>
            <w:tcBorders>
              <w:top w:val="single" w:sz="4" w:space="0" w:color="auto"/>
              <w:left w:val="single" w:sz="4" w:space="0" w:color="auto"/>
              <w:right w:val="single" w:sz="4" w:space="0" w:color="auto"/>
            </w:tcBorders>
            <w:vAlign w:val="center"/>
          </w:tcPr>
          <w:p w14:paraId="259B7211"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Okres obowiązywania</w:t>
            </w:r>
          </w:p>
        </w:tc>
        <w:tc>
          <w:tcPr>
            <w:tcW w:w="1094" w:type="pct"/>
            <w:gridSpan w:val="3"/>
            <w:tcBorders>
              <w:top w:val="single" w:sz="4" w:space="0" w:color="auto"/>
              <w:left w:val="single" w:sz="4" w:space="0" w:color="auto"/>
              <w:bottom w:val="single" w:sz="4" w:space="0" w:color="auto"/>
              <w:right w:val="single" w:sz="4" w:space="0" w:color="000000"/>
            </w:tcBorders>
            <w:noWrap/>
            <w:vAlign w:val="center"/>
          </w:tcPr>
          <w:p w14:paraId="5773B8C9" w14:textId="7B1F360C"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Wartość</w:t>
            </w:r>
            <w:r w:rsidR="00EC1C07" w:rsidRPr="00426F60">
              <w:rPr>
                <w:color w:val="000000" w:themeColor="text1"/>
                <w:sz w:val="14"/>
                <w:szCs w:val="14"/>
                <w:lang w:eastAsia="pl-PL"/>
              </w:rPr>
              <w:t xml:space="preserve"> za okres 12</w:t>
            </w:r>
            <w:r w:rsidRPr="00426F60">
              <w:rPr>
                <w:color w:val="000000" w:themeColor="text1"/>
                <w:sz w:val="14"/>
                <w:szCs w:val="14"/>
                <w:lang w:eastAsia="pl-PL"/>
              </w:rPr>
              <w:t xml:space="preserve"> miesięcy</w:t>
            </w:r>
          </w:p>
        </w:tc>
      </w:tr>
      <w:tr w:rsidR="00CA5B24" w:rsidRPr="00426F60" w14:paraId="320A3BD7" w14:textId="77777777" w:rsidTr="00492EAF">
        <w:tc>
          <w:tcPr>
            <w:tcW w:w="534" w:type="pct"/>
            <w:vMerge/>
            <w:tcBorders>
              <w:top w:val="single" w:sz="4" w:space="0" w:color="auto"/>
              <w:left w:val="single" w:sz="4" w:space="0" w:color="auto"/>
              <w:bottom w:val="single" w:sz="4" w:space="0" w:color="000000"/>
              <w:right w:val="single" w:sz="4" w:space="0" w:color="auto"/>
            </w:tcBorders>
            <w:vAlign w:val="center"/>
          </w:tcPr>
          <w:p w14:paraId="3E0D99E9"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p>
        </w:tc>
        <w:tc>
          <w:tcPr>
            <w:tcW w:w="394" w:type="pct"/>
            <w:vMerge/>
            <w:tcBorders>
              <w:top w:val="single" w:sz="4" w:space="0" w:color="auto"/>
              <w:left w:val="single" w:sz="4" w:space="0" w:color="auto"/>
              <w:bottom w:val="single" w:sz="4" w:space="0" w:color="000000"/>
              <w:right w:val="single" w:sz="4" w:space="0" w:color="auto"/>
            </w:tcBorders>
            <w:vAlign w:val="center"/>
          </w:tcPr>
          <w:p w14:paraId="2AD64CD3"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p>
        </w:tc>
        <w:tc>
          <w:tcPr>
            <w:tcW w:w="186" w:type="pct"/>
            <w:vMerge/>
            <w:tcBorders>
              <w:top w:val="single" w:sz="4" w:space="0" w:color="auto"/>
              <w:left w:val="single" w:sz="4" w:space="0" w:color="auto"/>
              <w:bottom w:val="single" w:sz="4" w:space="0" w:color="000000"/>
              <w:right w:val="single" w:sz="4" w:space="0" w:color="auto"/>
            </w:tcBorders>
            <w:vAlign w:val="center"/>
          </w:tcPr>
          <w:p w14:paraId="7A4DF192"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p>
        </w:tc>
        <w:tc>
          <w:tcPr>
            <w:tcW w:w="248" w:type="pct"/>
            <w:vMerge/>
            <w:tcBorders>
              <w:left w:val="single" w:sz="4" w:space="0" w:color="auto"/>
              <w:bottom w:val="single" w:sz="4" w:space="0" w:color="auto"/>
              <w:right w:val="single" w:sz="4" w:space="0" w:color="auto"/>
            </w:tcBorders>
            <w:vAlign w:val="center"/>
          </w:tcPr>
          <w:p w14:paraId="1B3973B7"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p>
        </w:tc>
        <w:tc>
          <w:tcPr>
            <w:tcW w:w="352" w:type="pct"/>
            <w:tcBorders>
              <w:top w:val="single" w:sz="4" w:space="0" w:color="auto"/>
              <w:left w:val="single" w:sz="4" w:space="0" w:color="auto"/>
              <w:bottom w:val="single" w:sz="4" w:space="0" w:color="auto"/>
              <w:right w:val="single" w:sz="4" w:space="0" w:color="auto"/>
            </w:tcBorders>
            <w:noWrap/>
            <w:vAlign w:val="center"/>
          </w:tcPr>
          <w:p w14:paraId="0618E8C2"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netto</w:t>
            </w:r>
          </w:p>
        </w:tc>
        <w:tc>
          <w:tcPr>
            <w:tcW w:w="352" w:type="pct"/>
            <w:tcBorders>
              <w:top w:val="single" w:sz="4" w:space="0" w:color="auto"/>
              <w:left w:val="single" w:sz="4" w:space="0" w:color="auto"/>
              <w:bottom w:val="single" w:sz="4" w:space="0" w:color="auto"/>
              <w:right w:val="single" w:sz="4" w:space="0" w:color="auto"/>
            </w:tcBorders>
            <w:noWrap/>
            <w:vAlign w:val="center"/>
          </w:tcPr>
          <w:p w14:paraId="04A61393"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VAT</w:t>
            </w:r>
          </w:p>
          <w:p w14:paraId="7249B19C"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w:t>
            </w:r>
          </w:p>
        </w:tc>
        <w:tc>
          <w:tcPr>
            <w:tcW w:w="352" w:type="pct"/>
            <w:tcBorders>
              <w:top w:val="single" w:sz="4" w:space="0" w:color="auto"/>
              <w:left w:val="single" w:sz="4" w:space="0" w:color="auto"/>
              <w:bottom w:val="single" w:sz="4" w:space="0" w:color="auto"/>
              <w:right w:val="single" w:sz="4" w:space="0" w:color="auto"/>
            </w:tcBorders>
            <w:noWrap/>
            <w:vAlign w:val="center"/>
          </w:tcPr>
          <w:p w14:paraId="102FAB41"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brutto</w:t>
            </w:r>
          </w:p>
        </w:tc>
        <w:tc>
          <w:tcPr>
            <w:tcW w:w="372" w:type="pct"/>
            <w:tcBorders>
              <w:top w:val="nil"/>
              <w:left w:val="single" w:sz="4" w:space="0" w:color="auto"/>
              <w:bottom w:val="single" w:sz="4" w:space="0" w:color="auto"/>
              <w:right w:val="single" w:sz="4" w:space="0" w:color="auto"/>
            </w:tcBorders>
            <w:vAlign w:val="center"/>
          </w:tcPr>
          <w:p w14:paraId="0FC9A094"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netto</w:t>
            </w:r>
          </w:p>
          <w:p w14:paraId="4521F793"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 xml:space="preserve">(kol. </w:t>
            </w:r>
          </w:p>
          <w:p w14:paraId="4323A9E1"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4 x 5)</w:t>
            </w:r>
          </w:p>
        </w:tc>
        <w:tc>
          <w:tcPr>
            <w:tcW w:w="372" w:type="pct"/>
            <w:tcBorders>
              <w:top w:val="nil"/>
              <w:left w:val="single" w:sz="4" w:space="0" w:color="auto"/>
              <w:bottom w:val="single" w:sz="4" w:space="0" w:color="auto"/>
              <w:right w:val="single" w:sz="4" w:space="0" w:color="auto"/>
            </w:tcBorders>
            <w:vAlign w:val="center"/>
          </w:tcPr>
          <w:p w14:paraId="4A38F0A8"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VAT</w:t>
            </w:r>
          </w:p>
          <w:p w14:paraId="057547A8"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zł</w:t>
            </w:r>
          </w:p>
          <w:p w14:paraId="7F4ABDB6"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(kol. 8 x stawka VAT)</w:t>
            </w:r>
          </w:p>
        </w:tc>
        <w:tc>
          <w:tcPr>
            <w:tcW w:w="373" w:type="pct"/>
            <w:tcBorders>
              <w:top w:val="nil"/>
              <w:left w:val="single" w:sz="4" w:space="0" w:color="auto"/>
              <w:bottom w:val="single" w:sz="4" w:space="0" w:color="auto"/>
              <w:right w:val="single" w:sz="4" w:space="0" w:color="auto"/>
            </w:tcBorders>
            <w:vAlign w:val="center"/>
          </w:tcPr>
          <w:p w14:paraId="715CEC78"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brutto</w:t>
            </w:r>
          </w:p>
          <w:p w14:paraId="14E8B374"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 xml:space="preserve">(kol. </w:t>
            </w:r>
          </w:p>
          <w:p w14:paraId="3E39265C"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8 + 9)</w:t>
            </w:r>
          </w:p>
        </w:tc>
        <w:tc>
          <w:tcPr>
            <w:tcW w:w="372" w:type="pct"/>
            <w:vMerge/>
            <w:tcBorders>
              <w:left w:val="single" w:sz="4" w:space="0" w:color="auto"/>
              <w:bottom w:val="single" w:sz="4" w:space="0" w:color="auto"/>
              <w:right w:val="single" w:sz="4" w:space="0" w:color="auto"/>
            </w:tcBorders>
            <w:vAlign w:val="center"/>
          </w:tcPr>
          <w:p w14:paraId="31815A42"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p>
        </w:tc>
        <w:tc>
          <w:tcPr>
            <w:tcW w:w="369" w:type="pct"/>
            <w:tcBorders>
              <w:top w:val="nil"/>
              <w:left w:val="single" w:sz="4" w:space="0" w:color="auto"/>
              <w:bottom w:val="single" w:sz="4" w:space="0" w:color="auto"/>
              <w:right w:val="single" w:sz="4" w:space="0" w:color="auto"/>
            </w:tcBorders>
            <w:vAlign w:val="center"/>
          </w:tcPr>
          <w:p w14:paraId="4A7070B7"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 xml:space="preserve">netto </w:t>
            </w:r>
          </w:p>
          <w:p w14:paraId="56A0F50B"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 xml:space="preserve">(kol. </w:t>
            </w:r>
          </w:p>
          <w:p w14:paraId="77E59BA8"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8 x 11)</w:t>
            </w:r>
          </w:p>
        </w:tc>
        <w:tc>
          <w:tcPr>
            <w:tcW w:w="369" w:type="pct"/>
            <w:tcBorders>
              <w:top w:val="nil"/>
              <w:left w:val="nil"/>
              <w:bottom w:val="single" w:sz="4" w:space="0" w:color="auto"/>
              <w:right w:val="single" w:sz="4" w:space="0" w:color="auto"/>
            </w:tcBorders>
            <w:noWrap/>
            <w:vAlign w:val="center"/>
          </w:tcPr>
          <w:p w14:paraId="3E91751E"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VAT</w:t>
            </w:r>
          </w:p>
          <w:p w14:paraId="6D46C7C1"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zł</w:t>
            </w:r>
          </w:p>
          <w:p w14:paraId="4F6A185F"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(kol. 12 x stawka VAT)</w:t>
            </w:r>
          </w:p>
        </w:tc>
        <w:tc>
          <w:tcPr>
            <w:tcW w:w="356" w:type="pct"/>
            <w:tcBorders>
              <w:top w:val="nil"/>
              <w:left w:val="nil"/>
              <w:bottom w:val="single" w:sz="4" w:space="0" w:color="auto"/>
              <w:right w:val="single" w:sz="4" w:space="0" w:color="auto"/>
            </w:tcBorders>
            <w:vAlign w:val="center"/>
          </w:tcPr>
          <w:p w14:paraId="3435C5A9"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 xml:space="preserve">brutto </w:t>
            </w:r>
          </w:p>
          <w:p w14:paraId="0DECB35F"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 xml:space="preserve">(kol. </w:t>
            </w:r>
          </w:p>
          <w:p w14:paraId="4CAA0838" w14:textId="77777777" w:rsidR="00CA5B24" w:rsidRPr="00426F60" w:rsidRDefault="00CA5B24" w:rsidP="00492EAF">
            <w:pPr>
              <w:suppressAutoHyphens w:val="0"/>
              <w:autoSpaceDE w:val="0"/>
              <w:autoSpaceDN w:val="0"/>
              <w:adjustRightInd w:val="0"/>
              <w:jc w:val="center"/>
              <w:rPr>
                <w:color w:val="000000" w:themeColor="text1"/>
                <w:sz w:val="14"/>
                <w:szCs w:val="14"/>
                <w:lang w:eastAsia="pl-PL"/>
              </w:rPr>
            </w:pPr>
            <w:r w:rsidRPr="00426F60">
              <w:rPr>
                <w:color w:val="000000" w:themeColor="text1"/>
                <w:sz w:val="14"/>
                <w:szCs w:val="14"/>
                <w:lang w:eastAsia="pl-PL"/>
              </w:rPr>
              <w:t>12 + 13)</w:t>
            </w:r>
          </w:p>
        </w:tc>
      </w:tr>
      <w:tr w:rsidR="00CA5B24" w:rsidRPr="00426F60" w14:paraId="6E498D47" w14:textId="77777777" w:rsidTr="00492EAF">
        <w:tc>
          <w:tcPr>
            <w:tcW w:w="534" w:type="pct"/>
            <w:tcBorders>
              <w:top w:val="nil"/>
              <w:left w:val="single" w:sz="4" w:space="0" w:color="auto"/>
              <w:bottom w:val="single" w:sz="4" w:space="0" w:color="auto"/>
              <w:right w:val="single" w:sz="4" w:space="0" w:color="auto"/>
            </w:tcBorders>
            <w:noWrap/>
            <w:vAlign w:val="center"/>
          </w:tcPr>
          <w:p w14:paraId="4DA6655F"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6"/>
                <w:szCs w:val="16"/>
                <w:lang w:eastAsia="pl-PL"/>
              </w:rPr>
              <w:t>1</w:t>
            </w:r>
          </w:p>
        </w:tc>
        <w:tc>
          <w:tcPr>
            <w:tcW w:w="394" w:type="pct"/>
            <w:tcBorders>
              <w:top w:val="nil"/>
              <w:left w:val="nil"/>
              <w:bottom w:val="single" w:sz="4" w:space="0" w:color="auto"/>
              <w:right w:val="single" w:sz="4" w:space="0" w:color="auto"/>
            </w:tcBorders>
            <w:noWrap/>
            <w:vAlign w:val="center"/>
          </w:tcPr>
          <w:p w14:paraId="038BC52F"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6"/>
                <w:szCs w:val="16"/>
                <w:lang w:eastAsia="pl-PL"/>
              </w:rPr>
              <w:t>2</w:t>
            </w:r>
          </w:p>
        </w:tc>
        <w:tc>
          <w:tcPr>
            <w:tcW w:w="186" w:type="pct"/>
            <w:tcBorders>
              <w:top w:val="nil"/>
              <w:left w:val="nil"/>
              <w:bottom w:val="single" w:sz="4" w:space="0" w:color="auto"/>
              <w:right w:val="single" w:sz="4" w:space="0" w:color="auto"/>
            </w:tcBorders>
            <w:noWrap/>
            <w:vAlign w:val="center"/>
          </w:tcPr>
          <w:p w14:paraId="24183D1F"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6"/>
                <w:szCs w:val="16"/>
                <w:lang w:eastAsia="pl-PL"/>
              </w:rPr>
              <w:t>3</w:t>
            </w:r>
          </w:p>
        </w:tc>
        <w:tc>
          <w:tcPr>
            <w:tcW w:w="248" w:type="pct"/>
            <w:tcBorders>
              <w:top w:val="single" w:sz="4" w:space="0" w:color="auto"/>
              <w:left w:val="nil"/>
              <w:bottom w:val="single" w:sz="4" w:space="0" w:color="auto"/>
              <w:right w:val="single" w:sz="4" w:space="0" w:color="auto"/>
            </w:tcBorders>
          </w:tcPr>
          <w:p w14:paraId="50ED85B5"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6"/>
                <w:szCs w:val="16"/>
                <w:lang w:eastAsia="pl-PL"/>
              </w:rPr>
              <w:t>4</w:t>
            </w:r>
          </w:p>
        </w:tc>
        <w:tc>
          <w:tcPr>
            <w:tcW w:w="352" w:type="pct"/>
            <w:tcBorders>
              <w:top w:val="single" w:sz="4" w:space="0" w:color="auto"/>
              <w:left w:val="nil"/>
              <w:bottom w:val="single" w:sz="4" w:space="0" w:color="auto"/>
              <w:right w:val="single" w:sz="4" w:space="0" w:color="auto"/>
            </w:tcBorders>
            <w:noWrap/>
            <w:vAlign w:val="center"/>
          </w:tcPr>
          <w:p w14:paraId="432F5A7A"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6"/>
                <w:szCs w:val="16"/>
                <w:lang w:eastAsia="pl-PL"/>
              </w:rPr>
              <w:t>5</w:t>
            </w:r>
          </w:p>
        </w:tc>
        <w:tc>
          <w:tcPr>
            <w:tcW w:w="352" w:type="pct"/>
            <w:tcBorders>
              <w:top w:val="single" w:sz="4" w:space="0" w:color="auto"/>
              <w:left w:val="nil"/>
              <w:bottom w:val="single" w:sz="4" w:space="0" w:color="auto"/>
              <w:right w:val="single" w:sz="4" w:space="0" w:color="auto"/>
            </w:tcBorders>
            <w:noWrap/>
            <w:vAlign w:val="center"/>
          </w:tcPr>
          <w:p w14:paraId="0AAEDF7A"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6"/>
                <w:szCs w:val="16"/>
                <w:lang w:eastAsia="pl-PL"/>
              </w:rPr>
              <w:t>6</w:t>
            </w:r>
          </w:p>
        </w:tc>
        <w:tc>
          <w:tcPr>
            <w:tcW w:w="352" w:type="pct"/>
            <w:tcBorders>
              <w:top w:val="single" w:sz="4" w:space="0" w:color="auto"/>
              <w:left w:val="nil"/>
              <w:bottom w:val="single" w:sz="4" w:space="0" w:color="auto"/>
              <w:right w:val="single" w:sz="4" w:space="0" w:color="auto"/>
            </w:tcBorders>
            <w:noWrap/>
            <w:vAlign w:val="center"/>
          </w:tcPr>
          <w:p w14:paraId="71C00709"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6"/>
                <w:szCs w:val="16"/>
                <w:lang w:eastAsia="pl-PL"/>
              </w:rPr>
              <w:t>7</w:t>
            </w:r>
          </w:p>
        </w:tc>
        <w:tc>
          <w:tcPr>
            <w:tcW w:w="372" w:type="pct"/>
            <w:tcBorders>
              <w:top w:val="single" w:sz="4" w:space="0" w:color="auto"/>
              <w:left w:val="nil"/>
              <w:bottom w:val="single" w:sz="4" w:space="0" w:color="auto"/>
              <w:right w:val="single" w:sz="4" w:space="0" w:color="auto"/>
            </w:tcBorders>
          </w:tcPr>
          <w:p w14:paraId="6EDADB8E"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6"/>
                <w:szCs w:val="16"/>
                <w:lang w:eastAsia="pl-PL"/>
              </w:rPr>
              <w:t>8</w:t>
            </w:r>
          </w:p>
        </w:tc>
        <w:tc>
          <w:tcPr>
            <w:tcW w:w="372" w:type="pct"/>
            <w:tcBorders>
              <w:top w:val="single" w:sz="4" w:space="0" w:color="auto"/>
              <w:left w:val="single" w:sz="4" w:space="0" w:color="auto"/>
              <w:bottom w:val="single" w:sz="4" w:space="0" w:color="auto"/>
              <w:right w:val="single" w:sz="4" w:space="0" w:color="auto"/>
            </w:tcBorders>
          </w:tcPr>
          <w:p w14:paraId="5D25B704"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6"/>
                <w:szCs w:val="16"/>
                <w:lang w:eastAsia="pl-PL"/>
              </w:rPr>
              <w:t>9</w:t>
            </w:r>
          </w:p>
        </w:tc>
        <w:tc>
          <w:tcPr>
            <w:tcW w:w="373" w:type="pct"/>
            <w:tcBorders>
              <w:top w:val="single" w:sz="4" w:space="0" w:color="auto"/>
              <w:left w:val="single" w:sz="4" w:space="0" w:color="auto"/>
              <w:bottom w:val="single" w:sz="4" w:space="0" w:color="auto"/>
              <w:right w:val="single" w:sz="4" w:space="0" w:color="auto"/>
            </w:tcBorders>
          </w:tcPr>
          <w:p w14:paraId="0AEB0BF8"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6"/>
                <w:szCs w:val="16"/>
                <w:lang w:eastAsia="pl-PL"/>
              </w:rPr>
              <w:t>10</w:t>
            </w:r>
          </w:p>
        </w:tc>
        <w:tc>
          <w:tcPr>
            <w:tcW w:w="372" w:type="pct"/>
            <w:tcBorders>
              <w:top w:val="single" w:sz="4" w:space="0" w:color="auto"/>
              <w:left w:val="single" w:sz="4" w:space="0" w:color="auto"/>
              <w:bottom w:val="single" w:sz="4" w:space="0" w:color="auto"/>
              <w:right w:val="single" w:sz="4" w:space="0" w:color="auto"/>
            </w:tcBorders>
            <w:vAlign w:val="center"/>
          </w:tcPr>
          <w:p w14:paraId="7636D1B4"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6"/>
                <w:szCs w:val="16"/>
                <w:lang w:eastAsia="pl-PL"/>
              </w:rPr>
              <w:t>11</w:t>
            </w:r>
          </w:p>
        </w:tc>
        <w:tc>
          <w:tcPr>
            <w:tcW w:w="369" w:type="pct"/>
            <w:tcBorders>
              <w:top w:val="nil"/>
              <w:left w:val="single" w:sz="4" w:space="0" w:color="auto"/>
              <w:bottom w:val="single" w:sz="4" w:space="0" w:color="auto"/>
              <w:right w:val="single" w:sz="4" w:space="0" w:color="auto"/>
            </w:tcBorders>
            <w:noWrap/>
            <w:vAlign w:val="center"/>
          </w:tcPr>
          <w:p w14:paraId="3017D177"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6"/>
                <w:szCs w:val="16"/>
                <w:lang w:eastAsia="pl-PL"/>
              </w:rPr>
              <w:t>12</w:t>
            </w:r>
          </w:p>
        </w:tc>
        <w:tc>
          <w:tcPr>
            <w:tcW w:w="369" w:type="pct"/>
            <w:tcBorders>
              <w:top w:val="nil"/>
              <w:left w:val="nil"/>
              <w:bottom w:val="single" w:sz="4" w:space="0" w:color="auto"/>
              <w:right w:val="single" w:sz="4" w:space="0" w:color="auto"/>
            </w:tcBorders>
            <w:noWrap/>
            <w:vAlign w:val="center"/>
          </w:tcPr>
          <w:p w14:paraId="1CCB8B70"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6"/>
                <w:szCs w:val="16"/>
                <w:lang w:eastAsia="pl-PL"/>
              </w:rPr>
              <w:t>13</w:t>
            </w:r>
          </w:p>
        </w:tc>
        <w:tc>
          <w:tcPr>
            <w:tcW w:w="356" w:type="pct"/>
            <w:tcBorders>
              <w:top w:val="nil"/>
              <w:left w:val="nil"/>
              <w:bottom w:val="single" w:sz="4" w:space="0" w:color="auto"/>
              <w:right w:val="single" w:sz="4" w:space="0" w:color="auto"/>
            </w:tcBorders>
            <w:noWrap/>
            <w:vAlign w:val="center"/>
          </w:tcPr>
          <w:p w14:paraId="47B10CEC"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6"/>
                <w:szCs w:val="16"/>
                <w:lang w:eastAsia="pl-PL"/>
              </w:rPr>
              <w:t>14</w:t>
            </w:r>
          </w:p>
        </w:tc>
      </w:tr>
      <w:tr w:rsidR="00CA5B24" w:rsidRPr="00426F60" w14:paraId="37134027" w14:textId="77777777" w:rsidTr="00492EAF">
        <w:trPr>
          <w:trHeight w:val="425"/>
        </w:trPr>
        <w:tc>
          <w:tcPr>
            <w:tcW w:w="534" w:type="pct"/>
            <w:tcBorders>
              <w:top w:val="nil"/>
              <w:left w:val="single" w:sz="4" w:space="0" w:color="auto"/>
              <w:bottom w:val="single" w:sz="4" w:space="0" w:color="auto"/>
              <w:right w:val="single" w:sz="4" w:space="0" w:color="auto"/>
            </w:tcBorders>
            <w:noWrap/>
            <w:vAlign w:val="center"/>
          </w:tcPr>
          <w:p w14:paraId="16BDCAF1"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p>
        </w:tc>
        <w:tc>
          <w:tcPr>
            <w:tcW w:w="394" w:type="pct"/>
            <w:tcBorders>
              <w:top w:val="nil"/>
              <w:left w:val="nil"/>
              <w:bottom w:val="single" w:sz="4" w:space="0" w:color="auto"/>
              <w:right w:val="single" w:sz="4" w:space="0" w:color="auto"/>
            </w:tcBorders>
            <w:noWrap/>
            <w:vAlign w:val="center"/>
          </w:tcPr>
          <w:p w14:paraId="0A1F33A1"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p>
        </w:tc>
        <w:tc>
          <w:tcPr>
            <w:tcW w:w="186" w:type="pct"/>
            <w:tcBorders>
              <w:top w:val="nil"/>
              <w:left w:val="nil"/>
              <w:bottom w:val="single" w:sz="4" w:space="0" w:color="auto"/>
              <w:right w:val="single" w:sz="4" w:space="0" w:color="auto"/>
            </w:tcBorders>
            <w:noWrap/>
            <w:vAlign w:val="center"/>
          </w:tcPr>
          <w:p w14:paraId="6A0C642E"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6"/>
                <w:szCs w:val="16"/>
                <w:lang w:eastAsia="pl-PL"/>
              </w:rPr>
              <w:t>szt</w:t>
            </w:r>
          </w:p>
        </w:tc>
        <w:tc>
          <w:tcPr>
            <w:tcW w:w="248" w:type="pct"/>
            <w:tcBorders>
              <w:top w:val="single" w:sz="4" w:space="0" w:color="auto"/>
              <w:left w:val="nil"/>
              <w:bottom w:val="single" w:sz="4" w:space="0" w:color="auto"/>
              <w:right w:val="single" w:sz="4" w:space="0" w:color="auto"/>
            </w:tcBorders>
            <w:vAlign w:val="center"/>
          </w:tcPr>
          <w:p w14:paraId="786C177E"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p>
        </w:tc>
        <w:tc>
          <w:tcPr>
            <w:tcW w:w="352" w:type="pct"/>
            <w:tcBorders>
              <w:top w:val="single" w:sz="4" w:space="0" w:color="auto"/>
              <w:left w:val="nil"/>
              <w:bottom w:val="single" w:sz="4" w:space="0" w:color="auto"/>
              <w:right w:val="single" w:sz="4" w:space="0" w:color="auto"/>
            </w:tcBorders>
            <w:noWrap/>
            <w:vAlign w:val="center"/>
          </w:tcPr>
          <w:p w14:paraId="65CE345B"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p>
        </w:tc>
        <w:tc>
          <w:tcPr>
            <w:tcW w:w="352" w:type="pct"/>
            <w:tcBorders>
              <w:top w:val="single" w:sz="4" w:space="0" w:color="auto"/>
              <w:left w:val="nil"/>
              <w:bottom w:val="single" w:sz="4" w:space="0" w:color="auto"/>
              <w:right w:val="single" w:sz="4" w:space="0" w:color="auto"/>
            </w:tcBorders>
            <w:noWrap/>
            <w:vAlign w:val="center"/>
          </w:tcPr>
          <w:p w14:paraId="32BB835E"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p>
        </w:tc>
        <w:tc>
          <w:tcPr>
            <w:tcW w:w="352" w:type="pct"/>
            <w:tcBorders>
              <w:top w:val="single" w:sz="4" w:space="0" w:color="auto"/>
              <w:left w:val="nil"/>
              <w:bottom w:val="single" w:sz="4" w:space="0" w:color="auto"/>
              <w:right w:val="single" w:sz="4" w:space="0" w:color="auto"/>
            </w:tcBorders>
            <w:noWrap/>
            <w:vAlign w:val="center"/>
          </w:tcPr>
          <w:p w14:paraId="5EAB6DBC"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p>
        </w:tc>
        <w:tc>
          <w:tcPr>
            <w:tcW w:w="372" w:type="pct"/>
            <w:tcBorders>
              <w:top w:val="single" w:sz="4" w:space="0" w:color="auto"/>
              <w:left w:val="nil"/>
              <w:bottom w:val="single" w:sz="4" w:space="0" w:color="auto"/>
              <w:right w:val="single" w:sz="4" w:space="0" w:color="auto"/>
            </w:tcBorders>
            <w:vAlign w:val="center"/>
          </w:tcPr>
          <w:p w14:paraId="719DB52A"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p>
        </w:tc>
        <w:tc>
          <w:tcPr>
            <w:tcW w:w="372" w:type="pct"/>
            <w:tcBorders>
              <w:top w:val="single" w:sz="4" w:space="0" w:color="auto"/>
              <w:left w:val="single" w:sz="4" w:space="0" w:color="auto"/>
              <w:bottom w:val="single" w:sz="4" w:space="0" w:color="auto"/>
              <w:right w:val="single" w:sz="4" w:space="0" w:color="auto"/>
            </w:tcBorders>
            <w:vAlign w:val="center"/>
          </w:tcPr>
          <w:p w14:paraId="4A3BED5D"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p>
        </w:tc>
        <w:tc>
          <w:tcPr>
            <w:tcW w:w="373" w:type="pct"/>
            <w:tcBorders>
              <w:top w:val="single" w:sz="4" w:space="0" w:color="auto"/>
              <w:left w:val="single" w:sz="4" w:space="0" w:color="auto"/>
              <w:bottom w:val="single" w:sz="4" w:space="0" w:color="auto"/>
              <w:right w:val="single" w:sz="4" w:space="0" w:color="auto"/>
            </w:tcBorders>
            <w:vAlign w:val="center"/>
          </w:tcPr>
          <w:p w14:paraId="780DF235"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p>
        </w:tc>
        <w:tc>
          <w:tcPr>
            <w:tcW w:w="372" w:type="pct"/>
            <w:tcBorders>
              <w:top w:val="single" w:sz="4" w:space="0" w:color="auto"/>
              <w:left w:val="single" w:sz="4" w:space="0" w:color="auto"/>
              <w:bottom w:val="single" w:sz="4" w:space="0" w:color="auto"/>
              <w:right w:val="single" w:sz="4" w:space="0" w:color="auto"/>
            </w:tcBorders>
            <w:vAlign w:val="center"/>
          </w:tcPr>
          <w:p w14:paraId="4A11CAE6" w14:textId="2E3EDD18" w:rsidR="00CA5B24" w:rsidRPr="00426F60" w:rsidRDefault="00EC1C07"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6"/>
                <w:szCs w:val="16"/>
                <w:lang w:eastAsia="pl-PL"/>
              </w:rPr>
              <w:t>12</w:t>
            </w:r>
            <w:r w:rsidR="00CA5B24" w:rsidRPr="00426F60">
              <w:rPr>
                <w:color w:val="000000" w:themeColor="text1"/>
                <w:sz w:val="16"/>
                <w:szCs w:val="16"/>
                <w:lang w:eastAsia="pl-PL"/>
              </w:rPr>
              <w:t xml:space="preserve"> m-ce</w:t>
            </w:r>
          </w:p>
        </w:tc>
        <w:tc>
          <w:tcPr>
            <w:tcW w:w="369" w:type="pct"/>
            <w:tcBorders>
              <w:top w:val="nil"/>
              <w:left w:val="single" w:sz="4" w:space="0" w:color="auto"/>
              <w:bottom w:val="single" w:sz="4" w:space="0" w:color="auto"/>
              <w:right w:val="single" w:sz="4" w:space="0" w:color="auto"/>
            </w:tcBorders>
            <w:noWrap/>
            <w:vAlign w:val="center"/>
          </w:tcPr>
          <w:p w14:paraId="27A1A5E9"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p>
        </w:tc>
        <w:tc>
          <w:tcPr>
            <w:tcW w:w="369" w:type="pct"/>
            <w:tcBorders>
              <w:top w:val="nil"/>
              <w:left w:val="nil"/>
              <w:bottom w:val="single" w:sz="4" w:space="0" w:color="auto"/>
              <w:right w:val="single" w:sz="4" w:space="0" w:color="auto"/>
            </w:tcBorders>
            <w:noWrap/>
            <w:vAlign w:val="center"/>
          </w:tcPr>
          <w:p w14:paraId="7F6692A3"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p>
        </w:tc>
        <w:tc>
          <w:tcPr>
            <w:tcW w:w="356" w:type="pct"/>
            <w:tcBorders>
              <w:top w:val="nil"/>
              <w:left w:val="nil"/>
              <w:bottom w:val="single" w:sz="4" w:space="0" w:color="auto"/>
              <w:right w:val="single" w:sz="4" w:space="0" w:color="auto"/>
            </w:tcBorders>
            <w:noWrap/>
            <w:vAlign w:val="center"/>
          </w:tcPr>
          <w:p w14:paraId="1D1483DC"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p>
        </w:tc>
      </w:tr>
      <w:tr w:rsidR="00CA5B24" w:rsidRPr="00426F60" w14:paraId="26271A60" w14:textId="77777777" w:rsidTr="00492EAF">
        <w:tc>
          <w:tcPr>
            <w:tcW w:w="2417" w:type="pct"/>
            <w:gridSpan w:val="7"/>
            <w:tcBorders>
              <w:top w:val="nil"/>
              <w:left w:val="single" w:sz="4" w:space="0" w:color="auto"/>
              <w:bottom w:val="single" w:sz="4" w:space="0" w:color="auto"/>
              <w:right w:val="single" w:sz="4" w:space="0" w:color="auto"/>
            </w:tcBorders>
            <w:noWrap/>
            <w:vAlign w:val="center"/>
          </w:tcPr>
          <w:p w14:paraId="7890D89A"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b/>
                <w:color w:val="000000" w:themeColor="text1"/>
                <w:sz w:val="16"/>
                <w:szCs w:val="16"/>
                <w:lang w:eastAsia="pl-PL"/>
              </w:rPr>
              <w:t>Razem:</w:t>
            </w:r>
          </w:p>
        </w:tc>
        <w:tc>
          <w:tcPr>
            <w:tcW w:w="372" w:type="pct"/>
            <w:tcBorders>
              <w:top w:val="single" w:sz="4" w:space="0" w:color="auto"/>
              <w:left w:val="nil"/>
              <w:bottom w:val="single" w:sz="4" w:space="0" w:color="auto"/>
              <w:right w:val="single" w:sz="4" w:space="0" w:color="auto"/>
            </w:tcBorders>
            <w:vAlign w:val="center"/>
          </w:tcPr>
          <w:p w14:paraId="67D2943D"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4"/>
                <w:szCs w:val="14"/>
                <w:lang w:eastAsia="pl-PL"/>
              </w:rPr>
              <w:t>suma kol. 8</w:t>
            </w:r>
          </w:p>
        </w:tc>
        <w:tc>
          <w:tcPr>
            <w:tcW w:w="372" w:type="pct"/>
            <w:tcBorders>
              <w:top w:val="single" w:sz="4" w:space="0" w:color="auto"/>
              <w:left w:val="single" w:sz="4" w:space="0" w:color="auto"/>
              <w:bottom w:val="single" w:sz="4" w:space="0" w:color="auto"/>
              <w:right w:val="single" w:sz="4" w:space="0" w:color="auto"/>
            </w:tcBorders>
            <w:vAlign w:val="center"/>
          </w:tcPr>
          <w:p w14:paraId="148DD196"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4"/>
                <w:szCs w:val="14"/>
                <w:lang w:eastAsia="pl-PL"/>
              </w:rPr>
              <w:t>suma kol. 9</w:t>
            </w:r>
          </w:p>
        </w:tc>
        <w:tc>
          <w:tcPr>
            <w:tcW w:w="373" w:type="pct"/>
            <w:tcBorders>
              <w:top w:val="single" w:sz="4" w:space="0" w:color="auto"/>
              <w:left w:val="single" w:sz="4" w:space="0" w:color="auto"/>
              <w:bottom w:val="single" w:sz="4" w:space="0" w:color="auto"/>
              <w:right w:val="single" w:sz="4" w:space="0" w:color="auto"/>
            </w:tcBorders>
            <w:vAlign w:val="center"/>
          </w:tcPr>
          <w:p w14:paraId="1FAE30C6"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4"/>
                <w:szCs w:val="14"/>
                <w:lang w:eastAsia="pl-PL"/>
              </w:rPr>
              <w:t>suma kol. 10</w:t>
            </w:r>
          </w:p>
        </w:tc>
        <w:tc>
          <w:tcPr>
            <w:tcW w:w="372" w:type="pct"/>
            <w:tcBorders>
              <w:top w:val="single" w:sz="4" w:space="0" w:color="auto"/>
              <w:left w:val="single" w:sz="4" w:space="0" w:color="auto"/>
              <w:bottom w:val="single" w:sz="4" w:space="0" w:color="auto"/>
              <w:right w:val="single" w:sz="4" w:space="0" w:color="auto"/>
            </w:tcBorders>
            <w:vAlign w:val="center"/>
          </w:tcPr>
          <w:p w14:paraId="7891E821"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p>
        </w:tc>
        <w:tc>
          <w:tcPr>
            <w:tcW w:w="369" w:type="pct"/>
            <w:tcBorders>
              <w:top w:val="nil"/>
              <w:left w:val="single" w:sz="4" w:space="0" w:color="auto"/>
              <w:bottom w:val="single" w:sz="4" w:space="0" w:color="auto"/>
              <w:right w:val="single" w:sz="4" w:space="0" w:color="auto"/>
            </w:tcBorders>
            <w:noWrap/>
            <w:vAlign w:val="center"/>
          </w:tcPr>
          <w:p w14:paraId="10832FC7"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4"/>
                <w:szCs w:val="14"/>
                <w:lang w:eastAsia="pl-PL"/>
              </w:rPr>
              <w:t>suma kol. 12</w:t>
            </w:r>
          </w:p>
        </w:tc>
        <w:tc>
          <w:tcPr>
            <w:tcW w:w="369" w:type="pct"/>
            <w:tcBorders>
              <w:top w:val="nil"/>
              <w:left w:val="nil"/>
              <w:bottom w:val="single" w:sz="4" w:space="0" w:color="auto"/>
              <w:right w:val="single" w:sz="4" w:space="0" w:color="auto"/>
            </w:tcBorders>
            <w:noWrap/>
            <w:vAlign w:val="center"/>
          </w:tcPr>
          <w:p w14:paraId="13CCAD74"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4"/>
                <w:szCs w:val="14"/>
                <w:lang w:eastAsia="pl-PL"/>
              </w:rPr>
              <w:t>suma kol. 13</w:t>
            </w:r>
          </w:p>
        </w:tc>
        <w:tc>
          <w:tcPr>
            <w:tcW w:w="356" w:type="pct"/>
            <w:tcBorders>
              <w:top w:val="nil"/>
              <w:left w:val="nil"/>
              <w:bottom w:val="single" w:sz="4" w:space="0" w:color="auto"/>
              <w:right w:val="single" w:sz="4" w:space="0" w:color="auto"/>
            </w:tcBorders>
            <w:noWrap/>
            <w:vAlign w:val="center"/>
          </w:tcPr>
          <w:p w14:paraId="2E26EB8C" w14:textId="77777777" w:rsidR="00CA5B24" w:rsidRPr="00426F60" w:rsidRDefault="00CA5B24" w:rsidP="00492EAF">
            <w:pPr>
              <w:suppressAutoHyphens w:val="0"/>
              <w:autoSpaceDE w:val="0"/>
              <w:autoSpaceDN w:val="0"/>
              <w:adjustRightInd w:val="0"/>
              <w:jc w:val="center"/>
              <w:rPr>
                <w:color w:val="000000" w:themeColor="text1"/>
                <w:sz w:val="16"/>
                <w:szCs w:val="16"/>
                <w:lang w:eastAsia="pl-PL"/>
              </w:rPr>
            </w:pPr>
            <w:r w:rsidRPr="00426F60">
              <w:rPr>
                <w:color w:val="000000" w:themeColor="text1"/>
                <w:sz w:val="14"/>
                <w:szCs w:val="14"/>
                <w:lang w:eastAsia="pl-PL"/>
              </w:rPr>
              <w:t>suma kol. 14</w:t>
            </w:r>
          </w:p>
        </w:tc>
      </w:tr>
    </w:tbl>
    <w:p w14:paraId="452B9769" w14:textId="77777777" w:rsidR="00CA5B24" w:rsidRPr="00426F60" w:rsidRDefault="00CA5B24" w:rsidP="00CA5B24">
      <w:pPr>
        <w:suppressAutoHyphens w:val="0"/>
        <w:autoSpaceDE w:val="0"/>
        <w:autoSpaceDN w:val="0"/>
        <w:adjustRightInd w:val="0"/>
        <w:jc w:val="both"/>
        <w:rPr>
          <w:color w:val="000000" w:themeColor="text1"/>
          <w:sz w:val="10"/>
          <w:szCs w:val="10"/>
          <w:lang w:eastAsia="pl-PL"/>
        </w:rPr>
      </w:pPr>
    </w:p>
    <w:p w14:paraId="345C7C60" w14:textId="72E806EE" w:rsidR="00CA5B24" w:rsidRPr="00426F60" w:rsidRDefault="00CA5B24" w:rsidP="0088720B">
      <w:pPr>
        <w:pStyle w:val="Akapitzlist"/>
        <w:numPr>
          <w:ilvl w:val="0"/>
          <w:numId w:val="42"/>
        </w:numPr>
        <w:jc w:val="both"/>
        <w:rPr>
          <w:color w:val="000000" w:themeColor="text1"/>
          <w:sz w:val="20"/>
          <w:szCs w:val="20"/>
          <w:lang w:eastAsia="pl-PL"/>
        </w:rPr>
      </w:pPr>
      <w:r w:rsidRPr="00426F60">
        <w:rPr>
          <w:color w:val="000000" w:themeColor="text1"/>
          <w:sz w:val="20"/>
          <w:szCs w:val="20"/>
          <w:lang w:eastAsia="pl-PL"/>
        </w:rPr>
        <w:t xml:space="preserve">Strony ustalają, że czynsz dzierżawny, o którym mowa w ust. 1, płatny będzie przelewem na konto Wydzierżawiającego w ............... nr rachunku ................................ w terminie </w:t>
      </w:r>
      <w:r w:rsidR="00EC1C07" w:rsidRPr="00426F60">
        <w:rPr>
          <w:color w:val="000000" w:themeColor="text1"/>
          <w:sz w:val="20"/>
          <w:szCs w:val="20"/>
          <w:lang w:eastAsia="pl-PL"/>
        </w:rPr>
        <w:t xml:space="preserve">do </w:t>
      </w:r>
      <w:r w:rsidRPr="00426F60">
        <w:rPr>
          <w:color w:val="000000" w:themeColor="text1"/>
          <w:sz w:val="20"/>
          <w:szCs w:val="20"/>
          <w:lang w:eastAsia="pl-PL"/>
        </w:rPr>
        <w:t>60 dni po otrzymaniu faktury.</w:t>
      </w:r>
      <w:r w:rsidR="0088720B" w:rsidRPr="00426F60">
        <w:rPr>
          <w:color w:val="000000" w:themeColor="text1"/>
        </w:rPr>
        <w:t xml:space="preserve"> </w:t>
      </w:r>
      <w:r w:rsidR="0088720B" w:rsidRPr="00426F60">
        <w:rPr>
          <w:color w:val="000000" w:themeColor="text1"/>
          <w:sz w:val="20"/>
          <w:szCs w:val="20"/>
          <w:lang w:eastAsia="pl-PL"/>
        </w:rPr>
        <w:t>W razie zmiany numeru rachunku bankowego, Wykonawca jest zobowiązany wskazać nowy rachunek bankowy.  Wskazany numer rachunku/rachunków musi być zgłoszony do ewidencji tzw. „białej listy” tj. numerów rachunków rozliczeniowych, o których mowa w art. 49 ust. 1 pkt. 1 ustawy z dnia 29 sierpnia 1997r.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w:t>
      </w:r>
    </w:p>
    <w:p w14:paraId="5B1C318F" w14:textId="77777777" w:rsidR="00CA5B24" w:rsidRPr="00426F60" w:rsidRDefault="00CA5B24" w:rsidP="00CA5B24">
      <w:pPr>
        <w:numPr>
          <w:ilvl w:val="0"/>
          <w:numId w:val="42"/>
        </w:numPr>
        <w:suppressAutoHyphens w:val="0"/>
        <w:autoSpaceDE w:val="0"/>
        <w:autoSpaceDN w:val="0"/>
        <w:adjustRightInd w:val="0"/>
        <w:contextualSpacing/>
        <w:jc w:val="both"/>
        <w:rPr>
          <w:color w:val="000000" w:themeColor="text1"/>
          <w:sz w:val="20"/>
          <w:szCs w:val="20"/>
          <w:lang w:eastAsia="pl-PL"/>
        </w:rPr>
      </w:pPr>
      <w:r w:rsidRPr="00426F60">
        <w:rPr>
          <w:color w:val="000000" w:themeColor="text1"/>
          <w:sz w:val="20"/>
          <w:szCs w:val="20"/>
          <w:lang w:eastAsia="pl-PL"/>
        </w:rPr>
        <w:t xml:space="preserve">Faktura winna być adresowana na Dzierżawcę. </w:t>
      </w:r>
    </w:p>
    <w:p w14:paraId="63A62E1D" w14:textId="77777777" w:rsidR="00CA5B24" w:rsidRPr="00426F60" w:rsidRDefault="00CA5B24" w:rsidP="00CA5B24">
      <w:pPr>
        <w:numPr>
          <w:ilvl w:val="0"/>
          <w:numId w:val="42"/>
        </w:numPr>
        <w:suppressAutoHyphens w:val="0"/>
        <w:autoSpaceDE w:val="0"/>
        <w:autoSpaceDN w:val="0"/>
        <w:adjustRightInd w:val="0"/>
        <w:contextualSpacing/>
        <w:jc w:val="both"/>
        <w:rPr>
          <w:color w:val="000000" w:themeColor="text1"/>
          <w:sz w:val="20"/>
          <w:szCs w:val="20"/>
          <w:lang w:eastAsia="pl-PL"/>
        </w:rPr>
      </w:pPr>
      <w:r w:rsidRPr="00426F60">
        <w:rPr>
          <w:color w:val="000000" w:themeColor="text1"/>
          <w:sz w:val="20"/>
          <w:szCs w:val="20"/>
          <w:lang w:eastAsia="pl-PL"/>
        </w:rPr>
        <w:t xml:space="preserve">Za dzień dokonania płatności będzie uważany dzień złożenia dyspozycji dokonania przelewu bankowego przez Dzierżawcę na rachunek Wydzierżawiającego. </w:t>
      </w:r>
    </w:p>
    <w:p w14:paraId="7943EF57" w14:textId="77777777" w:rsidR="00CA5B24" w:rsidRPr="00426F60" w:rsidRDefault="00CA5B24" w:rsidP="00CA5B24">
      <w:pPr>
        <w:numPr>
          <w:ilvl w:val="0"/>
          <w:numId w:val="42"/>
        </w:numPr>
        <w:suppressAutoHyphens w:val="0"/>
        <w:autoSpaceDE w:val="0"/>
        <w:autoSpaceDN w:val="0"/>
        <w:adjustRightInd w:val="0"/>
        <w:contextualSpacing/>
        <w:jc w:val="both"/>
        <w:rPr>
          <w:color w:val="000000" w:themeColor="text1"/>
          <w:sz w:val="20"/>
          <w:szCs w:val="20"/>
          <w:lang w:eastAsia="pl-PL"/>
        </w:rPr>
      </w:pPr>
      <w:r w:rsidRPr="00426F60">
        <w:rPr>
          <w:color w:val="000000" w:themeColor="text1"/>
          <w:sz w:val="20"/>
          <w:szCs w:val="20"/>
          <w:lang w:eastAsia="pl-PL"/>
        </w:rPr>
        <w:t>Dzierżawca</w:t>
      </w:r>
      <w:r w:rsidRPr="00426F60">
        <w:rPr>
          <w:bCs/>
          <w:color w:val="000000" w:themeColor="text1"/>
          <w:sz w:val="20"/>
          <w:szCs w:val="20"/>
          <w:lang w:eastAsia="pl-PL"/>
        </w:rPr>
        <w:t xml:space="preserve"> zastrzega sobie prawo potrącenia kar umownych z wynagrodzenia przysługującemu </w:t>
      </w:r>
      <w:r w:rsidRPr="00426F60">
        <w:rPr>
          <w:color w:val="000000" w:themeColor="text1"/>
          <w:sz w:val="20"/>
          <w:szCs w:val="20"/>
          <w:lang w:eastAsia="pl-PL"/>
        </w:rPr>
        <w:t>Wydzierżawiającemu.</w:t>
      </w:r>
    </w:p>
    <w:p w14:paraId="3E41D085" w14:textId="77777777" w:rsidR="00CA5B24" w:rsidRPr="00426F60" w:rsidRDefault="00CA5B24" w:rsidP="00CA5B24">
      <w:pPr>
        <w:suppressAutoHyphens w:val="0"/>
        <w:autoSpaceDE w:val="0"/>
        <w:autoSpaceDN w:val="0"/>
        <w:adjustRightInd w:val="0"/>
        <w:contextualSpacing/>
        <w:jc w:val="both"/>
        <w:rPr>
          <w:color w:val="000000" w:themeColor="text1"/>
          <w:sz w:val="20"/>
          <w:szCs w:val="20"/>
          <w:lang w:eastAsia="pl-PL"/>
        </w:rPr>
      </w:pPr>
    </w:p>
    <w:p w14:paraId="7DE95827" w14:textId="77777777" w:rsidR="00CA5B24" w:rsidRPr="00426F60" w:rsidRDefault="00CA5B24" w:rsidP="00CA5B24">
      <w:pPr>
        <w:suppressAutoHyphens w:val="0"/>
        <w:autoSpaceDE w:val="0"/>
        <w:autoSpaceDN w:val="0"/>
        <w:adjustRightInd w:val="0"/>
        <w:jc w:val="center"/>
        <w:rPr>
          <w:b/>
          <w:color w:val="000000" w:themeColor="text1"/>
          <w:sz w:val="20"/>
          <w:szCs w:val="20"/>
          <w:lang w:eastAsia="pl-PL"/>
        </w:rPr>
      </w:pPr>
      <w:r w:rsidRPr="00426F60">
        <w:rPr>
          <w:b/>
          <w:color w:val="000000" w:themeColor="text1"/>
          <w:sz w:val="20"/>
          <w:szCs w:val="20"/>
          <w:lang w:eastAsia="pl-PL"/>
        </w:rPr>
        <w:t>§ 9</w:t>
      </w:r>
    </w:p>
    <w:p w14:paraId="7BE7C833" w14:textId="3AF670BD" w:rsidR="00CA5B24" w:rsidRPr="00426F60" w:rsidRDefault="00CA5B24" w:rsidP="00CA5B24">
      <w:pPr>
        <w:suppressAutoHyphens w:val="0"/>
        <w:autoSpaceDE w:val="0"/>
        <w:autoSpaceDN w:val="0"/>
        <w:adjustRightInd w:val="0"/>
        <w:jc w:val="both"/>
        <w:rPr>
          <w:color w:val="000000" w:themeColor="text1"/>
          <w:sz w:val="20"/>
          <w:szCs w:val="20"/>
          <w:lang w:eastAsia="pl-PL"/>
        </w:rPr>
      </w:pPr>
      <w:r w:rsidRPr="00426F60">
        <w:rPr>
          <w:color w:val="000000" w:themeColor="text1"/>
          <w:sz w:val="20"/>
          <w:szCs w:val="20"/>
          <w:lang w:eastAsia="pl-PL"/>
        </w:rPr>
        <w:t xml:space="preserve">Dzierżawca nie może bez pisemnej zgody Wydzierżawiającego udostępniać </w:t>
      </w:r>
      <w:r w:rsidR="00EC1C07" w:rsidRPr="00426F60">
        <w:rPr>
          <w:color w:val="000000" w:themeColor="text1"/>
          <w:sz w:val="20"/>
          <w:szCs w:val="20"/>
          <w:lang w:eastAsia="pl-PL"/>
        </w:rPr>
        <w:t>urządzenia</w:t>
      </w:r>
      <w:r w:rsidRPr="00426F60">
        <w:rPr>
          <w:color w:val="000000" w:themeColor="text1"/>
          <w:sz w:val="20"/>
          <w:szCs w:val="20"/>
          <w:lang w:eastAsia="pl-PL"/>
        </w:rPr>
        <w:t xml:space="preserve"> do użytkowania osobom trzecim ani go poddzierżawiać.</w:t>
      </w:r>
    </w:p>
    <w:p w14:paraId="05F84C6F" w14:textId="77777777" w:rsidR="00CA5B24" w:rsidRPr="00426F60" w:rsidRDefault="00CA5B24" w:rsidP="00CA5B24">
      <w:pPr>
        <w:suppressAutoHyphens w:val="0"/>
        <w:autoSpaceDE w:val="0"/>
        <w:autoSpaceDN w:val="0"/>
        <w:adjustRightInd w:val="0"/>
        <w:jc w:val="both"/>
        <w:rPr>
          <w:color w:val="000000" w:themeColor="text1"/>
          <w:sz w:val="20"/>
          <w:szCs w:val="20"/>
          <w:lang w:eastAsia="pl-PL"/>
        </w:rPr>
      </w:pPr>
    </w:p>
    <w:p w14:paraId="2198F433" w14:textId="77777777" w:rsidR="00CA5B24" w:rsidRPr="00426F60" w:rsidRDefault="00CA5B24" w:rsidP="00CA5B24">
      <w:pPr>
        <w:suppressAutoHyphens w:val="0"/>
        <w:autoSpaceDE w:val="0"/>
        <w:autoSpaceDN w:val="0"/>
        <w:adjustRightInd w:val="0"/>
        <w:jc w:val="center"/>
        <w:rPr>
          <w:b/>
          <w:color w:val="000000" w:themeColor="text1"/>
          <w:sz w:val="20"/>
          <w:szCs w:val="20"/>
          <w:lang w:eastAsia="pl-PL"/>
        </w:rPr>
      </w:pPr>
      <w:r w:rsidRPr="00426F60">
        <w:rPr>
          <w:b/>
          <w:color w:val="000000" w:themeColor="text1"/>
          <w:sz w:val="20"/>
          <w:szCs w:val="20"/>
          <w:lang w:eastAsia="pl-PL"/>
        </w:rPr>
        <w:t>§ 10</w:t>
      </w:r>
    </w:p>
    <w:p w14:paraId="03DD1303" w14:textId="77777777" w:rsidR="00CA5B24" w:rsidRPr="00426F60" w:rsidRDefault="00CA5B24" w:rsidP="00CA5B24">
      <w:pPr>
        <w:suppressAutoHyphens w:val="0"/>
        <w:autoSpaceDE w:val="0"/>
        <w:autoSpaceDN w:val="0"/>
        <w:adjustRightInd w:val="0"/>
        <w:jc w:val="both"/>
        <w:rPr>
          <w:color w:val="000000" w:themeColor="text1"/>
          <w:sz w:val="20"/>
          <w:szCs w:val="20"/>
          <w:lang w:eastAsia="pl-PL"/>
        </w:rPr>
      </w:pPr>
      <w:r w:rsidRPr="00426F60">
        <w:rPr>
          <w:color w:val="000000" w:themeColor="text1"/>
          <w:sz w:val="20"/>
          <w:szCs w:val="20"/>
          <w:lang w:eastAsia="pl-PL"/>
        </w:rPr>
        <w:t>Wydzierżawiający ma prawo, przez upoważnione przez siebie osoby, kontroli wykorzystania przedmiotu dzierżawy.</w:t>
      </w:r>
    </w:p>
    <w:p w14:paraId="532EFC55" w14:textId="77777777" w:rsidR="00CA5B24" w:rsidRPr="00973EB5" w:rsidRDefault="00CA5B24" w:rsidP="00CA5B24">
      <w:pPr>
        <w:suppressAutoHyphens w:val="0"/>
        <w:autoSpaceDE w:val="0"/>
        <w:autoSpaceDN w:val="0"/>
        <w:adjustRightInd w:val="0"/>
        <w:jc w:val="center"/>
        <w:rPr>
          <w:color w:val="FF0000"/>
          <w:sz w:val="20"/>
          <w:szCs w:val="20"/>
          <w:lang w:eastAsia="pl-PL"/>
        </w:rPr>
      </w:pPr>
    </w:p>
    <w:p w14:paraId="4C932318" w14:textId="77777777" w:rsidR="00CA5B24" w:rsidRPr="00426F60" w:rsidRDefault="00CA5B24" w:rsidP="00CA5B24">
      <w:pPr>
        <w:suppressAutoHyphens w:val="0"/>
        <w:autoSpaceDE w:val="0"/>
        <w:autoSpaceDN w:val="0"/>
        <w:adjustRightInd w:val="0"/>
        <w:jc w:val="center"/>
        <w:rPr>
          <w:b/>
          <w:color w:val="000000" w:themeColor="text1"/>
          <w:sz w:val="20"/>
          <w:szCs w:val="20"/>
          <w:lang w:eastAsia="pl-PL"/>
        </w:rPr>
      </w:pPr>
      <w:r w:rsidRPr="00426F60">
        <w:rPr>
          <w:b/>
          <w:color w:val="000000" w:themeColor="text1"/>
          <w:sz w:val="20"/>
          <w:szCs w:val="20"/>
          <w:lang w:eastAsia="pl-PL"/>
        </w:rPr>
        <w:t>§ 11</w:t>
      </w:r>
    </w:p>
    <w:p w14:paraId="43B61DDE" w14:textId="77777777" w:rsidR="00CA5B24" w:rsidRPr="00426F60" w:rsidRDefault="00CA5B24" w:rsidP="00CA5B24">
      <w:pPr>
        <w:numPr>
          <w:ilvl w:val="0"/>
          <w:numId w:val="45"/>
        </w:numPr>
        <w:suppressAutoHyphens w:val="0"/>
        <w:autoSpaceDE w:val="0"/>
        <w:autoSpaceDN w:val="0"/>
        <w:adjustRightInd w:val="0"/>
        <w:contextualSpacing/>
        <w:jc w:val="both"/>
        <w:rPr>
          <w:color w:val="000000" w:themeColor="text1"/>
          <w:sz w:val="20"/>
          <w:szCs w:val="20"/>
          <w:lang w:eastAsia="pl-PL"/>
        </w:rPr>
      </w:pPr>
      <w:r w:rsidRPr="00426F60">
        <w:rPr>
          <w:color w:val="000000" w:themeColor="text1"/>
          <w:sz w:val="20"/>
          <w:szCs w:val="20"/>
          <w:lang w:eastAsia="pl-PL"/>
        </w:rPr>
        <w:t>Wydzierżawiający zapłaci Dzierżawcy kary umowne:</w:t>
      </w:r>
    </w:p>
    <w:p w14:paraId="3CA4B8CC" w14:textId="77777777" w:rsidR="00CA5B24" w:rsidRPr="00426F60" w:rsidRDefault="00CA5B24" w:rsidP="00CA5B24">
      <w:pPr>
        <w:numPr>
          <w:ilvl w:val="0"/>
          <w:numId w:val="46"/>
        </w:numPr>
        <w:suppressAutoHyphens w:val="0"/>
        <w:autoSpaceDE w:val="0"/>
        <w:autoSpaceDN w:val="0"/>
        <w:adjustRightInd w:val="0"/>
        <w:contextualSpacing/>
        <w:jc w:val="both"/>
        <w:rPr>
          <w:color w:val="000000" w:themeColor="text1"/>
          <w:sz w:val="20"/>
          <w:szCs w:val="20"/>
          <w:lang w:eastAsia="pl-PL"/>
        </w:rPr>
      </w:pPr>
      <w:r w:rsidRPr="00426F60">
        <w:rPr>
          <w:color w:val="000000" w:themeColor="text1"/>
          <w:sz w:val="20"/>
          <w:szCs w:val="20"/>
          <w:lang w:eastAsia="pl-PL"/>
        </w:rPr>
        <w:t>w przypadku zwłoki w dostawie przedmiotu umowy w terminie określonym w § 1 ust.1 niniejszej umowy Wydzierżawiającemu naliczone zostaną przez Dzierżawcę kary umowne w wysokości 0,1% wartości  początkowej brutto przedmiotu dzierżawy określonej w  § 1 ust.1 za każdy dzień zwłoki,</w:t>
      </w:r>
    </w:p>
    <w:p w14:paraId="16523A36" w14:textId="77777777" w:rsidR="00CA5B24" w:rsidRPr="00426F60" w:rsidRDefault="00CA5B24" w:rsidP="00CA5B24">
      <w:pPr>
        <w:numPr>
          <w:ilvl w:val="0"/>
          <w:numId w:val="46"/>
        </w:numPr>
        <w:suppressAutoHyphens w:val="0"/>
        <w:autoSpaceDE w:val="0"/>
        <w:autoSpaceDN w:val="0"/>
        <w:adjustRightInd w:val="0"/>
        <w:contextualSpacing/>
        <w:jc w:val="both"/>
        <w:rPr>
          <w:color w:val="000000" w:themeColor="text1"/>
          <w:sz w:val="20"/>
          <w:szCs w:val="20"/>
          <w:lang w:eastAsia="pl-PL"/>
        </w:rPr>
      </w:pPr>
      <w:r w:rsidRPr="00426F60">
        <w:rPr>
          <w:color w:val="000000" w:themeColor="text1"/>
          <w:sz w:val="20"/>
          <w:szCs w:val="20"/>
          <w:lang w:eastAsia="pl-PL"/>
        </w:rPr>
        <w:t xml:space="preserve">w przypadku zawinionego niepodjęcia w terminie określonym w umowie czynności serwisowych, wymiany wadliwego elementu urządzenia lub całego urządzenia bądź nie dostarczenia i zamontowania urządzenia zastępczego Dzierżawcy należna będzie od Wydzierżawiającego kara umowna w wysokości </w:t>
      </w:r>
      <w:r w:rsidRPr="00426F60">
        <w:rPr>
          <w:color w:val="000000" w:themeColor="text1"/>
          <w:sz w:val="20"/>
          <w:szCs w:val="20"/>
          <w:lang w:eastAsia="pl-PL"/>
        </w:rPr>
        <w:lastRenderedPageBreak/>
        <w:t>0,1% wartości brutto czynszu dzierżawnego określonego w § 8 ust. 1 (Tabela rubr. 14) umowy za każdy dzień zwłoki. Jeżeli należyte wykonanie umowy nie polega na zwłoce w wykonaniu obowiązku z niej wynikającego Dzierżawcy należna będzie kara umowna w wysokości 5% wartości brutto czynszu dzierżawnego określonego w § 8 ust. 1 (Tabela rubr. 14) umowy za każdy przypadek niewykonania jednego z w/w obowiązków odrębnie dla każdego z tych obowiązków.</w:t>
      </w:r>
    </w:p>
    <w:p w14:paraId="6B8FE3C2" w14:textId="77777777" w:rsidR="00CA5B24" w:rsidRPr="00426F60" w:rsidRDefault="00CA5B24" w:rsidP="00CA5B24">
      <w:pPr>
        <w:numPr>
          <w:ilvl w:val="1"/>
          <w:numId w:val="44"/>
        </w:numPr>
        <w:suppressAutoHyphens w:val="0"/>
        <w:overflowPunct w:val="0"/>
        <w:autoSpaceDE w:val="0"/>
        <w:autoSpaceDN w:val="0"/>
        <w:adjustRightInd w:val="0"/>
        <w:jc w:val="both"/>
        <w:textAlignment w:val="baseline"/>
        <w:rPr>
          <w:color w:val="000000" w:themeColor="text1"/>
          <w:sz w:val="20"/>
          <w:szCs w:val="20"/>
          <w:lang w:eastAsia="pl-PL"/>
        </w:rPr>
      </w:pPr>
      <w:r w:rsidRPr="00426F60">
        <w:rPr>
          <w:color w:val="000000" w:themeColor="text1"/>
          <w:sz w:val="20"/>
          <w:szCs w:val="20"/>
          <w:lang w:eastAsia="pl-PL"/>
        </w:rPr>
        <w:t>W przypadku nie dochowania przez Wydzierżawiającego terminu określonego w § 1 ust.1 niniejszej umowy Wydzierżawiający do czasu uruchomienia analizatora pokryje koszty badań zleconych przez Dzierżawcę innym podmiotom.</w:t>
      </w:r>
    </w:p>
    <w:p w14:paraId="0A2187E2" w14:textId="77777777" w:rsidR="00CA5B24" w:rsidRPr="00426F60" w:rsidRDefault="00CA5B24" w:rsidP="00CA5B24">
      <w:pPr>
        <w:numPr>
          <w:ilvl w:val="1"/>
          <w:numId w:val="44"/>
        </w:numPr>
        <w:suppressAutoHyphens w:val="0"/>
        <w:overflowPunct w:val="0"/>
        <w:autoSpaceDE w:val="0"/>
        <w:autoSpaceDN w:val="0"/>
        <w:adjustRightInd w:val="0"/>
        <w:jc w:val="both"/>
        <w:textAlignment w:val="baseline"/>
        <w:rPr>
          <w:color w:val="000000" w:themeColor="text1"/>
          <w:sz w:val="20"/>
          <w:szCs w:val="20"/>
          <w:lang w:eastAsia="pl-PL"/>
        </w:rPr>
      </w:pPr>
      <w:r w:rsidRPr="00426F60">
        <w:rPr>
          <w:color w:val="000000" w:themeColor="text1"/>
          <w:sz w:val="20"/>
          <w:szCs w:val="20"/>
          <w:lang w:eastAsia="pl-PL"/>
        </w:rPr>
        <w:t>Do czasu usunięcia awarii lub wstawienia aparatu zastępczego Wydzierżawiający pokryje koszty badań zleconych przez Dzierżawcę innym podmiotom.</w:t>
      </w:r>
    </w:p>
    <w:p w14:paraId="4366AD10" w14:textId="77777777" w:rsidR="00CA5B24" w:rsidRPr="00426F60" w:rsidRDefault="00CA5B24" w:rsidP="00CA5B24">
      <w:pPr>
        <w:numPr>
          <w:ilvl w:val="1"/>
          <w:numId w:val="44"/>
        </w:numPr>
        <w:suppressAutoHyphens w:val="0"/>
        <w:overflowPunct w:val="0"/>
        <w:autoSpaceDE w:val="0"/>
        <w:autoSpaceDN w:val="0"/>
        <w:adjustRightInd w:val="0"/>
        <w:jc w:val="both"/>
        <w:textAlignment w:val="baseline"/>
        <w:rPr>
          <w:color w:val="000000" w:themeColor="text1"/>
          <w:sz w:val="20"/>
          <w:szCs w:val="20"/>
          <w:lang w:eastAsia="pl-PL"/>
        </w:rPr>
      </w:pPr>
      <w:r w:rsidRPr="00426F60">
        <w:rPr>
          <w:color w:val="000000" w:themeColor="text1"/>
          <w:sz w:val="20"/>
          <w:szCs w:val="20"/>
          <w:lang w:eastAsia="pl-PL"/>
        </w:rPr>
        <w:t>W przypadku opóźnienia realizacji lub nienależytego wykonania umowy powyżej 30 dni od terminu wyznaczonego określonego w § 1 ust. 1 niniejszej umowy Dzierżawca zastrzega sobie prawo do natychmiastowego rozwiązania umowy z winy Wydzierżawiającego.</w:t>
      </w:r>
    </w:p>
    <w:p w14:paraId="550A0EFC" w14:textId="77777777" w:rsidR="00CA5B24" w:rsidRPr="00426F60" w:rsidRDefault="00CA5B24" w:rsidP="00CA5B24">
      <w:pPr>
        <w:numPr>
          <w:ilvl w:val="1"/>
          <w:numId w:val="44"/>
        </w:numPr>
        <w:suppressAutoHyphens w:val="0"/>
        <w:autoSpaceDE w:val="0"/>
        <w:autoSpaceDN w:val="0"/>
        <w:adjustRightInd w:val="0"/>
        <w:contextualSpacing/>
        <w:jc w:val="both"/>
        <w:rPr>
          <w:color w:val="000000" w:themeColor="text1"/>
          <w:sz w:val="20"/>
          <w:szCs w:val="20"/>
          <w:lang w:eastAsia="pl-PL"/>
        </w:rPr>
      </w:pPr>
      <w:r w:rsidRPr="00426F60">
        <w:rPr>
          <w:color w:val="000000" w:themeColor="text1"/>
          <w:sz w:val="20"/>
          <w:szCs w:val="20"/>
          <w:lang w:eastAsia="pl-PL"/>
        </w:rPr>
        <w:t>Strony zastrzegają możliwość dochodzenia na zasadach ogólnych odszkodowania przewyższającego wysokość zastrzeżonych kar umownych.</w:t>
      </w:r>
    </w:p>
    <w:p w14:paraId="2512D71A" w14:textId="04F89D59" w:rsidR="00CA5B24" w:rsidRPr="00426F60" w:rsidRDefault="00CA5B24" w:rsidP="001D353E">
      <w:pPr>
        <w:pStyle w:val="Akapitzlist"/>
        <w:widowControl w:val="0"/>
        <w:numPr>
          <w:ilvl w:val="1"/>
          <w:numId w:val="44"/>
        </w:numPr>
        <w:overflowPunct w:val="0"/>
        <w:contextualSpacing w:val="0"/>
        <w:textAlignment w:val="baseline"/>
        <w:rPr>
          <w:color w:val="000000" w:themeColor="text1"/>
          <w:sz w:val="20"/>
          <w:szCs w:val="20"/>
          <w:lang w:eastAsia="pl-PL"/>
        </w:rPr>
      </w:pPr>
      <w:r w:rsidRPr="00426F60">
        <w:rPr>
          <w:color w:val="000000" w:themeColor="text1"/>
          <w:sz w:val="20"/>
          <w:szCs w:val="20"/>
          <w:lang w:eastAsia="pl-PL"/>
        </w:rPr>
        <w:t xml:space="preserve">Wysokość kar umownych naliczonej z jednego lub kilku tytułów nie może przekroczyć 30% wartości brutto czynszu dzierżawnego za okres trwania umowy.  </w:t>
      </w:r>
    </w:p>
    <w:p w14:paraId="50B91C9F" w14:textId="77777777" w:rsidR="001D353E" w:rsidRPr="00973EB5" w:rsidRDefault="001D353E" w:rsidP="001D353E">
      <w:pPr>
        <w:widowControl w:val="0"/>
        <w:overflowPunct w:val="0"/>
        <w:textAlignment w:val="baseline"/>
        <w:rPr>
          <w:color w:val="FF0000"/>
          <w:sz w:val="20"/>
          <w:szCs w:val="20"/>
          <w:lang w:eastAsia="pl-PL"/>
        </w:rPr>
      </w:pPr>
    </w:p>
    <w:p w14:paraId="5ED2C4B4" w14:textId="77777777" w:rsidR="00CA5B24" w:rsidRPr="00426F60" w:rsidRDefault="00CA5B24" w:rsidP="00CA5B24">
      <w:pPr>
        <w:suppressAutoHyphens w:val="0"/>
        <w:autoSpaceDE w:val="0"/>
        <w:autoSpaceDN w:val="0"/>
        <w:adjustRightInd w:val="0"/>
        <w:jc w:val="center"/>
        <w:rPr>
          <w:b/>
          <w:color w:val="000000" w:themeColor="text1"/>
          <w:sz w:val="20"/>
          <w:szCs w:val="20"/>
          <w:lang w:eastAsia="pl-PL"/>
        </w:rPr>
      </w:pPr>
      <w:r w:rsidRPr="00426F60">
        <w:rPr>
          <w:b/>
          <w:color w:val="000000" w:themeColor="text1"/>
          <w:sz w:val="20"/>
          <w:szCs w:val="20"/>
          <w:lang w:eastAsia="pl-PL"/>
        </w:rPr>
        <w:t>§ 12</w:t>
      </w:r>
    </w:p>
    <w:p w14:paraId="56D11970" w14:textId="77777777" w:rsidR="00CA5B24" w:rsidRPr="00426F60" w:rsidRDefault="00CA5B24" w:rsidP="00CA5B24">
      <w:pPr>
        <w:pStyle w:val="Akapitzlist"/>
        <w:numPr>
          <w:ilvl w:val="0"/>
          <w:numId w:val="52"/>
        </w:numPr>
        <w:suppressAutoHyphens w:val="0"/>
        <w:autoSpaceDE w:val="0"/>
        <w:autoSpaceDN w:val="0"/>
        <w:adjustRightInd w:val="0"/>
        <w:jc w:val="both"/>
        <w:rPr>
          <w:color w:val="000000" w:themeColor="text1"/>
          <w:sz w:val="20"/>
          <w:szCs w:val="20"/>
          <w:lang w:eastAsia="pl-PL"/>
        </w:rPr>
      </w:pPr>
      <w:r w:rsidRPr="00426F60">
        <w:rPr>
          <w:color w:val="000000" w:themeColor="text1"/>
          <w:sz w:val="20"/>
          <w:szCs w:val="20"/>
          <w:lang w:eastAsia="pl-PL"/>
        </w:rPr>
        <w:t>Dzierżawcy przysługuje prawo rozwiązania umowy z ważnych powodów z zachowaniem 30-dniowego terminu wypowiedzenia. Za ważny powód strony uznają w szczególności naruszenie postanowień niniejszej umowy oraz Specyfikacji Warunków Zamówienia.</w:t>
      </w:r>
    </w:p>
    <w:p w14:paraId="2EC9B4AE" w14:textId="77777777" w:rsidR="00CA5B24" w:rsidRPr="00426F60" w:rsidRDefault="00CA5B24" w:rsidP="00CA5B24">
      <w:pPr>
        <w:pStyle w:val="Akapitzlist"/>
        <w:numPr>
          <w:ilvl w:val="0"/>
          <w:numId w:val="52"/>
        </w:numPr>
        <w:suppressAutoHyphens w:val="0"/>
        <w:overflowPunct w:val="0"/>
        <w:autoSpaceDE w:val="0"/>
        <w:autoSpaceDN w:val="0"/>
        <w:adjustRightInd w:val="0"/>
        <w:contextualSpacing w:val="0"/>
        <w:jc w:val="both"/>
        <w:textAlignment w:val="baseline"/>
        <w:rPr>
          <w:color w:val="000000" w:themeColor="text1"/>
          <w:sz w:val="20"/>
          <w:szCs w:val="20"/>
          <w:lang w:eastAsia="pl-PL"/>
        </w:rPr>
      </w:pPr>
      <w:r w:rsidRPr="00426F60">
        <w:rPr>
          <w:color w:val="000000" w:themeColor="text1"/>
          <w:sz w:val="20"/>
          <w:szCs w:val="20"/>
          <w:lang w:eastAsia="pl-PL"/>
        </w:rPr>
        <w:t>Umowa niniejsza ulega rozwiązaniu z momentem rozwiązania lub innej formy zakończenia obowiązywania umowy dostawy o nr ……</w:t>
      </w:r>
    </w:p>
    <w:p w14:paraId="0B254CA2" w14:textId="77777777" w:rsidR="00CA5B24" w:rsidRPr="00426F60" w:rsidRDefault="00CA5B24" w:rsidP="00CA5B24">
      <w:pPr>
        <w:pStyle w:val="Akapitzlist"/>
        <w:numPr>
          <w:ilvl w:val="0"/>
          <w:numId w:val="52"/>
        </w:numPr>
        <w:suppressAutoHyphens w:val="0"/>
        <w:overflowPunct w:val="0"/>
        <w:autoSpaceDE w:val="0"/>
        <w:autoSpaceDN w:val="0"/>
        <w:adjustRightInd w:val="0"/>
        <w:contextualSpacing w:val="0"/>
        <w:jc w:val="both"/>
        <w:textAlignment w:val="baseline"/>
        <w:rPr>
          <w:color w:val="000000" w:themeColor="text1"/>
          <w:sz w:val="20"/>
          <w:szCs w:val="20"/>
          <w:lang w:eastAsia="pl-PL"/>
        </w:rPr>
      </w:pPr>
      <w:r w:rsidRPr="00426F60">
        <w:rPr>
          <w:color w:val="000000" w:themeColor="text1"/>
          <w:sz w:val="20"/>
          <w:szCs w:val="20"/>
          <w:lang w:eastAsia="pl-PL"/>
        </w:rPr>
        <w:t>Jeżeli umowa dostawy o której mowa powyżej przestała obowiązywać z przyczyn zawinionych przez Wydzierżawiającego skutki rozwiązania niniejszej umowy są tożsame ze skutkami odstąpienia przez Dzierżawcę od umowy z przyczyn leżących po stronie Wydzierżawiającego.</w:t>
      </w:r>
    </w:p>
    <w:p w14:paraId="30F99907" w14:textId="77777777" w:rsidR="00CA5B24" w:rsidRPr="00426F60" w:rsidRDefault="00CA5B24" w:rsidP="00CA5B24">
      <w:pPr>
        <w:suppressAutoHyphens w:val="0"/>
        <w:autoSpaceDE w:val="0"/>
        <w:autoSpaceDN w:val="0"/>
        <w:adjustRightInd w:val="0"/>
        <w:ind w:left="360"/>
        <w:jc w:val="both"/>
        <w:rPr>
          <w:color w:val="000000" w:themeColor="text1"/>
          <w:sz w:val="20"/>
          <w:szCs w:val="20"/>
          <w:lang w:eastAsia="pl-PL"/>
        </w:rPr>
      </w:pPr>
    </w:p>
    <w:p w14:paraId="72706187" w14:textId="77777777" w:rsidR="00CA5B24" w:rsidRPr="00426F60" w:rsidRDefault="00CA5B24" w:rsidP="00CA5B24">
      <w:pPr>
        <w:suppressAutoHyphens w:val="0"/>
        <w:autoSpaceDE w:val="0"/>
        <w:autoSpaceDN w:val="0"/>
        <w:adjustRightInd w:val="0"/>
        <w:jc w:val="center"/>
        <w:rPr>
          <w:b/>
          <w:color w:val="000000" w:themeColor="text1"/>
          <w:sz w:val="20"/>
          <w:szCs w:val="20"/>
          <w:lang w:eastAsia="pl-PL"/>
        </w:rPr>
      </w:pPr>
      <w:r w:rsidRPr="00426F60">
        <w:rPr>
          <w:b/>
          <w:color w:val="000000" w:themeColor="text1"/>
          <w:sz w:val="20"/>
          <w:szCs w:val="20"/>
          <w:lang w:eastAsia="pl-PL"/>
        </w:rPr>
        <w:t>§ 13</w:t>
      </w:r>
    </w:p>
    <w:p w14:paraId="5C5A7CE4" w14:textId="77777777" w:rsidR="00CA5B24" w:rsidRPr="00426F60" w:rsidRDefault="00CA5B24" w:rsidP="00CA5B24">
      <w:pPr>
        <w:pStyle w:val="Akapitzlist"/>
        <w:widowControl w:val="0"/>
        <w:numPr>
          <w:ilvl w:val="0"/>
          <w:numId w:val="54"/>
        </w:numPr>
        <w:overflowPunct w:val="0"/>
        <w:contextualSpacing w:val="0"/>
        <w:jc w:val="both"/>
        <w:textAlignment w:val="baseline"/>
        <w:rPr>
          <w:color w:val="000000" w:themeColor="text1"/>
          <w:sz w:val="20"/>
          <w:szCs w:val="20"/>
          <w:lang w:eastAsia="pl-PL"/>
        </w:rPr>
      </w:pPr>
      <w:r w:rsidRPr="00426F60">
        <w:rPr>
          <w:color w:val="000000" w:themeColor="text1"/>
          <w:sz w:val="20"/>
          <w:szCs w:val="20"/>
          <w:lang w:eastAsia="pl-PL"/>
        </w:rPr>
        <w:t>Dzierżawca zgodnie z art. 455 ust. 1 pkt 1 ustawy Prawo zamówień publicznych przewiduje zmiany postanowień zawartej umowy w stosunku do treści oferty na podstawie, której dokonano wyboru Wydzierżawiającego, tj. dopuszcza się zmiany w zakresie:</w:t>
      </w:r>
    </w:p>
    <w:p w14:paraId="1676129E" w14:textId="77777777" w:rsidR="00CA5B24" w:rsidRPr="00426F60" w:rsidRDefault="00CA5B24" w:rsidP="00CA5B24">
      <w:pPr>
        <w:numPr>
          <w:ilvl w:val="0"/>
          <w:numId w:val="50"/>
        </w:numPr>
        <w:suppressAutoHyphens w:val="0"/>
        <w:autoSpaceDE w:val="0"/>
        <w:autoSpaceDN w:val="0"/>
        <w:adjustRightInd w:val="0"/>
        <w:contextualSpacing/>
        <w:jc w:val="both"/>
        <w:rPr>
          <w:color w:val="000000" w:themeColor="text1"/>
          <w:sz w:val="20"/>
          <w:szCs w:val="20"/>
          <w:lang w:eastAsia="pl-PL"/>
        </w:rPr>
      </w:pPr>
      <w:r w:rsidRPr="00426F60">
        <w:rPr>
          <w:color w:val="000000" w:themeColor="text1"/>
          <w:sz w:val="20"/>
          <w:szCs w:val="20"/>
          <w:lang w:eastAsia="pl-PL"/>
        </w:rPr>
        <w:t xml:space="preserve">zmiany asortymentu, w tym zmiany numeru katalogowego, modelu, typu produktu, na asortyment inny, o parametrach i funkcjonalności nie gorszych, niż wykazany w ofercie, z zastrzeżeniem, że cena tego asortymentu nie ulegnie podwyższeniu,   </w:t>
      </w:r>
    </w:p>
    <w:p w14:paraId="4AB4FE6E" w14:textId="77777777" w:rsidR="00CA5B24" w:rsidRPr="00426F60" w:rsidRDefault="00CA5B24" w:rsidP="00CA5B24">
      <w:pPr>
        <w:numPr>
          <w:ilvl w:val="0"/>
          <w:numId w:val="50"/>
        </w:numPr>
        <w:suppressAutoHyphens w:val="0"/>
        <w:autoSpaceDE w:val="0"/>
        <w:autoSpaceDN w:val="0"/>
        <w:adjustRightInd w:val="0"/>
        <w:contextualSpacing/>
        <w:jc w:val="both"/>
        <w:rPr>
          <w:color w:val="000000" w:themeColor="text1"/>
          <w:sz w:val="20"/>
          <w:szCs w:val="20"/>
          <w:lang w:eastAsia="pl-PL"/>
        </w:rPr>
      </w:pPr>
      <w:r w:rsidRPr="00426F60">
        <w:rPr>
          <w:color w:val="000000" w:themeColor="text1"/>
          <w:sz w:val="20"/>
          <w:szCs w:val="20"/>
          <w:lang w:eastAsia="pl-PL"/>
        </w:rPr>
        <w:t>zaoferowania w wyniku postępu technologicznego produktu o lepszych parametrach w cenie oferowanej w postępowaniu przetargowym albo niższej, wraz ze zmianą nazwy produktu i numeru katalogowego;</w:t>
      </w:r>
    </w:p>
    <w:p w14:paraId="1C91A34C" w14:textId="77777777" w:rsidR="00CA5B24" w:rsidRPr="00426F60" w:rsidRDefault="00CA5B24" w:rsidP="00CA5B24">
      <w:pPr>
        <w:numPr>
          <w:ilvl w:val="0"/>
          <w:numId w:val="50"/>
        </w:numPr>
        <w:suppressAutoHyphens w:val="0"/>
        <w:autoSpaceDE w:val="0"/>
        <w:autoSpaceDN w:val="0"/>
        <w:adjustRightInd w:val="0"/>
        <w:contextualSpacing/>
        <w:jc w:val="both"/>
        <w:rPr>
          <w:color w:val="000000" w:themeColor="text1"/>
          <w:sz w:val="20"/>
          <w:szCs w:val="20"/>
          <w:lang w:eastAsia="pl-PL"/>
        </w:rPr>
      </w:pPr>
      <w:r w:rsidRPr="00426F60">
        <w:rPr>
          <w:color w:val="000000" w:themeColor="text1"/>
          <w:sz w:val="20"/>
          <w:szCs w:val="20"/>
          <w:lang w:eastAsia="pl-PL"/>
        </w:rPr>
        <w:t>zmiana producenta lub zaprzestanie produkcji przez dotychczasowego producenta z przyczyn niezależnych od Wydzierżawiającego z zastrzeżeniem, że Wydzierżawiający zaoferuje produkt równoważny o takich samych lub lepszych parametrach w cenie oferowanej w postępowaniu przetargowym albo niższej, wraz ze zmianą nazwy produktu i numeru katalogowego;</w:t>
      </w:r>
    </w:p>
    <w:p w14:paraId="1A324C37" w14:textId="77777777" w:rsidR="00CA5B24" w:rsidRPr="00426F60" w:rsidRDefault="00CA5B24" w:rsidP="00CA5B24">
      <w:pPr>
        <w:numPr>
          <w:ilvl w:val="0"/>
          <w:numId w:val="50"/>
        </w:numPr>
        <w:suppressAutoHyphens w:val="0"/>
        <w:autoSpaceDE w:val="0"/>
        <w:autoSpaceDN w:val="0"/>
        <w:adjustRightInd w:val="0"/>
        <w:contextualSpacing/>
        <w:jc w:val="both"/>
        <w:rPr>
          <w:color w:val="000000" w:themeColor="text1"/>
          <w:sz w:val="20"/>
          <w:szCs w:val="20"/>
          <w:lang w:eastAsia="pl-PL"/>
        </w:rPr>
      </w:pPr>
      <w:r w:rsidRPr="00426F60">
        <w:rPr>
          <w:color w:val="000000" w:themeColor="text1"/>
          <w:sz w:val="20"/>
          <w:szCs w:val="20"/>
          <w:lang w:eastAsia="pl-PL"/>
        </w:rPr>
        <w:t>zmiana przepisów obowiązujących, mających wpływ na realizację niniejszej umowy;</w:t>
      </w:r>
    </w:p>
    <w:p w14:paraId="16A296E6" w14:textId="77777777" w:rsidR="00CA5B24" w:rsidRPr="00426F60" w:rsidRDefault="00CA5B24" w:rsidP="00CA5B24">
      <w:pPr>
        <w:numPr>
          <w:ilvl w:val="0"/>
          <w:numId w:val="50"/>
        </w:numPr>
        <w:suppressAutoHyphens w:val="0"/>
        <w:autoSpaceDE w:val="0"/>
        <w:autoSpaceDN w:val="0"/>
        <w:adjustRightInd w:val="0"/>
        <w:contextualSpacing/>
        <w:jc w:val="both"/>
        <w:rPr>
          <w:color w:val="000000" w:themeColor="text1"/>
          <w:sz w:val="20"/>
          <w:szCs w:val="20"/>
          <w:lang w:eastAsia="pl-PL"/>
        </w:rPr>
      </w:pPr>
      <w:r w:rsidRPr="00426F60">
        <w:rPr>
          <w:color w:val="000000" w:themeColor="text1"/>
          <w:sz w:val="20"/>
          <w:szCs w:val="20"/>
        </w:rPr>
        <w:t>w przypadku zmiany ceny w wyniku zmiany przepisów prawa podatkowego dotyczącej stawek VAT w okresie obowiązywania umowy, przy czym zmiana dotyczyć może wartości brutto, wartość netto pozostaje bez zmian</w:t>
      </w:r>
    </w:p>
    <w:p w14:paraId="7683C2E1" w14:textId="77777777" w:rsidR="00CA5B24" w:rsidRPr="00426F60" w:rsidRDefault="00CA5B24" w:rsidP="00CA5B24">
      <w:pPr>
        <w:numPr>
          <w:ilvl w:val="0"/>
          <w:numId w:val="50"/>
        </w:numPr>
        <w:suppressAutoHyphens w:val="0"/>
        <w:autoSpaceDE w:val="0"/>
        <w:autoSpaceDN w:val="0"/>
        <w:adjustRightInd w:val="0"/>
        <w:contextualSpacing/>
        <w:jc w:val="both"/>
        <w:rPr>
          <w:color w:val="000000" w:themeColor="text1"/>
          <w:sz w:val="20"/>
          <w:szCs w:val="20"/>
          <w:lang w:eastAsia="pl-PL"/>
        </w:rPr>
      </w:pPr>
      <w:r w:rsidRPr="00426F60">
        <w:rPr>
          <w:color w:val="000000" w:themeColor="text1"/>
          <w:sz w:val="20"/>
          <w:szCs w:val="20"/>
          <w:lang w:eastAsia="pl-PL"/>
        </w:rPr>
        <w:t>obniżenie wysokości miesięcznego czynszu dzierżawnego.</w:t>
      </w:r>
    </w:p>
    <w:p w14:paraId="37D81CF6" w14:textId="77777777" w:rsidR="00CA5B24" w:rsidRPr="00426F60" w:rsidRDefault="00CA5B24" w:rsidP="00CA5B24">
      <w:pPr>
        <w:pStyle w:val="Akapitzlist"/>
        <w:numPr>
          <w:ilvl w:val="0"/>
          <w:numId w:val="54"/>
        </w:numPr>
        <w:suppressAutoHyphens w:val="0"/>
        <w:autoSpaceDE w:val="0"/>
        <w:autoSpaceDN w:val="0"/>
        <w:adjustRightInd w:val="0"/>
        <w:jc w:val="both"/>
        <w:rPr>
          <w:color w:val="000000" w:themeColor="text1"/>
          <w:sz w:val="20"/>
          <w:szCs w:val="20"/>
          <w:lang w:eastAsia="pl-PL"/>
        </w:rPr>
      </w:pPr>
      <w:r w:rsidRPr="00426F60">
        <w:rPr>
          <w:color w:val="000000" w:themeColor="text1"/>
          <w:sz w:val="20"/>
          <w:szCs w:val="20"/>
          <w:lang w:eastAsia="pl-PL"/>
        </w:rPr>
        <w:t>Zmiany wymienione w ust.1 mogą być dokonane na wniosek Wydzierżawiającego, z uzasadnieniem konieczności zmiany, za zgodą Dzierżawcy, w terminie do 14 dni od przesłania zawiadomienia, w formie pisemnego aneksu do umowy.</w:t>
      </w:r>
    </w:p>
    <w:p w14:paraId="2640BE95" w14:textId="77777777" w:rsidR="00CA5B24" w:rsidRPr="00426F60" w:rsidRDefault="00CA5B24" w:rsidP="00CA5B24">
      <w:pPr>
        <w:suppressAutoHyphens w:val="0"/>
        <w:autoSpaceDE w:val="0"/>
        <w:autoSpaceDN w:val="0"/>
        <w:adjustRightInd w:val="0"/>
        <w:contextualSpacing/>
        <w:jc w:val="both"/>
        <w:rPr>
          <w:color w:val="000000" w:themeColor="text1"/>
          <w:sz w:val="20"/>
          <w:szCs w:val="20"/>
          <w:lang w:eastAsia="pl-PL"/>
        </w:rPr>
      </w:pPr>
      <w:bookmarkStart w:id="17" w:name="_GoBack"/>
      <w:bookmarkEnd w:id="17"/>
    </w:p>
    <w:p w14:paraId="1CDC2E93" w14:textId="77777777" w:rsidR="00CA5B24" w:rsidRPr="00426F60" w:rsidRDefault="00CA5B24" w:rsidP="00CA5B24">
      <w:pPr>
        <w:suppressAutoHyphens w:val="0"/>
        <w:autoSpaceDE w:val="0"/>
        <w:autoSpaceDN w:val="0"/>
        <w:adjustRightInd w:val="0"/>
        <w:jc w:val="center"/>
        <w:rPr>
          <w:b/>
          <w:color w:val="000000" w:themeColor="text1"/>
          <w:sz w:val="20"/>
          <w:szCs w:val="20"/>
          <w:lang w:eastAsia="pl-PL"/>
        </w:rPr>
      </w:pPr>
      <w:r w:rsidRPr="00426F60">
        <w:rPr>
          <w:b/>
          <w:color w:val="000000" w:themeColor="text1"/>
          <w:sz w:val="20"/>
          <w:szCs w:val="20"/>
          <w:lang w:eastAsia="pl-PL"/>
        </w:rPr>
        <w:t>§ 14</w:t>
      </w:r>
      <w:bookmarkStart w:id="18" w:name="_Hlk60066198"/>
    </w:p>
    <w:p w14:paraId="45F38C14" w14:textId="04666EC1" w:rsidR="00CA5B24" w:rsidRPr="00426F60" w:rsidRDefault="00CA5B24" w:rsidP="00CA5B24">
      <w:pPr>
        <w:pStyle w:val="Akapitzlist"/>
        <w:numPr>
          <w:ilvl w:val="3"/>
          <w:numId w:val="53"/>
        </w:numPr>
        <w:suppressAutoHyphens w:val="0"/>
        <w:ind w:left="425" w:hanging="425"/>
        <w:jc w:val="both"/>
        <w:rPr>
          <w:color w:val="000000" w:themeColor="text1"/>
          <w:sz w:val="20"/>
          <w:szCs w:val="20"/>
        </w:rPr>
      </w:pPr>
      <w:r w:rsidRPr="00426F60">
        <w:rPr>
          <w:color w:val="000000" w:themeColor="text1"/>
          <w:sz w:val="20"/>
          <w:szCs w:val="20"/>
        </w:rPr>
        <w:t xml:space="preserve">Dzierżawca przewiduje możliwość zastosowania prawa opcji w przypadku niewyczerpania wartości umowy dostawy o nr …… (o której mowa § </w:t>
      </w:r>
      <w:r w:rsidR="003D08B9">
        <w:rPr>
          <w:color w:val="000000" w:themeColor="text1"/>
          <w:sz w:val="20"/>
          <w:szCs w:val="20"/>
        </w:rPr>
        <w:t>5</w:t>
      </w:r>
      <w:r w:rsidRPr="00426F60">
        <w:rPr>
          <w:color w:val="000000" w:themeColor="text1"/>
          <w:sz w:val="20"/>
          <w:szCs w:val="20"/>
        </w:rPr>
        <w:t xml:space="preserve"> ust.  </w:t>
      </w:r>
      <w:r w:rsidR="003D08B9">
        <w:rPr>
          <w:color w:val="000000" w:themeColor="text1"/>
          <w:sz w:val="20"/>
          <w:szCs w:val="20"/>
        </w:rPr>
        <w:t>1</w:t>
      </w:r>
      <w:r w:rsidRPr="00426F60">
        <w:rPr>
          <w:color w:val="000000" w:themeColor="text1"/>
          <w:sz w:val="20"/>
          <w:szCs w:val="20"/>
        </w:rPr>
        <w:t xml:space="preserve"> umowy</w:t>
      </w:r>
      <w:r w:rsidR="003D08B9">
        <w:rPr>
          <w:color w:val="000000" w:themeColor="text1"/>
          <w:sz w:val="20"/>
          <w:szCs w:val="20"/>
        </w:rPr>
        <w:t xml:space="preserve"> dostawy</w:t>
      </w:r>
      <w:r w:rsidRPr="00426F60">
        <w:rPr>
          <w:color w:val="000000" w:themeColor="text1"/>
          <w:sz w:val="20"/>
          <w:szCs w:val="20"/>
        </w:rPr>
        <w:t xml:space="preserve"> ) w „okresie podstawowym” obowiązywania tej umowy dostawy nr ___/ określonym  w § 10 umowy dostawy. </w:t>
      </w:r>
    </w:p>
    <w:p w14:paraId="2B51AA77" w14:textId="77777777" w:rsidR="00CA5B24" w:rsidRPr="00426F60" w:rsidRDefault="00CA5B24" w:rsidP="00CA5B24">
      <w:pPr>
        <w:pStyle w:val="Akapitzlist"/>
        <w:numPr>
          <w:ilvl w:val="3"/>
          <w:numId w:val="53"/>
        </w:numPr>
        <w:suppressAutoHyphens w:val="0"/>
        <w:ind w:left="425" w:hanging="425"/>
        <w:jc w:val="both"/>
        <w:rPr>
          <w:color w:val="000000" w:themeColor="text1"/>
          <w:sz w:val="20"/>
          <w:szCs w:val="20"/>
        </w:rPr>
      </w:pPr>
      <w:r w:rsidRPr="00426F60">
        <w:rPr>
          <w:color w:val="000000" w:themeColor="text1"/>
          <w:sz w:val="20"/>
          <w:szCs w:val="20"/>
        </w:rPr>
        <w:t>Decyzję co do możliwości skorzystania z prawa opcji Dzierżawca uzależnia od swoich bieżących potrzeb oraz wykorzystania wartości określonej w umowie dostawy nr __ / __</w:t>
      </w:r>
    </w:p>
    <w:p w14:paraId="770570D7" w14:textId="77777777" w:rsidR="00CA5B24" w:rsidRPr="00426F60" w:rsidRDefault="00CA5B24" w:rsidP="00CA5B24">
      <w:pPr>
        <w:pStyle w:val="Akapitzlist"/>
        <w:numPr>
          <w:ilvl w:val="3"/>
          <w:numId w:val="53"/>
        </w:numPr>
        <w:suppressAutoHyphens w:val="0"/>
        <w:ind w:left="425" w:hanging="425"/>
        <w:jc w:val="both"/>
        <w:rPr>
          <w:color w:val="000000" w:themeColor="text1"/>
          <w:sz w:val="20"/>
          <w:szCs w:val="20"/>
        </w:rPr>
      </w:pPr>
      <w:r w:rsidRPr="00426F60">
        <w:rPr>
          <w:color w:val="000000" w:themeColor="text1"/>
          <w:sz w:val="20"/>
          <w:szCs w:val="20"/>
        </w:rPr>
        <w:t>Zastosowanie przez Dzierżawcę prawa opcji będzie polegać na wydłużeniu okresu dzierżawy o okres nie dłuższy niż 6 miesięcy, następujący po dniu, wskazanym w umowie jako dzień zakończenia umowy.</w:t>
      </w:r>
    </w:p>
    <w:p w14:paraId="26C6F19A" w14:textId="1C93C234" w:rsidR="00CA5B24" w:rsidRPr="00426F60" w:rsidRDefault="00CA5B24" w:rsidP="00CA5B24">
      <w:pPr>
        <w:pStyle w:val="Akapitzlist"/>
        <w:numPr>
          <w:ilvl w:val="3"/>
          <w:numId w:val="53"/>
        </w:numPr>
        <w:suppressAutoHyphens w:val="0"/>
        <w:ind w:left="425" w:hanging="425"/>
        <w:jc w:val="both"/>
        <w:rPr>
          <w:color w:val="000000" w:themeColor="text1"/>
          <w:sz w:val="20"/>
          <w:szCs w:val="20"/>
        </w:rPr>
      </w:pPr>
      <w:r w:rsidRPr="00426F60">
        <w:rPr>
          <w:color w:val="000000" w:themeColor="text1"/>
          <w:sz w:val="20"/>
          <w:szCs w:val="20"/>
        </w:rPr>
        <w:lastRenderedPageBreak/>
        <w:t xml:space="preserve">Wszystkie wymagania zawarte w umowie i </w:t>
      </w:r>
      <w:r w:rsidR="003D08B9">
        <w:rPr>
          <w:color w:val="000000" w:themeColor="text1"/>
          <w:sz w:val="20"/>
          <w:szCs w:val="20"/>
        </w:rPr>
        <w:t>Zapytaniu ofertowym</w:t>
      </w:r>
      <w:r w:rsidRPr="00426F60">
        <w:rPr>
          <w:color w:val="000000" w:themeColor="text1"/>
          <w:sz w:val="20"/>
          <w:szCs w:val="20"/>
        </w:rPr>
        <w:t xml:space="preserve"> dotyczą także realizacji zamówienia w</w:t>
      </w:r>
      <w:r w:rsidR="003D08B9">
        <w:rPr>
          <w:color w:val="000000" w:themeColor="text1"/>
          <w:sz w:val="20"/>
          <w:szCs w:val="20"/>
        </w:rPr>
        <w:t> </w:t>
      </w:r>
      <w:r w:rsidRPr="00426F60">
        <w:rPr>
          <w:color w:val="000000" w:themeColor="text1"/>
          <w:sz w:val="20"/>
          <w:szCs w:val="20"/>
        </w:rPr>
        <w:t xml:space="preserve">ramach prawa opcji. W przypadku zastosowania prawa opcji żadna cena wskazana w Formularzu Cenowym Wykonawcy, nie ulegnie zmianie za wyjątkiem przypadków i na zasadach opisanych w umowie. </w:t>
      </w:r>
    </w:p>
    <w:p w14:paraId="392F6069" w14:textId="77777777" w:rsidR="00CA5B24" w:rsidRPr="00426F60" w:rsidRDefault="00CA5B24" w:rsidP="00CA5B24">
      <w:pPr>
        <w:pStyle w:val="Akapitzlist"/>
        <w:numPr>
          <w:ilvl w:val="3"/>
          <w:numId w:val="53"/>
        </w:numPr>
        <w:suppressAutoHyphens w:val="0"/>
        <w:ind w:left="425" w:hanging="425"/>
        <w:jc w:val="both"/>
        <w:rPr>
          <w:color w:val="000000" w:themeColor="text1"/>
          <w:sz w:val="20"/>
          <w:szCs w:val="20"/>
        </w:rPr>
      </w:pPr>
      <w:r w:rsidRPr="00426F60">
        <w:rPr>
          <w:color w:val="000000" w:themeColor="text1"/>
          <w:sz w:val="20"/>
          <w:szCs w:val="20"/>
        </w:rPr>
        <w:t>Dzierżawca może wykonać prawo opcji wielokrotnie i w dowolnym dniu przed upływem obowiązywania umowy</w:t>
      </w:r>
      <w:r w:rsidRPr="00426F60">
        <w:rPr>
          <w:color w:val="000000" w:themeColor="text1"/>
        </w:rPr>
        <w:t xml:space="preserve"> </w:t>
      </w:r>
      <w:r w:rsidRPr="00426F60">
        <w:rPr>
          <w:color w:val="000000" w:themeColor="text1"/>
          <w:sz w:val="20"/>
          <w:szCs w:val="20"/>
        </w:rPr>
        <w:t>lub w okresie obowiązywania umowy wskutek skorzystania z opcji. Dzierżawca złoży Wydzierżawiającemu oświadczenie o zastosowaniu prawa opcji. Niezłożenie oświadczenia we wskazanym w zdaniu poprzednim terminie będzie oznaczało, że Dzierżawca rezygnuje z zastosowania prawa opcji.</w:t>
      </w:r>
    </w:p>
    <w:p w14:paraId="69927036" w14:textId="77777777" w:rsidR="00CA5B24" w:rsidRPr="00426F60" w:rsidRDefault="00CA5B24" w:rsidP="00CA5B24">
      <w:pPr>
        <w:pStyle w:val="Akapitzlist"/>
        <w:numPr>
          <w:ilvl w:val="3"/>
          <w:numId w:val="53"/>
        </w:numPr>
        <w:suppressAutoHyphens w:val="0"/>
        <w:ind w:left="425" w:hanging="425"/>
        <w:jc w:val="both"/>
        <w:rPr>
          <w:color w:val="000000" w:themeColor="text1"/>
          <w:sz w:val="20"/>
          <w:szCs w:val="20"/>
        </w:rPr>
      </w:pPr>
      <w:r w:rsidRPr="00426F60">
        <w:rPr>
          <w:color w:val="000000" w:themeColor="text1"/>
          <w:sz w:val="20"/>
          <w:szCs w:val="20"/>
        </w:rPr>
        <w:t>W przypadku zastosowania przez Dzierżawcę prawa opcji oświadczenie, o którym mowa w ust. 5 będzie stanowiło integralną część Umowy.</w:t>
      </w:r>
      <w:bookmarkEnd w:id="18"/>
    </w:p>
    <w:p w14:paraId="31E7C02E" w14:textId="77777777" w:rsidR="00CA5B24" w:rsidRPr="00426F60" w:rsidRDefault="00CA5B24" w:rsidP="00CA5B24">
      <w:pPr>
        <w:suppressAutoHyphens w:val="0"/>
        <w:contextualSpacing/>
        <w:jc w:val="both"/>
        <w:rPr>
          <w:color w:val="000000" w:themeColor="text1"/>
          <w:sz w:val="20"/>
          <w:szCs w:val="20"/>
        </w:rPr>
      </w:pPr>
    </w:p>
    <w:p w14:paraId="22C46227" w14:textId="77777777" w:rsidR="00CA5B24" w:rsidRPr="00426F60" w:rsidRDefault="00CA5B24" w:rsidP="00CA5B24">
      <w:pPr>
        <w:suppressAutoHyphens w:val="0"/>
        <w:autoSpaceDE w:val="0"/>
        <w:autoSpaceDN w:val="0"/>
        <w:adjustRightInd w:val="0"/>
        <w:jc w:val="center"/>
        <w:rPr>
          <w:b/>
          <w:color w:val="000000" w:themeColor="text1"/>
          <w:sz w:val="20"/>
          <w:szCs w:val="20"/>
          <w:lang w:eastAsia="pl-PL"/>
        </w:rPr>
      </w:pPr>
      <w:r w:rsidRPr="00426F60">
        <w:rPr>
          <w:b/>
          <w:color w:val="000000" w:themeColor="text1"/>
          <w:sz w:val="20"/>
          <w:szCs w:val="20"/>
          <w:lang w:eastAsia="pl-PL"/>
        </w:rPr>
        <w:t>§ 15</w:t>
      </w:r>
    </w:p>
    <w:p w14:paraId="62F649E8" w14:textId="347C4C8E" w:rsidR="00CA5B24" w:rsidRPr="00426F60" w:rsidRDefault="00CA5B24" w:rsidP="00CA5B24">
      <w:pPr>
        <w:pStyle w:val="Akapitzlist"/>
        <w:numPr>
          <w:ilvl w:val="0"/>
          <w:numId w:val="51"/>
        </w:numPr>
        <w:suppressAutoHyphens w:val="0"/>
        <w:overflowPunct w:val="0"/>
        <w:autoSpaceDE w:val="0"/>
        <w:autoSpaceDN w:val="0"/>
        <w:adjustRightInd w:val="0"/>
        <w:contextualSpacing w:val="0"/>
        <w:jc w:val="both"/>
        <w:textAlignment w:val="baseline"/>
        <w:rPr>
          <w:color w:val="000000" w:themeColor="text1"/>
          <w:sz w:val="20"/>
          <w:szCs w:val="20"/>
          <w:lang w:eastAsia="pl-PL"/>
        </w:rPr>
      </w:pPr>
      <w:r w:rsidRPr="00426F60">
        <w:rPr>
          <w:color w:val="000000" w:themeColor="text1"/>
          <w:sz w:val="20"/>
          <w:szCs w:val="20"/>
          <w:lang w:eastAsia="pl-PL"/>
        </w:rPr>
        <w:t xml:space="preserve">Po zakończeniu umowy dzierżawy Dzierżawca zobowiązany jest zwrócić </w:t>
      </w:r>
      <w:r w:rsidR="00D91548" w:rsidRPr="00426F60">
        <w:rPr>
          <w:color w:val="000000" w:themeColor="text1"/>
          <w:sz w:val="20"/>
          <w:szCs w:val="20"/>
          <w:lang w:eastAsia="pl-PL"/>
        </w:rPr>
        <w:t>urzą</w:t>
      </w:r>
      <w:r w:rsidR="00126D43" w:rsidRPr="00426F60">
        <w:rPr>
          <w:color w:val="000000" w:themeColor="text1"/>
          <w:sz w:val="20"/>
          <w:szCs w:val="20"/>
          <w:lang w:eastAsia="pl-PL"/>
        </w:rPr>
        <w:t>dzenia</w:t>
      </w:r>
      <w:r w:rsidRPr="00426F60">
        <w:rPr>
          <w:color w:val="000000" w:themeColor="text1"/>
          <w:sz w:val="20"/>
          <w:szCs w:val="20"/>
          <w:lang w:eastAsia="pl-PL"/>
        </w:rPr>
        <w:t xml:space="preserve"> w stanie nie pogorszonym ponad zużycie wynikające z normalnej eksploatacji.</w:t>
      </w:r>
    </w:p>
    <w:p w14:paraId="1D7E3E06" w14:textId="77777777" w:rsidR="00CA5B24" w:rsidRPr="00426F60" w:rsidRDefault="00CA5B24" w:rsidP="00CA5B24">
      <w:pPr>
        <w:pStyle w:val="Akapitzlist"/>
        <w:numPr>
          <w:ilvl w:val="0"/>
          <w:numId w:val="51"/>
        </w:numPr>
        <w:suppressAutoHyphens w:val="0"/>
        <w:overflowPunct w:val="0"/>
        <w:autoSpaceDE w:val="0"/>
        <w:autoSpaceDN w:val="0"/>
        <w:adjustRightInd w:val="0"/>
        <w:contextualSpacing w:val="0"/>
        <w:jc w:val="both"/>
        <w:textAlignment w:val="baseline"/>
        <w:rPr>
          <w:color w:val="000000" w:themeColor="text1"/>
          <w:sz w:val="20"/>
          <w:szCs w:val="20"/>
          <w:lang w:eastAsia="pl-PL"/>
        </w:rPr>
      </w:pPr>
      <w:r w:rsidRPr="00426F60">
        <w:rPr>
          <w:color w:val="000000" w:themeColor="text1"/>
          <w:sz w:val="20"/>
          <w:szCs w:val="20"/>
          <w:lang w:eastAsia="pl-PL"/>
        </w:rPr>
        <w:t>Wydzierżawiający w terminie 14 dni od zakończenia obowiązywania niniejszej umowy ma obowiązek wymontowania oraz odebrania urządzenia na własny koszt i ryzyko. Po upływie wskazanego wyżej terminu, Dzierżawca ma prawo naliczyć opłatę za przechowanie urządzenia w wysokości 100,00 zł za każdy dzień.</w:t>
      </w:r>
    </w:p>
    <w:p w14:paraId="0F1E1F82" w14:textId="77777777" w:rsidR="00CA5B24" w:rsidRPr="00426F60" w:rsidRDefault="00CA5B24" w:rsidP="00CA5B24">
      <w:pPr>
        <w:suppressAutoHyphens w:val="0"/>
        <w:autoSpaceDE w:val="0"/>
        <w:autoSpaceDN w:val="0"/>
        <w:adjustRightInd w:val="0"/>
        <w:jc w:val="both"/>
        <w:rPr>
          <w:color w:val="000000" w:themeColor="text1"/>
          <w:sz w:val="20"/>
          <w:szCs w:val="20"/>
          <w:lang w:eastAsia="pl-PL"/>
        </w:rPr>
      </w:pPr>
    </w:p>
    <w:p w14:paraId="11AB81F7" w14:textId="77777777" w:rsidR="00CA5B24" w:rsidRPr="00426F60" w:rsidRDefault="00CA5B24" w:rsidP="00CA5B24">
      <w:pPr>
        <w:suppressAutoHyphens w:val="0"/>
        <w:autoSpaceDE w:val="0"/>
        <w:autoSpaceDN w:val="0"/>
        <w:adjustRightInd w:val="0"/>
        <w:jc w:val="center"/>
        <w:rPr>
          <w:b/>
          <w:color w:val="000000" w:themeColor="text1"/>
          <w:sz w:val="20"/>
          <w:szCs w:val="20"/>
          <w:lang w:eastAsia="pl-PL"/>
        </w:rPr>
      </w:pPr>
      <w:r w:rsidRPr="00426F60">
        <w:rPr>
          <w:b/>
          <w:color w:val="000000" w:themeColor="text1"/>
          <w:sz w:val="20"/>
          <w:szCs w:val="20"/>
          <w:lang w:eastAsia="pl-PL"/>
        </w:rPr>
        <w:t>§ 16</w:t>
      </w:r>
    </w:p>
    <w:p w14:paraId="7BA59BFF" w14:textId="40B8338A" w:rsidR="00CA5B24" w:rsidRPr="00426F60" w:rsidRDefault="00CA5B24" w:rsidP="00CA5B24">
      <w:pPr>
        <w:suppressAutoHyphens w:val="0"/>
        <w:autoSpaceDE w:val="0"/>
        <w:autoSpaceDN w:val="0"/>
        <w:adjustRightInd w:val="0"/>
        <w:jc w:val="both"/>
        <w:rPr>
          <w:color w:val="000000" w:themeColor="text1"/>
          <w:sz w:val="20"/>
          <w:szCs w:val="20"/>
          <w:lang w:eastAsia="pl-PL"/>
        </w:rPr>
      </w:pPr>
      <w:r w:rsidRPr="00426F60">
        <w:rPr>
          <w:color w:val="000000" w:themeColor="text1"/>
          <w:sz w:val="20"/>
          <w:szCs w:val="20"/>
          <w:lang w:eastAsia="pl-PL"/>
        </w:rPr>
        <w:t>Umowa wiąże strony przez okres</w:t>
      </w:r>
      <w:r w:rsidR="00426F60" w:rsidRPr="00426F60">
        <w:rPr>
          <w:color w:val="000000" w:themeColor="text1"/>
          <w:sz w:val="20"/>
          <w:szCs w:val="20"/>
          <w:lang w:eastAsia="pl-PL"/>
        </w:rPr>
        <w:t xml:space="preserve"> </w:t>
      </w:r>
      <w:r w:rsidRPr="00426F60">
        <w:rPr>
          <w:color w:val="000000" w:themeColor="text1"/>
          <w:sz w:val="20"/>
          <w:szCs w:val="20"/>
          <w:lang w:eastAsia="pl-PL"/>
        </w:rPr>
        <w:t>…</w:t>
      </w:r>
      <w:r w:rsidR="00426F60" w:rsidRPr="00426F60">
        <w:rPr>
          <w:color w:val="000000" w:themeColor="text1"/>
          <w:sz w:val="20"/>
          <w:szCs w:val="20"/>
          <w:lang w:eastAsia="pl-PL"/>
        </w:rPr>
        <w:t>…………….</w:t>
      </w:r>
      <w:r w:rsidRPr="00426F60">
        <w:rPr>
          <w:color w:val="000000" w:themeColor="text1"/>
          <w:sz w:val="20"/>
          <w:szCs w:val="20"/>
          <w:lang w:eastAsia="pl-PL"/>
        </w:rPr>
        <w:t>………….</w:t>
      </w:r>
    </w:p>
    <w:p w14:paraId="1B5E797A" w14:textId="77777777" w:rsidR="00CA5B24" w:rsidRPr="00685893" w:rsidRDefault="00CA5B24" w:rsidP="00CA5B24">
      <w:pPr>
        <w:suppressAutoHyphens w:val="0"/>
        <w:autoSpaceDE w:val="0"/>
        <w:autoSpaceDN w:val="0"/>
        <w:adjustRightInd w:val="0"/>
        <w:jc w:val="both"/>
        <w:rPr>
          <w:color w:val="000000" w:themeColor="text1"/>
          <w:sz w:val="20"/>
          <w:szCs w:val="20"/>
          <w:lang w:eastAsia="pl-PL"/>
        </w:rPr>
      </w:pPr>
    </w:p>
    <w:p w14:paraId="12671045" w14:textId="77777777" w:rsidR="00CA5B24" w:rsidRPr="00685893" w:rsidRDefault="00CA5B24" w:rsidP="00CA5B24">
      <w:pPr>
        <w:suppressAutoHyphens w:val="0"/>
        <w:autoSpaceDE w:val="0"/>
        <w:autoSpaceDN w:val="0"/>
        <w:adjustRightInd w:val="0"/>
        <w:jc w:val="center"/>
        <w:rPr>
          <w:b/>
          <w:color w:val="000000" w:themeColor="text1"/>
          <w:sz w:val="20"/>
          <w:szCs w:val="20"/>
          <w:lang w:eastAsia="pl-PL"/>
        </w:rPr>
      </w:pPr>
      <w:r w:rsidRPr="00685893">
        <w:rPr>
          <w:b/>
          <w:color w:val="000000" w:themeColor="text1"/>
          <w:sz w:val="20"/>
          <w:szCs w:val="20"/>
          <w:lang w:eastAsia="pl-PL"/>
        </w:rPr>
        <w:t>§ 17</w:t>
      </w:r>
    </w:p>
    <w:p w14:paraId="16E7DD78" w14:textId="77777777" w:rsidR="00CA5B24" w:rsidRPr="00685893" w:rsidRDefault="00CA5B24" w:rsidP="00CA5B24">
      <w:pPr>
        <w:numPr>
          <w:ilvl w:val="0"/>
          <w:numId w:val="47"/>
        </w:numPr>
        <w:suppressAutoHyphens w:val="0"/>
        <w:autoSpaceDE w:val="0"/>
        <w:autoSpaceDN w:val="0"/>
        <w:adjustRightInd w:val="0"/>
        <w:contextualSpacing/>
        <w:jc w:val="both"/>
        <w:rPr>
          <w:color w:val="000000" w:themeColor="text1"/>
          <w:sz w:val="20"/>
          <w:szCs w:val="20"/>
          <w:lang w:eastAsia="pl-PL"/>
        </w:rPr>
      </w:pPr>
      <w:r w:rsidRPr="00685893">
        <w:rPr>
          <w:color w:val="000000" w:themeColor="text1"/>
          <w:sz w:val="20"/>
          <w:szCs w:val="20"/>
          <w:lang w:eastAsia="pl-PL"/>
        </w:rPr>
        <w:t>W razie gdyby którekolwiek z postanowień niniejszej umowy było lub miało stać się nieważne, ważność całej umowy pozostaje przez to w pozostałej części nienaruszona.</w:t>
      </w:r>
    </w:p>
    <w:p w14:paraId="5827F320" w14:textId="77777777" w:rsidR="00CA5B24" w:rsidRPr="00685893" w:rsidRDefault="00CA5B24" w:rsidP="00CA5B24">
      <w:pPr>
        <w:numPr>
          <w:ilvl w:val="0"/>
          <w:numId w:val="47"/>
        </w:numPr>
        <w:suppressAutoHyphens w:val="0"/>
        <w:autoSpaceDE w:val="0"/>
        <w:autoSpaceDN w:val="0"/>
        <w:adjustRightInd w:val="0"/>
        <w:contextualSpacing/>
        <w:jc w:val="both"/>
        <w:rPr>
          <w:color w:val="000000" w:themeColor="text1"/>
          <w:sz w:val="20"/>
          <w:szCs w:val="20"/>
          <w:lang w:eastAsia="pl-PL"/>
        </w:rPr>
      </w:pPr>
      <w:r w:rsidRPr="00685893">
        <w:rPr>
          <w:color w:val="000000" w:themeColor="text1"/>
          <w:sz w:val="20"/>
          <w:szCs w:val="20"/>
          <w:lang w:eastAsia="pl-PL"/>
        </w:rPr>
        <w:t>W takim przypadku strony umowy zastąpią nieważne postanowienie innym, niepodważalnym prawnie postanowieniem, które możliwie najwierniej oddaje zamierzony cel gospodarczy nieważnego postanowienia. Odpowiednio dotyczy to także ewentualnych luk w umowie.</w:t>
      </w:r>
    </w:p>
    <w:p w14:paraId="0FA6E4C0" w14:textId="77777777" w:rsidR="00CA5B24" w:rsidRPr="00685893" w:rsidRDefault="00CA5B24" w:rsidP="00CA5B24">
      <w:pPr>
        <w:suppressAutoHyphens w:val="0"/>
        <w:autoSpaceDE w:val="0"/>
        <w:autoSpaceDN w:val="0"/>
        <w:adjustRightInd w:val="0"/>
        <w:jc w:val="both"/>
        <w:rPr>
          <w:color w:val="000000" w:themeColor="text1"/>
          <w:sz w:val="22"/>
          <w:szCs w:val="22"/>
          <w:lang w:eastAsia="pl-PL"/>
        </w:rPr>
      </w:pPr>
    </w:p>
    <w:p w14:paraId="10A2503A" w14:textId="77777777" w:rsidR="00CA5B24" w:rsidRPr="00685893" w:rsidRDefault="00CA5B24" w:rsidP="00CA5B24">
      <w:pPr>
        <w:suppressAutoHyphens w:val="0"/>
        <w:autoSpaceDE w:val="0"/>
        <w:autoSpaceDN w:val="0"/>
        <w:adjustRightInd w:val="0"/>
        <w:jc w:val="center"/>
        <w:rPr>
          <w:b/>
          <w:color w:val="000000" w:themeColor="text1"/>
          <w:sz w:val="20"/>
          <w:szCs w:val="20"/>
          <w:lang w:eastAsia="pl-PL"/>
        </w:rPr>
      </w:pPr>
      <w:r w:rsidRPr="00685893">
        <w:rPr>
          <w:b/>
          <w:color w:val="000000" w:themeColor="text1"/>
          <w:sz w:val="20"/>
          <w:szCs w:val="20"/>
          <w:lang w:eastAsia="pl-PL"/>
        </w:rPr>
        <w:t>§ 18</w:t>
      </w:r>
    </w:p>
    <w:p w14:paraId="3DEC7692" w14:textId="77777777" w:rsidR="00CA5B24" w:rsidRPr="00685893" w:rsidRDefault="00CA5B24" w:rsidP="00CA5B24">
      <w:pPr>
        <w:numPr>
          <w:ilvl w:val="0"/>
          <w:numId w:val="48"/>
        </w:numPr>
        <w:suppressAutoHyphens w:val="0"/>
        <w:autoSpaceDE w:val="0"/>
        <w:autoSpaceDN w:val="0"/>
        <w:adjustRightInd w:val="0"/>
        <w:ind w:right="114"/>
        <w:contextualSpacing/>
        <w:jc w:val="both"/>
        <w:rPr>
          <w:color w:val="000000" w:themeColor="text1"/>
          <w:sz w:val="20"/>
          <w:szCs w:val="20"/>
          <w:lang w:eastAsia="pl-PL"/>
        </w:rPr>
      </w:pPr>
      <w:r w:rsidRPr="00685893">
        <w:rPr>
          <w:color w:val="000000" w:themeColor="text1"/>
          <w:sz w:val="20"/>
          <w:szCs w:val="20"/>
          <w:lang w:eastAsia="pl-PL"/>
        </w:rPr>
        <w:t>Czynność prawna mająca na celu zmianę wierzyciela Dzierżawcy z tytułu wierzytelności wynikających z niniejszej umowy może zostać dokonana tylko w trybie określonym w art. 54 ust. 5 – 7 ustawy z 15 kwietnia 2011 roku o działalności leczniczej.</w:t>
      </w:r>
    </w:p>
    <w:p w14:paraId="338D8D0A" w14:textId="77777777" w:rsidR="00CA5B24" w:rsidRPr="00685893" w:rsidRDefault="00CA5B24" w:rsidP="00CA5B24">
      <w:pPr>
        <w:numPr>
          <w:ilvl w:val="0"/>
          <w:numId w:val="48"/>
        </w:numPr>
        <w:suppressAutoHyphens w:val="0"/>
        <w:autoSpaceDE w:val="0"/>
        <w:autoSpaceDN w:val="0"/>
        <w:adjustRightInd w:val="0"/>
        <w:ind w:right="114"/>
        <w:contextualSpacing/>
        <w:jc w:val="both"/>
        <w:rPr>
          <w:color w:val="000000" w:themeColor="text1"/>
          <w:sz w:val="20"/>
          <w:szCs w:val="20"/>
          <w:lang w:eastAsia="pl-PL"/>
        </w:rPr>
      </w:pPr>
      <w:r w:rsidRPr="00685893">
        <w:rPr>
          <w:color w:val="000000" w:themeColor="text1"/>
          <w:sz w:val="20"/>
          <w:szCs w:val="20"/>
          <w:lang w:eastAsia="pl-PL"/>
        </w:rPr>
        <w:t>Zastrzeżenie o którym mowa w ust. 1 dotyczy w szczególności umów cesji wierzytelności, umów poręczenia, umów gwarancji, umów przekazu, umów zastrzegających świadczenie na rzecz osoby trzeciej umów skutkujących przystąpieniem osoby trzeciej do zobowiązań wynikających z niniejszej umowy, w tym umów skutkujących subrogacją generalną (art. 518 k.c.).</w:t>
      </w:r>
    </w:p>
    <w:p w14:paraId="586895D8" w14:textId="77777777" w:rsidR="00CA5B24" w:rsidRPr="00685893" w:rsidRDefault="00CA5B24" w:rsidP="00CA5B24">
      <w:pPr>
        <w:numPr>
          <w:ilvl w:val="0"/>
          <w:numId w:val="48"/>
        </w:numPr>
        <w:suppressAutoHyphens w:val="0"/>
        <w:autoSpaceDE w:val="0"/>
        <w:autoSpaceDN w:val="0"/>
        <w:adjustRightInd w:val="0"/>
        <w:ind w:right="114"/>
        <w:contextualSpacing/>
        <w:jc w:val="both"/>
        <w:rPr>
          <w:color w:val="000000" w:themeColor="text1"/>
          <w:sz w:val="20"/>
          <w:szCs w:val="20"/>
          <w:lang w:eastAsia="pl-PL"/>
        </w:rPr>
      </w:pPr>
      <w:r w:rsidRPr="00685893">
        <w:rPr>
          <w:color w:val="000000" w:themeColor="text1"/>
          <w:sz w:val="20"/>
          <w:szCs w:val="20"/>
          <w:lang w:eastAsia="pl-PL"/>
        </w:rPr>
        <w:t>Zastrzeżenie o którym mowa w ust.1 dotyczy także umów na podstawie których wierzytelność względem Dzierżawcy będzie stanowiła zabezpieczenie zobowiązań Wydzierżawiającego (np. z tytułu umowy kredytu, pożyczki)</w:t>
      </w:r>
    </w:p>
    <w:p w14:paraId="3F4957CF" w14:textId="77777777" w:rsidR="00CA5B24" w:rsidRPr="00685893" w:rsidRDefault="00CA5B24" w:rsidP="00CA5B24">
      <w:pPr>
        <w:numPr>
          <w:ilvl w:val="0"/>
          <w:numId w:val="48"/>
        </w:numPr>
        <w:suppressAutoHyphens w:val="0"/>
        <w:autoSpaceDE w:val="0"/>
        <w:autoSpaceDN w:val="0"/>
        <w:adjustRightInd w:val="0"/>
        <w:ind w:right="114"/>
        <w:contextualSpacing/>
        <w:jc w:val="both"/>
        <w:rPr>
          <w:color w:val="000000" w:themeColor="text1"/>
          <w:sz w:val="20"/>
          <w:szCs w:val="20"/>
          <w:lang w:eastAsia="pl-PL"/>
        </w:rPr>
      </w:pPr>
      <w:r w:rsidRPr="00685893">
        <w:rPr>
          <w:color w:val="000000" w:themeColor="text1"/>
          <w:sz w:val="20"/>
          <w:szCs w:val="20"/>
          <w:lang w:eastAsia="pl-PL"/>
        </w:rPr>
        <w:t>Wydzierżawiający zobowiązuje się do nieudzielania pełnomocnictw szczególnych upoważniających pełnomocników do przyjmowania świadczeń pieniężnych wynikających z niniejszej umowy na swoje rachunki lub podmiotów innych niż Wydzierżawiający.</w:t>
      </w:r>
    </w:p>
    <w:p w14:paraId="7BBA7FF4" w14:textId="77777777" w:rsidR="00CA5B24" w:rsidRPr="00685893" w:rsidRDefault="00CA5B24" w:rsidP="00CA5B24">
      <w:pPr>
        <w:numPr>
          <w:ilvl w:val="0"/>
          <w:numId w:val="48"/>
        </w:numPr>
        <w:suppressAutoHyphens w:val="0"/>
        <w:autoSpaceDE w:val="0"/>
        <w:autoSpaceDN w:val="0"/>
        <w:adjustRightInd w:val="0"/>
        <w:ind w:right="114"/>
        <w:contextualSpacing/>
        <w:jc w:val="both"/>
        <w:rPr>
          <w:color w:val="000000" w:themeColor="text1"/>
          <w:sz w:val="20"/>
          <w:szCs w:val="20"/>
          <w:lang w:eastAsia="pl-PL"/>
        </w:rPr>
      </w:pPr>
      <w:r w:rsidRPr="00685893">
        <w:rPr>
          <w:color w:val="000000" w:themeColor="text1"/>
          <w:sz w:val="20"/>
          <w:szCs w:val="20"/>
          <w:lang w:eastAsia="pl-PL"/>
        </w:rPr>
        <w:t xml:space="preserve">Wydzierżawiający zobowiązuje się do nie udzielania pełnomocnictw nieodwołalnych przez mocodawcę w zakresie dochodzenia roszczeń majątkowych  wynikających z niniejszej umowy. </w:t>
      </w:r>
    </w:p>
    <w:p w14:paraId="3CCBB917" w14:textId="77777777" w:rsidR="00CA5B24" w:rsidRPr="00685893" w:rsidRDefault="00CA5B24" w:rsidP="00CA5B24">
      <w:pPr>
        <w:numPr>
          <w:ilvl w:val="0"/>
          <w:numId w:val="48"/>
        </w:numPr>
        <w:suppressAutoHyphens w:val="0"/>
        <w:autoSpaceDE w:val="0"/>
        <w:autoSpaceDN w:val="0"/>
        <w:adjustRightInd w:val="0"/>
        <w:ind w:right="114"/>
        <w:contextualSpacing/>
        <w:jc w:val="both"/>
        <w:rPr>
          <w:color w:val="000000" w:themeColor="text1"/>
          <w:sz w:val="20"/>
          <w:szCs w:val="20"/>
          <w:lang w:eastAsia="pl-PL"/>
        </w:rPr>
      </w:pPr>
      <w:r w:rsidRPr="00685893">
        <w:rPr>
          <w:color w:val="000000" w:themeColor="text1"/>
          <w:sz w:val="20"/>
          <w:szCs w:val="20"/>
          <w:lang w:eastAsia="pl-PL"/>
        </w:rPr>
        <w:t>W razie wątpliwości przez czynność prawną mającą na celu zmianę wierzyciela w rozumieniu niniejszej umowy lub ustawy z dnia 15 kwietnia 2011 r. o działalności leczniczej  Strony rozumieją każdą sytuację, w której Dzierżawca byłby zobowiązany do zapłaty podmiotom innym niż Wydzierżawiający lub na rachunek bankowy innego podmiotu niż Wydzierżawiający.</w:t>
      </w:r>
    </w:p>
    <w:p w14:paraId="6E886E29" w14:textId="77777777" w:rsidR="00CA5B24" w:rsidRPr="00685893" w:rsidRDefault="00CA5B24" w:rsidP="00CA5B24">
      <w:pPr>
        <w:suppressAutoHyphens w:val="0"/>
        <w:autoSpaceDE w:val="0"/>
        <w:autoSpaceDN w:val="0"/>
        <w:adjustRightInd w:val="0"/>
        <w:ind w:left="360" w:right="114"/>
        <w:contextualSpacing/>
        <w:jc w:val="both"/>
        <w:rPr>
          <w:color w:val="000000" w:themeColor="text1"/>
          <w:sz w:val="20"/>
          <w:szCs w:val="20"/>
          <w:lang w:eastAsia="pl-PL"/>
        </w:rPr>
      </w:pPr>
    </w:p>
    <w:p w14:paraId="02F70DB0" w14:textId="77777777" w:rsidR="00CA5B24" w:rsidRPr="00685893" w:rsidRDefault="00CA5B24" w:rsidP="00CA5B24">
      <w:pPr>
        <w:suppressAutoHyphens w:val="0"/>
        <w:autoSpaceDE w:val="0"/>
        <w:autoSpaceDN w:val="0"/>
        <w:adjustRightInd w:val="0"/>
        <w:jc w:val="center"/>
        <w:rPr>
          <w:b/>
          <w:color w:val="000000" w:themeColor="text1"/>
          <w:sz w:val="20"/>
          <w:szCs w:val="20"/>
          <w:lang w:eastAsia="pl-PL"/>
        </w:rPr>
      </w:pPr>
      <w:r w:rsidRPr="00685893">
        <w:rPr>
          <w:b/>
          <w:color w:val="000000" w:themeColor="text1"/>
          <w:sz w:val="20"/>
          <w:szCs w:val="20"/>
          <w:lang w:eastAsia="pl-PL"/>
        </w:rPr>
        <w:t>§ 19</w:t>
      </w:r>
    </w:p>
    <w:p w14:paraId="5AD4D6E7" w14:textId="77777777" w:rsidR="00CA5B24" w:rsidRPr="00685893" w:rsidRDefault="00CA5B24" w:rsidP="00CA5B24">
      <w:pPr>
        <w:numPr>
          <w:ilvl w:val="0"/>
          <w:numId w:val="49"/>
        </w:numPr>
        <w:suppressAutoHyphens w:val="0"/>
        <w:autoSpaceDE w:val="0"/>
        <w:autoSpaceDN w:val="0"/>
        <w:adjustRightInd w:val="0"/>
        <w:ind w:right="114"/>
        <w:contextualSpacing/>
        <w:jc w:val="both"/>
        <w:rPr>
          <w:color w:val="000000" w:themeColor="text1"/>
          <w:sz w:val="20"/>
          <w:szCs w:val="20"/>
          <w:lang w:eastAsia="pl-PL"/>
        </w:rPr>
      </w:pPr>
      <w:r w:rsidRPr="00685893">
        <w:rPr>
          <w:color w:val="000000" w:themeColor="text1"/>
          <w:sz w:val="20"/>
          <w:szCs w:val="20"/>
          <w:lang w:eastAsia="pl-PL"/>
        </w:rPr>
        <w:t>Ws</w:t>
      </w:r>
      <w:r w:rsidRPr="00685893">
        <w:rPr>
          <w:color w:val="000000" w:themeColor="text1"/>
          <w:spacing w:val="1"/>
          <w:sz w:val="20"/>
          <w:szCs w:val="20"/>
          <w:lang w:eastAsia="pl-PL"/>
        </w:rPr>
        <w:t>z</w:t>
      </w:r>
      <w:r w:rsidRPr="00685893">
        <w:rPr>
          <w:color w:val="000000" w:themeColor="text1"/>
          <w:sz w:val="20"/>
          <w:szCs w:val="20"/>
          <w:lang w:eastAsia="pl-PL"/>
        </w:rPr>
        <w:t>elkie</w:t>
      </w:r>
      <w:r w:rsidRPr="00685893">
        <w:rPr>
          <w:color w:val="000000" w:themeColor="text1"/>
          <w:spacing w:val="16"/>
          <w:sz w:val="20"/>
          <w:szCs w:val="20"/>
          <w:lang w:eastAsia="pl-PL"/>
        </w:rPr>
        <w:t xml:space="preserve"> </w:t>
      </w:r>
      <w:r w:rsidRPr="00685893">
        <w:rPr>
          <w:color w:val="000000" w:themeColor="text1"/>
          <w:spacing w:val="1"/>
          <w:sz w:val="20"/>
          <w:szCs w:val="20"/>
          <w:lang w:eastAsia="pl-PL"/>
        </w:rPr>
        <w:t>z</w:t>
      </w:r>
      <w:r w:rsidRPr="00685893">
        <w:rPr>
          <w:color w:val="000000" w:themeColor="text1"/>
          <w:sz w:val="20"/>
          <w:szCs w:val="20"/>
          <w:lang w:eastAsia="pl-PL"/>
        </w:rPr>
        <w:t>mi</w:t>
      </w:r>
      <w:r w:rsidRPr="00685893">
        <w:rPr>
          <w:color w:val="000000" w:themeColor="text1"/>
          <w:spacing w:val="-2"/>
          <w:sz w:val="20"/>
          <w:szCs w:val="20"/>
          <w:lang w:eastAsia="pl-PL"/>
        </w:rPr>
        <w:t>a</w:t>
      </w:r>
      <w:r w:rsidRPr="00685893">
        <w:rPr>
          <w:color w:val="000000" w:themeColor="text1"/>
          <w:spacing w:val="1"/>
          <w:sz w:val="20"/>
          <w:szCs w:val="20"/>
          <w:lang w:eastAsia="pl-PL"/>
        </w:rPr>
        <w:t>n</w:t>
      </w:r>
      <w:r w:rsidRPr="00685893">
        <w:rPr>
          <w:color w:val="000000" w:themeColor="text1"/>
          <w:sz w:val="20"/>
          <w:szCs w:val="20"/>
          <w:lang w:eastAsia="pl-PL"/>
        </w:rPr>
        <w:t>y</w:t>
      </w:r>
      <w:r w:rsidRPr="00685893">
        <w:rPr>
          <w:color w:val="000000" w:themeColor="text1"/>
          <w:spacing w:val="15"/>
          <w:sz w:val="20"/>
          <w:szCs w:val="20"/>
          <w:lang w:eastAsia="pl-PL"/>
        </w:rPr>
        <w:t xml:space="preserve"> </w:t>
      </w:r>
      <w:r w:rsidRPr="00685893">
        <w:rPr>
          <w:color w:val="000000" w:themeColor="text1"/>
          <w:spacing w:val="-1"/>
          <w:sz w:val="20"/>
          <w:szCs w:val="20"/>
          <w:lang w:eastAsia="pl-PL"/>
        </w:rPr>
        <w:t>t</w:t>
      </w:r>
      <w:r w:rsidRPr="00685893">
        <w:rPr>
          <w:color w:val="000000" w:themeColor="text1"/>
          <w:sz w:val="20"/>
          <w:szCs w:val="20"/>
          <w:lang w:eastAsia="pl-PL"/>
        </w:rPr>
        <w:t>reś</w:t>
      </w:r>
      <w:r w:rsidRPr="00685893">
        <w:rPr>
          <w:color w:val="000000" w:themeColor="text1"/>
          <w:spacing w:val="-1"/>
          <w:sz w:val="20"/>
          <w:szCs w:val="20"/>
          <w:lang w:eastAsia="pl-PL"/>
        </w:rPr>
        <w:t>c</w:t>
      </w:r>
      <w:r w:rsidRPr="00685893">
        <w:rPr>
          <w:color w:val="000000" w:themeColor="text1"/>
          <w:sz w:val="20"/>
          <w:szCs w:val="20"/>
          <w:lang w:eastAsia="pl-PL"/>
        </w:rPr>
        <w:t xml:space="preserve">i niniejszej umowy, </w:t>
      </w:r>
      <w:r w:rsidRPr="00685893">
        <w:rPr>
          <w:color w:val="000000" w:themeColor="text1"/>
          <w:spacing w:val="-1"/>
          <w:sz w:val="20"/>
          <w:szCs w:val="20"/>
          <w:lang w:eastAsia="pl-PL"/>
        </w:rPr>
        <w:t>w</w:t>
      </w:r>
      <w:r w:rsidRPr="00685893">
        <w:rPr>
          <w:color w:val="000000" w:themeColor="text1"/>
          <w:sz w:val="20"/>
          <w:szCs w:val="20"/>
          <w:lang w:eastAsia="pl-PL"/>
        </w:rPr>
        <w:t>ymagają</w:t>
      </w:r>
      <w:r w:rsidRPr="00685893">
        <w:rPr>
          <w:color w:val="000000" w:themeColor="text1"/>
          <w:spacing w:val="16"/>
          <w:sz w:val="20"/>
          <w:szCs w:val="20"/>
          <w:lang w:eastAsia="pl-PL"/>
        </w:rPr>
        <w:t xml:space="preserve"> </w:t>
      </w:r>
      <w:r w:rsidRPr="00685893">
        <w:rPr>
          <w:color w:val="000000" w:themeColor="text1"/>
          <w:spacing w:val="1"/>
          <w:sz w:val="20"/>
          <w:szCs w:val="20"/>
          <w:lang w:eastAsia="pl-PL"/>
        </w:rPr>
        <w:t>f</w:t>
      </w:r>
      <w:r w:rsidRPr="00685893">
        <w:rPr>
          <w:color w:val="000000" w:themeColor="text1"/>
          <w:sz w:val="20"/>
          <w:szCs w:val="20"/>
          <w:lang w:eastAsia="pl-PL"/>
        </w:rPr>
        <w:t>o</w:t>
      </w:r>
      <w:r w:rsidRPr="00685893">
        <w:rPr>
          <w:color w:val="000000" w:themeColor="text1"/>
          <w:spacing w:val="-2"/>
          <w:sz w:val="20"/>
          <w:szCs w:val="20"/>
          <w:lang w:eastAsia="pl-PL"/>
        </w:rPr>
        <w:t>r</w:t>
      </w:r>
      <w:r w:rsidRPr="00685893">
        <w:rPr>
          <w:color w:val="000000" w:themeColor="text1"/>
          <w:sz w:val="20"/>
          <w:szCs w:val="20"/>
          <w:lang w:eastAsia="pl-PL"/>
        </w:rPr>
        <w:t>my</w:t>
      </w:r>
      <w:r w:rsidRPr="00685893">
        <w:rPr>
          <w:color w:val="000000" w:themeColor="text1"/>
          <w:spacing w:val="16"/>
          <w:sz w:val="20"/>
          <w:szCs w:val="20"/>
          <w:lang w:eastAsia="pl-PL"/>
        </w:rPr>
        <w:t xml:space="preserve"> </w:t>
      </w:r>
      <w:r w:rsidRPr="00685893">
        <w:rPr>
          <w:color w:val="000000" w:themeColor="text1"/>
          <w:spacing w:val="1"/>
          <w:sz w:val="20"/>
          <w:szCs w:val="20"/>
          <w:lang w:eastAsia="pl-PL"/>
        </w:rPr>
        <w:t>p</w:t>
      </w:r>
      <w:r w:rsidRPr="00685893">
        <w:rPr>
          <w:color w:val="000000" w:themeColor="text1"/>
          <w:sz w:val="20"/>
          <w:szCs w:val="20"/>
          <w:lang w:eastAsia="pl-PL"/>
        </w:rPr>
        <w:t>isem</w:t>
      </w:r>
      <w:r w:rsidRPr="00685893">
        <w:rPr>
          <w:color w:val="000000" w:themeColor="text1"/>
          <w:spacing w:val="1"/>
          <w:sz w:val="20"/>
          <w:szCs w:val="20"/>
          <w:lang w:eastAsia="pl-PL"/>
        </w:rPr>
        <w:t>n</w:t>
      </w:r>
      <w:r w:rsidRPr="00685893">
        <w:rPr>
          <w:color w:val="000000" w:themeColor="text1"/>
          <w:spacing w:val="-2"/>
          <w:sz w:val="20"/>
          <w:szCs w:val="20"/>
          <w:lang w:eastAsia="pl-PL"/>
        </w:rPr>
        <w:t>e</w:t>
      </w:r>
      <w:r w:rsidRPr="00685893">
        <w:rPr>
          <w:color w:val="000000" w:themeColor="text1"/>
          <w:sz w:val="20"/>
          <w:szCs w:val="20"/>
          <w:lang w:eastAsia="pl-PL"/>
        </w:rPr>
        <w:t>j (aneks)</w:t>
      </w:r>
      <w:r w:rsidRPr="00685893">
        <w:rPr>
          <w:color w:val="000000" w:themeColor="text1"/>
          <w:spacing w:val="15"/>
          <w:sz w:val="20"/>
          <w:szCs w:val="20"/>
          <w:lang w:eastAsia="pl-PL"/>
        </w:rPr>
        <w:t xml:space="preserve"> </w:t>
      </w:r>
      <w:r w:rsidRPr="00685893">
        <w:rPr>
          <w:color w:val="000000" w:themeColor="text1"/>
          <w:spacing w:val="1"/>
          <w:sz w:val="20"/>
          <w:szCs w:val="20"/>
          <w:lang w:eastAsia="pl-PL"/>
        </w:rPr>
        <w:t>p</w:t>
      </w:r>
      <w:r w:rsidRPr="00685893">
        <w:rPr>
          <w:color w:val="000000" w:themeColor="text1"/>
          <w:spacing w:val="-2"/>
          <w:sz w:val="20"/>
          <w:szCs w:val="20"/>
          <w:lang w:eastAsia="pl-PL"/>
        </w:rPr>
        <w:t>o</w:t>
      </w:r>
      <w:r w:rsidRPr="00685893">
        <w:rPr>
          <w:color w:val="000000" w:themeColor="text1"/>
          <w:sz w:val="20"/>
          <w:szCs w:val="20"/>
          <w:lang w:eastAsia="pl-PL"/>
        </w:rPr>
        <w:t>d rygor</w:t>
      </w:r>
      <w:r w:rsidRPr="00685893">
        <w:rPr>
          <w:color w:val="000000" w:themeColor="text1"/>
          <w:spacing w:val="1"/>
          <w:sz w:val="20"/>
          <w:szCs w:val="20"/>
          <w:lang w:eastAsia="pl-PL"/>
        </w:rPr>
        <w:t>e</w:t>
      </w:r>
      <w:r w:rsidRPr="00685893">
        <w:rPr>
          <w:color w:val="000000" w:themeColor="text1"/>
          <w:sz w:val="20"/>
          <w:szCs w:val="20"/>
          <w:lang w:eastAsia="pl-PL"/>
        </w:rPr>
        <w:t>m</w:t>
      </w:r>
      <w:r w:rsidRPr="00685893">
        <w:rPr>
          <w:color w:val="000000" w:themeColor="text1"/>
          <w:spacing w:val="2"/>
          <w:sz w:val="20"/>
          <w:szCs w:val="20"/>
          <w:lang w:eastAsia="pl-PL"/>
        </w:rPr>
        <w:t xml:space="preserve"> </w:t>
      </w:r>
      <w:r w:rsidRPr="00685893">
        <w:rPr>
          <w:color w:val="000000" w:themeColor="text1"/>
          <w:spacing w:val="1"/>
          <w:sz w:val="20"/>
          <w:szCs w:val="20"/>
          <w:lang w:eastAsia="pl-PL"/>
        </w:rPr>
        <w:t>n</w:t>
      </w:r>
      <w:r w:rsidRPr="00685893">
        <w:rPr>
          <w:color w:val="000000" w:themeColor="text1"/>
          <w:spacing w:val="-2"/>
          <w:sz w:val="20"/>
          <w:szCs w:val="20"/>
          <w:lang w:eastAsia="pl-PL"/>
        </w:rPr>
        <w:t>i</w:t>
      </w:r>
      <w:r w:rsidRPr="00685893">
        <w:rPr>
          <w:color w:val="000000" w:themeColor="text1"/>
          <w:sz w:val="20"/>
          <w:szCs w:val="20"/>
          <w:lang w:eastAsia="pl-PL"/>
        </w:rPr>
        <w:t>eważ</w:t>
      </w:r>
      <w:r w:rsidRPr="00685893">
        <w:rPr>
          <w:color w:val="000000" w:themeColor="text1"/>
          <w:spacing w:val="1"/>
          <w:sz w:val="20"/>
          <w:szCs w:val="20"/>
          <w:lang w:eastAsia="pl-PL"/>
        </w:rPr>
        <w:t>n</w:t>
      </w:r>
      <w:r w:rsidRPr="00685893">
        <w:rPr>
          <w:color w:val="000000" w:themeColor="text1"/>
          <w:sz w:val="20"/>
          <w:szCs w:val="20"/>
          <w:lang w:eastAsia="pl-PL"/>
        </w:rPr>
        <w:t>oś</w:t>
      </w:r>
      <w:r w:rsidRPr="00685893">
        <w:rPr>
          <w:color w:val="000000" w:themeColor="text1"/>
          <w:spacing w:val="-1"/>
          <w:sz w:val="20"/>
          <w:szCs w:val="20"/>
          <w:lang w:eastAsia="pl-PL"/>
        </w:rPr>
        <w:t>c</w:t>
      </w:r>
      <w:r w:rsidRPr="00685893">
        <w:rPr>
          <w:color w:val="000000" w:themeColor="text1"/>
          <w:sz w:val="20"/>
          <w:szCs w:val="20"/>
          <w:lang w:eastAsia="pl-PL"/>
        </w:rPr>
        <w:t>i.</w:t>
      </w:r>
    </w:p>
    <w:p w14:paraId="32453E14" w14:textId="26A05F51" w:rsidR="00CA5B24" w:rsidRPr="00685893" w:rsidRDefault="00CA5B24" w:rsidP="00CA5B24">
      <w:pPr>
        <w:pStyle w:val="Akapitzlist"/>
        <w:widowControl w:val="0"/>
        <w:numPr>
          <w:ilvl w:val="0"/>
          <w:numId w:val="49"/>
        </w:numPr>
        <w:overflowPunct w:val="0"/>
        <w:contextualSpacing w:val="0"/>
        <w:jc w:val="both"/>
        <w:textAlignment w:val="baseline"/>
        <w:rPr>
          <w:color w:val="000000" w:themeColor="text1"/>
          <w:sz w:val="20"/>
          <w:szCs w:val="20"/>
        </w:rPr>
      </w:pPr>
      <w:r w:rsidRPr="00685893">
        <w:rPr>
          <w:color w:val="000000" w:themeColor="text1"/>
          <w:sz w:val="20"/>
          <w:szCs w:val="20"/>
        </w:rPr>
        <w:t>W sprawach nie uregulowanych umową stosuje</w:t>
      </w:r>
      <w:r w:rsidR="00021FC3" w:rsidRPr="00685893">
        <w:rPr>
          <w:color w:val="000000" w:themeColor="text1"/>
          <w:sz w:val="20"/>
          <w:szCs w:val="20"/>
        </w:rPr>
        <w:t xml:space="preserve"> się przepisy Kodeksu Cywilnego.</w:t>
      </w:r>
    </w:p>
    <w:p w14:paraId="256B4DCC" w14:textId="4005F3BB" w:rsidR="00CA5B24" w:rsidRPr="00685893" w:rsidRDefault="00CA5B24" w:rsidP="00CA5B24">
      <w:pPr>
        <w:numPr>
          <w:ilvl w:val="0"/>
          <w:numId w:val="49"/>
        </w:numPr>
        <w:suppressAutoHyphens w:val="0"/>
        <w:autoSpaceDE w:val="0"/>
        <w:autoSpaceDN w:val="0"/>
        <w:adjustRightInd w:val="0"/>
        <w:ind w:right="114"/>
        <w:contextualSpacing/>
        <w:jc w:val="both"/>
        <w:rPr>
          <w:color w:val="000000" w:themeColor="text1"/>
          <w:sz w:val="20"/>
          <w:szCs w:val="20"/>
          <w:lang w:eastAsia="pl-PL"/>
        </w:rPr>
      </w:pPr>
      <w:r w:rsidRPr="00685893">
        <w:rPr>
          <w:color w:val="000000" w:themeColor="text1"/>
          <w:sz w:val="20"/>
          <w:szCs w:val="20"/>
          <w:lang w:eastAsia="pl-PL"/>
        </w:rPr>
        <w:t>Wszelkie spory wynikające z realizacji niniejszej umowy lub w związku z nią, będą rozstrzygane przez</w:t>
      </w:r>
      <w:r w:rsidR="00685893" w:rsidRPr="00685893">
        <w:rPr>
          <w:color w:val="000000" w:themeColor="text1"/>
          <w:sz w:val="20"/>
          <w:szCs w:val="20"/>
          <w:lang w:eastAsia="pl-PL"/>
        </w:rPr>
        <w:t> </w:t>
      </w:r>
      <w:r w:rsidRPr="00685893">
        <w:rPr>
          <w:color w:val="000000" w:themeColor="text1"/>
          <w:sz w:val="20"/>
          <w:szCs w:val="20"/>
          <w:lang w:eastAsia="pl-PL"/>
        </w:rPr>
        <w:t>właściwy sąd powszechny, według siedziby Dzierżawcy.</w:t>
      </w:r>
    </w:p>
    <w:p w14:paraId="71DB10F2" w14:textId="7DAC6891" w:rsidR="00126D43" w:rsidRPr="00685893" w:rsidRDefault="00CA5B24" w:rsidP="00126D43">
      <w:pPr>
        <w:numPr>
          <w:ilvl w:val="0"/>
          <w:numId w:val="49"/>
        </w:numPr>
        <w:suppressAutoHyphens w:val="0"/>
        <w:autoSpaceDE w:val="0"/>
        <w:autoSpaceDN w:val="0"/>
        <w:adjustRightInd w:val="0"/>
        <w:ind w:right="114"/>
        <w:contextualSpacing/>
        <w:jc w:val="both"/>
        <w:rPr>
          <w:color w:val="000000" w:themeColor="text1"/>
          <w:sz w:val="20"/>
          <w:szCs w:val="20"/>
          <w:lang w:eastAsia="pl-PL"/>
        </w:rPr>
      </w:pPr>
      <w:r w:rsidRPr="00685893">
        <w:rPr>
          <w:color w:val="000000" w:themeColor="text1"/>
          <w:sz w:val="20"/>
          <w:szCs w:val="20"/>
          <w:lang w:eastAsia="pl-PL"/>
        </w:rPr>
        <w:t>Niniejsza umowa została sporządzona w dwóch jednobrzmiących egzemplarzach – 1 egzemplarz dla</w:t>
      </w:r>
      <w:r w:rsidR="00685893" w:rsidRPr="00685893">
        <w:rPr>
          <w:color w:val="000000" w:themeColor="text1"/>
          <w:sz w:val="20"/>
          <w:szCs w:val="20"/>
          <w:lang w:eastAsia="pl-PL"/>
        </w:rPr>
        <w:t> </w:t>
      </w:r>
      <w:r w:rsidRPr="00685893">
        <w:rPr>
          <w:color w:val="000000" w:themeColor="text1"/>
          <w:sz w:val="20"/>
          <w:szCs w:val="20"/>
          <w:lang w:eastAsia="pl-PL"/>
        </w:rPr>
        <w:t>Dzierżawcy, 1 eg</w:t>
      </w:r>
      <w:r w:rsidR="00126D43" w:rsidRPr="00685893">
        <w:rPr>
          <w:color w:val="000000" w:themeColor="text1"/>
          <w:sz w:val="20"/>
          <w:szCs w:val="20"/>
          <w:lang w:eastAsia="pl-PL"/>
        </w:rPr>
        <w:t>zemplarz dla Wydzierżawiającego.</w:t>
      </w:r>
    </w:p>
    <w:p w14:paraId="5BAAD6F9" w14:textId="77777777" w:rsidR="00126D43" w:rsidRPr="00685893" w:rsidRDefault="00126D43" w:rsidP="00126D43">
      <w:pPr>
        <w:suppressAutoHyphens w:val="0"/>
        <w:autoSpaceDE w:val="0"/>
        <w:autoSpaceDN w:val="0"/>
        <w:adjustRightInd w:val="0"/>
        <w:ind w:left="360" w:right="114"/>
        <w:contextualSpacing/>
        <w:jc w:val="both"/>
        <w:rPr>
          <w:color w:val="000000" w:themeColor="text1"/>
          <w:sz w:val="20"/>
          <w:szCs w:val="20"/>
          <w:lang w:eastAsia="pl-PL"/>
        </w:rPr>
      </w:pPr>
    </w:p>
    <w:p w14:paraId="41E6AA1F" w14:textId="7A202520" w:rsidR="005D6905" w:rsidRPr="00685893" w:rsidRDefault="00CA5B24" w:rsidP="00F75C26">
      <w:pPr>
        <w:suppressAutoHyphens w:val="0"/>
        <w:autoSpaceDE w:val="0"/>
        <w:autoSpaceDN w:val="0"/>
        <w:adjustRightInd w:val="0"/>
        <w:ind w:left="360" w:right="114"/>
        <w:contextualSpacing/>
        <w:jc w:val="both"/>
        <w:rPr>
          <w:color w:val="000000" w:themeColor="text1"/>
          <w:sz w:val="20"/>
          <w:szCs w:val="20"/>
          <w:lang w:eastAsia="pl-PL"/>
        </w:rPr>
      </w:pPr>
      <w:r w:rsidRPr="00685893">
        <w:rPr>
          <w:b/>
          <w:bCs/>
          <w:color w:val="000000" w:themeColor="text1"/>
          <w:lang w:eastAsia="pl-PL"/>
        </w:rPr>
        <w:t>DZIERŻAWCA</w:t>
      </w:r>
      <w:r w:rsidRPr="00685893">
        <w:rPr>
          <w:b/>
          <w:bCs/>
          <w:color w:val="000000" w:themeColor="text1"/>
          <w:lang w:eastAsia="pl-PL"/>
        </w:rPr>
        <w:tab/>
      </w:r>
      <w:r w:rsidRPr="00685893">
        <w:rPr>
          <w:b/>
          <w:bCs/>
          <w:color w:val="000000" w:themeColor="text1"/>
          <w:lang w:eastAsia="pl-PL"/>
        </w:rPr>
        <w:tab/>
      </w:r>
      <w:r w:rsidRPr="00685893">
        <w:rPr>
          <w:b/>
          <w:bCs/>
          <w:color w:val="000000" w:themeColor="text1"/>
          <w:lang w:eastAsia="pl-PL"/>
        </w:rPr>
        <w:tab/>
      </w:r>
      <w:r w:rsidRPr="00685893">
        <w:rPr>
          <w:b/>
          <w:bCs/>
          <w:color w:val="000000" w:themeColor="text1"/>
          <w:lang w:eastAsia="pl-PL"/>
        </w:rPr>
        <w:tab/>
      </w:r>
      <w:r w:rsidRPr="00685893">
        <w:rPr>
          <w:b/>
          <w:bCs/>
          <w:color w:val="000000" w:themeColor="text1"/>
          <w:lang w:eastAsia="pl-PL"/>
        </w:rPr>
        <w:tab/>
      </w:r>
      <w:r w:rsidR="00126D43" w:rsidRPr="00685893">
        <w:rPr>
          <w:b/>
          <w:bCs/>
          <w:color w:val="000000" w:themeColor="text1"/>
          <w:lang w:eastAsia="pl-PL"/>
        </w:rPr>
        <w:tab/>
      </w:r>
      <w:r w:rsidRPr="00685893">
        <w:rPr>
          <w:b/>
          <w:bCs/>
          <w:color w:val="000000" w:themeColor="text1"/>
          <w:lang w:eastAsia="pl-PL"/>
        </w:rPr>
        <w:t>WYDZIERŻAWIAJĄCY</w:t>
      </w:r>
    </w:p>
    <w:p w14:paraId="3E3D34F6" w14:textId="77777777" w:rsidR="00F75C26" w:rsidRPr="00973EB5" w:rsidRDefault="00F75C26" w:rsidP="00F75C26">
      <w:pPr>
        <w:suppressAutoHyphens w:val="0"/>
        <w:autoSpaceDE w:val="0"/>
        <w:autoSpaceDN w:val="0"/>
        <w:adjustRightInd w:val="0"/>
        <w:ind w:left="360" w:right="114"/>
        <w:contextualSpacing/>
        <w:jc w:val="both"/>
        <w:rPr>
          <w:color w:val="FF0000"/>
          <w:sz w:val="20"/>
          <w:szCs w:val="20"/>
          <w:lang w:eastAsia="pl-PL"/>
        </w:rPr>
      </w:pPr>
    </w:p>
    <w:p w14:paraId="6B8DF897" w14:textId="77777777" w:rsidR="003D08B9" w:rsidRDefault="003D08B9" w:rsidP="00CA5B24">
      <w:pPr>
        <w:suppressAutoHyphens w:val="0"/>
        <w:autoSpaceDE w:val="0"/>
        <w:autoSpaceDN w:val="0"/>
        <w:adjustRightInd w:val="0"/>
        <w:jc w:val="center"/>
        <w:rPr>
          <w:b/>
          <w:sz w:val="28"/>
          <w:szCs w:val="28"/>
          <w:lang w:eastAsia="pl-PL"/>
        </w:rPr>
      </w:pPr>
    </w:p>
    <w:p w14:paraId="0E7D8DF3" w14:textId="77777777" w:rsidR="00CA5B24" w:rsidRPr="00FA66C7" w:rsidRDefault="00CA5B24" w:rsidP="00CA5B24">
      <w:pPr>
        <w:suppressAutoHyphens w:val="0"/>
        <w:autoSpaceDE w:val="0"/>
        <w:autoSpaceDN w:val="0"/>
        <w:adjustRightInd w:val="0"/>
        <w:jc w:val="center"/>
        <w:rPr>
          <w:b/>
          <w:sz w:val="28"/>
          <w:szCs w:val="28"/>
          <w:lang w:eastAsia="pl-PL"/>
        </w:rPr>
      </w:pPr>
      <w:r w:rsidRPr="00FA66C7">
        <w:rPr>
          <w:b/>
          <w:sz w:val="28"/>
          <w:szCs w:val="28"/>
          <w:lang w:eastAsia="pl-PL"/>
        </w:rPr>
        <w:lastRenderedPageBreak/>
        <w:t>PROTOKÓŁ PRZEKAZANIA</w:t>
      </w:r>
    </w:p>
    <w:p w14:paraId="01BB5DA7" w14:textId="77777777" w:rsidR="00CA5B24" w:rsidRPr="00FA66C7" w:rsidRDefault="00CA5B24" w:rsidP="00CA5B24">
      <w:pPr>
        <w:suppressAutoHyphens w:val="0"/>
        <w:autoSpaceDE w:val="0"/>
        <w:autoSpaceDN w:val="0"/>
        <w:adjustRightInd w:val="0"/>
        <w:jc w:val="both"/>
        <w:rPr>
          <w:sz w:val="20"/>
          <w:szCs w:val="20"/>
          <w:lang w:eastAsia="pl-PL"/>
        </w:rPr>
      </w:pPr>
    </w:p>
    <w:p w14:paraId="0C046FE4" w14:textId="77777777" w:rsidR="00CA5B24" w:rsidRPr="00FA66C7" w:rsidRDefault="00CA5B24" w:rsidP="00CA5B24">
      <w:pPr>
        <w:suppressAutoHyphens w:val="0"/>
        <w:autoSpaceDE w:val="0"/>
        <w:autoSpaceDN w:val="0"/>
        <w:adjustRightInd w:val="0"/>
        <w:jc w:val="both"/>
        <w:rPr>
          <w:sz w:val="20"/>
          <w:szCs w:val="20"/>
          <w:lang w:eastAsia="pl-PL"/>
        </w:rPr>
      </w:pPr>
    </w:p>
    <w:p w14:paraId="2145355B" w14:textId="77777777" w:rsidR="00CA5B24" w:rsidRPr="00FA66C7" w:rsidRDefault="00CA5B24" w:rsidP="00CA5B24">
      <w:pPr>
        <w:suppressAutoHyphens w:val="0"/>
        <w:autoSpaceDE w:val="0"/>
        <w:autoSpaceDN w:val="0"/>
        <w:adjustRightInd w:val="0"/>
        <w:jc w:val="both"/>
        <w:rPr>
          <w:sz w:val="20"/>
          <w:szCs w:val="20"/>
          <w:lang w:eastAsia="pl-PL"/>
        </w:rPr>
      </w:pPr>
    </w:p>
    <w:p w14:paraId="771C9F04" w14:textId="77777777" w:rsidR="00CA5B24" w:rsidRPr="00FA66C7" w:rsidRDefault="00CA5B24" w:rsidP="00CA5B24">
      <w:pPr>
        <w:suppressAutoHyphens w:val="0"/>
        <w:autoSpaceDE w:val="0"/>
        <w:autoSpaceDN w:val="0"/>
        <w:adjustRightInd w:val="0"/>
        <w:jc w:val="both"/>
        <w:rPr>
          <w:sz w:val="20"/>
          <w:szCs w:val="20"/>
          <w:lang w:eastAsia="pl-PL"/>
        </w:rPr>
      </w:pPr>
    </w:p>
    <w:p w14:paraId="200D4B89" w14:textId="77777777" w:rsidR="00CA5B24" w:rsidRPr="00FA66C7" w:rsidRDefault="00CA5B24" w:rsidP="00CA5B24">
      <w:pPr>
        <w:suppressAutoHyphens w:val="0"/>
        <w:autoSpaceDE w:val="0"/>
        <w:autoSpaceDN w:val="0"/>
        <w:adjustRightInd w:val="0"/>
        <w:jc w:val="both"/>
        <w:rPr>
          <w:sz w:val="20"/>
          <w:szCs w:val="20"/>
          <w:lang w:eastAsia="pl-PL"/>
        </w:rPr>
      </w:pPr>
    </w:p>
    <w:p w14:paraId="3917985E" w14:textId="77777777" w:rsidR="00CA5B24" w:rsidRPr="00FA66C7" w:rsidRDefault="00CA5B24" w:rsidP="00CA5B24">
      <w:pPr>
        <w:suppressAutoHyphens w:val="0"/>
        <w:autoSpaceDE w:val="0"/>
        <w:autoSpaceDN w:val="0"/>
        <w:adjustRightInd w:val="0"/>
        <w:jc w:val="both"/>
        <w:rPr>
          <w:sz w:val="20"/>
          <w:szCs w:val="20"/>
          <w:lang w:eastAsia="pl-PL"/>
        </w:rPr>
      </w:pPr>
    </w:p>
    <w:p w14:paraId="593D2091" w14:textId="77777777" w:rsidR="00CA5B24" w:rsidRPr="00FA66C7" w:rsidRDefault="00CA5B24" w:rsidP="00CA5B24">
      <w:pPr>
        <w:suppressAutoHyphens w:val="0"/>
        <w:autoSpaceDE w:val="0"/>
        <w:autoSpaceDN w:val="0"/>
        <w:adjustRightInd w:val="0"/>
        <w:jc w:val="both"/>
        <w:rPr>
          <w:sz w:val="20"/>
          <w:szCs w:val="20"/>
          <w:lang w:eastAsia="pl-PL"/>
        </w:rPr>
      </w:pPr>
    </w:p>
    <w:p w14:paraId="19175363" w14:textId="77777777"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Wydzierżawiający: …………………………………………</w:t>
      </w:r>
    </w:p>
    <w:p w14:paraId="2EE6C858" w14:textId="77777777" w:rsidR="00CA5B24" w:rsidRPr="00FA66C7" w:rsidRDefault="00CA5B24" w:rsidP="00CA5B24">
      <w:pPr>
        <w:suppressAutoHyphens w:val="0"/>
        <w:autoSpaceDE w:val="0"/>
        <w:autoSpaceDN w:val="0"/>
        <w:adjustRightInd w:val="0"/>
        <w:jc w:val="both"/>
        <w:rPr>
          <w:sz w:val="20"/>
          <w:szCs w:val="20"/>
          <w:lang w:eastAsia="pl-PL"/>
        </w:rPr>
      </w:pPr>
    </w:p>
    <w:p w14:paraId="66A0A777" w14:textId="77777777" w:rsidR="00CA5B24" w:rsidRPr="00FA66C7" w:rsidRDefault="00CA5B24" w:rsidP="00CA5B24">
      <w:pPr>
        <w:suppressAutoHyphens w:val="0"/>
        <w:autoSpaceDE w:val="0"/>
        <w:autoSpaceDN w:val="0"/>
        <w:adjustRightInd w:val="0"/>
        <w:jc w:val="both"/>
        <w:rPr>
          <w:sz w:val="20"/>
          <w:szCs w:val="20"/>
          <w:lang w:eastAsia="pl-PL"/>
        </w:rPr>
      </w:pPr>
    </w:p>
    <w:p w14:paraId="3C4575B8" w14:textId="77777777"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Dzierżawca: …………………………………………</w:t>
      </w:r>
    </w:p>
    <w:p w14:paraId="4FC1E67D" w14:textId="77777777" w:rsidR="00CA5B24" w:rsidRPr="00FA66C7" w:rsidRDefault="00CA5B24" w:rsidP="00CA5B24">
      <w:pPr>
        <w:suppressAutoHyphens w:val="0"/>
        <w:autoSpaceDE w:val="0"/>
        <w:autoSpaceDN w:val="0"/>
        <w:adjustRightInd w:val="0"/>
        <w:jc w:val="both"/>
        <w:rPr>
          <w:sz w:val="20"/>
          <w:szCs w:val="20"/>
          <w:lang w:eastAsia="pl-PL"/>
        </w:rPr>
      </w:pPr>
    </w:p>
    <w:p w14:paraId="5CB430A9" w14:textId="77777777" w:rsidR="00CA5B24" w:rsidRPr="00FA66C7" w:rsidRDefault="00CA5B24" w:rsidP="00CA5B24">
      <w:pPr>
        <w:suppressAutoHyphens w:val="0"/>
        <w:autoSpaceDE w:val="0"/>
        <w:autoSpaceDN w:val="0"/>
        <w:adjustRightInd w:val="0"/>
        <w:jc w:val="both"/>
        <w:rPr>
          <w:sz w:val="20"/>
          <w:szCs w:val="20"/>
          <w:lang w:eastAsia="pl-PL"/>
        </w:rPr>
      </w:pPr>
    </w:p>
    <w:p w14:paraId="07BBA8C7" w14:textId="730099F4"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 xml:space="preserve">Przekazuje </w:t>
      </w:r>
      <w:r w:rsidR="00126D43">
        <w:rPr>
          <w:sz w:val="20"/>
          <w:szCs w:val="20"/>
          <w:lang w:eastAsia="pl-PL"/>
        </w:rPr>
        <w:t>urządzenie</w:t>
      </w:r>
      <w:r w:rsidRPr="00FA66C7">
        <w:rPr>
          <w:sz w:val="20"/>
          <w:szCs w:val="20"/>
          <w:lang w:eastAsia="pl-PL"/>
        </w:rPr>
        <w:t>………………………</w:t>
      </w:r>
    </w:p>
    <w:p w14:paraId="4546848D" w14:textId="77777777" w:rsidR="00CA5B24" w:rsidRPr="00FA66C7" w:rsidRDefault="00CA5B24" w:rsidP="00CA5B24">
      <w:pPr>
        <w:suppressAutoHyphens w:val="0"/>
        <w:autoSpaceDE w:val="0"/>
        <w:autoSpaceDN w:val="0"/>
        <w:adjustRightInd w:val="0"/>
        <w:jc w:val="both"/>
        <w:rPr>
          <w:sz w:val="20"/>
          <w:szCs w:val="20"/>
          <w:lang w:eastAsia="pl-PL"/>
        </w:rPr>
      </w:pPr>
    </w:p>
    <w:p w14:paraId="3D580025" w14:textId="77777777"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Typ ……………</w:t>
      </w:r>
    </w:p>
    <w:p w14:paraId="740A6CFF" w14:textId="77777777" w:rsidR="00CA5B24" w:rsidRPr="00FA66C7" w:rsidRDefault="00CA5B24" w:rsidP="00CA5B24">
      <w:pPr>
        <w:suppressAutoHyphens w:val="0"/>
        <w:autoSpaceDE w:val="0"/>
        <w:autoSpaceDN w:val="0"/>
        <w:adjustRightInd w:val="0"/>
        <w:jc w:val="both"/>
        <w:rPr>
          <w:sz w:val="20"/>
          <w:szCs w:val="20"/>
          <w:lang w:eastAsia="pl-PL"/>
        </w:rPr>
      </w:pPr>
    </w:p>
    <w:p w14:paraId="4F045F82" w14:textId="77777777"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Nr fabryczny ……………</w:t>
      </w:r>
    </w:p>
    <w:p w14:paraId="75D0D537" w14:textId="77777777" w:rsidR="00CA5B24" w:rsidRPr="00FA66C7" w:rsidRDefault="00CA5B24" w:rsidP="00CA5B24">
      <w:pPr>
        <w:suppressAutoHyphens w:val="0"/>
        <w:autoSpaceDE w:val="0"/>
        <w:autoSpaceDN w:val="0"/>
        <w:adjustRightInd w:val="0"/>
        <w:jc w:val="both"/>
        <w:rPr>
          <w:sz w:val="20"/>
          <w:szCs w:val="20"/>
          <w:lang w:eastAsia="pl-PL"/>
        </w:rPr>
      </w:pPr>
    </w:p>
    <w:p w14:paraId="67909AC3" w14:textId="77777777"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Rok produkcji ……………</w:t>
      </w:r>
    </w:p>
    <w:p w14:paraId="318E0761" w14:textId="77777777" w:rsidR="00CA5B24" w:rsidRPr="00FA66C7" w:rsidRDefault="00CA5B24" w:rsidP="00CA5B24">
      <w:pPr>
        <w:suppressAutoHyphens w:val="0"/>
        <w:autoSpaceDE w:val="0"/>
        <w:autoSpaceDN w:val="0"/>
        <w:adjustRightInd w:val="0"/>
        <w:jc w:val="both"/>
        <w:rPr>
          <w:sz w:val="20"/>
          <w:szCs w:val="20"/>
          <w:lang w:eastAsia="pl-PL"/>
        </w:rPr>
      </w:pPr>
    </w:p>
    <w:p w14:paraId="30BDD43A" w14:textId="4EA50422"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 xml:space="preserve">Wartość początkowa </w:t>
      </w:r>
      <w:r w:rsidR="00126D43">
        <w:rPr>
          <w:sz w:val="20"/>
          <w:szCs w:val="20"/>
          <w:lang w:eastAsia="pl-PL"/>
        </w:rPr>
        <w:t>urządzenia</w:t>
      </w:r>
      <w:r w:rsidRPr="00FA66C7">
        <w:rPr>
          <w:sz w:val="20"/>
          <w:szCs w:val="20"/>
          <w:lang w:eastAsia="pl-PL"/>
        </w:rPr>
        <w:t xml:space="preserve"> ……………………</w:t>
      </w:r>
    </w:p>
    <w:p w14:paraId="7D83938D" w14:textId="77777777" w:rsidR="00CA5B24" w:rsidRPr="00FA66C7" w:rsidRDefault="00CA5B24" w:rsidP="00CA5B24">
      <w:pPr>
        <w:suppressAutoHyphens w:val="0"/>
        <w:autoSpaceDE w:val="0"/>
        <w:autoSpaceDN w:val="0"/>
        <w:adjustRightInd w:val="0"/>
        <w:jc w:val="both"/>
        <w:rPr>
          <w:sz w:val="20"/>
          <w:szCs w:val="20"/>
          <w:lang w:eastAsia="pl-PL"/>
        </w:rPr>
      </w:pPr>
    </w:p>
    <w:p w14:paraId="3BC08A4C" w14:textId="534AD93F"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Miejsce instalacji</w:t>
      </w:r>
      <w:r w:rsidR="00126D43">
        <w:rPr>
          <w:sz w:val="20"/>
          <w:szCs w:val="20"/>
          <w:lang w:eastAsia="pl-PL"/>
        </w:rPr>
        <w:t xml:space="preserve"> urządzenia</w:t>
      </w:r>
      <w:r w:rsidRPr="00FA66C7">
        <w:rPr>
          <w:sz w:val="20"/>
          <w:szCs w:val="20"/>
          <w:lang w:eastAsia="pl-PL"/>
        </w:rPr>
        <w:t xml:space="preserve"> …………………………</w:t>
      </w:r>
    </w:p>
    <w:p w14:paraId="64866C09" w14:textId="77777777" w:rsidR="00CA5B24" w:rsidRPr="00FA66C7" w:rsidRDefault="00CA5B24" w:rsidP="00CA5B24">
      <w:pPr>
        <w:suppressAutoHyphens w:val="0"/>
        <w:autoSpaceDE w:val="0"/>
        <w:autoSpaceDN w:val="0"/>
        <w:adjustRightInd w:val="0"/>
        <w:jc w:val="both"/>
        <w:rPr>
          <w:sz w:val="20"/>
          <w:szCs w:val="20"/>
          <w:lang w:eastAsia="pl-PL"/>
        </w:rPr>
      </w:pPr>
    </w:p>
    <w:p w14:paraId="13EB7ABA" w14:textId="77777777" w:rsidR="00CA5B24" w:rsidRPr="00FA66C7" w:rsidRDefault="00CA5B24" w:rsidP="00CA5B24">
      <w:pPr>
        <w:suppressAutoHyphens w:val="0"/>
        <w:autoSpaceDE w:val="0"/>
        <w:autoSpaceDN w:val="0"/>
        <w:adjustRightInd w:val="0"/>
        <w:jc w:val="both"/>
        <w:rPr>
          <w:sz w:val="20"/>
          <w:szCs w:val="20"/>
          <w:lang w:eastAsia="pl-PL"/>
        </w:rPr>
      </w:pPr>
    </w:p>
    <w:p w14:paraId="4BCFE2CC" w14:textId="77777777" w:rsidR="00CA5B24" w:rsidRPr="00FA66C7" w:rsidRDefault="00CA5B24" w:rsidP="00CA5B24">
      <w:pPr>
        <w:suppressAutoHyphens w:val="0"/>
        <w:autoSpaceDE w:val="0"/>
        <w:autoSpaceDN w:val="0"/>
        <w:adjustRightInd w:val="0"/>
        <w:jc w:val="both"/>
        <w:rPr>
          <w:sz w:val="20"/>
          <w:szCs w:val="20"/>
          <w:lang w:eastAsia="pl-PL"/>
        </w:rPr>
      </w:pPr>
    </w:p>
    <w:p w14:paraId="013C92EA" w14:textId="77777777" w:rsidR="00CA5B24" w:rsidRPr="00FA66C7" w:rsidRDefault="00CA5B24" w:rsidP="00CA5B24">
      <w:pPr>
        <w:suppressAutoHyphens w:val="0"/>
        <w:autoSpaceDE w:val="0"/>
        <w:autoSpaceDN w:val="0"/>
        <w:adjustRightInd w:val="0"/>
        <w:jc w:val="both"/>
        <w:rPr>
          <w:sz w:val="20"/>
          <w:szCs w:val="20"/>
          <w:lang w:eastAsia="pl-PL"/>
        </w:rPr>
      </w:pPr>
    </w:p>
    <w:p w14:paraId="0BDCD694" w14:textId="6993AFC1" w:rsidR="00CA5B24" w:rsidRPr="00FA66C7" w:rsidRDefault="00CA5B24" w:rsidP="00CA5B24">
      <w:pPr>
        <w:suppressAutoHyphens w:val="0"/>
        <w:autoSpaceDE w:val="0"/>
        <w:autoSpaceDN w:val="0"/>
        <w:adjustRightInd w:val="0"/>
        <w:jc w:val="both"/>
        <w:rPr>
          <w:sz w:val="20"/>
          <w:szCs w:val="20"/>
          <w:lang w:eastAsia="pl-PL"/>
        </w:rPr>
      </w:pPr>
      <w:r w:rsidRPr="00FA66C7">
        <w:rPr>
          <w:sz w:val="20"/>
          <w:szCs w:val="20"/>
          <w:lang w:eastAsia="pl-PL"/>
        </w:rPr>
        <w:t xml:space="preserve">Szpital </w:t>
      </w:r>
      <w:r>
        <w:rPr>
          <w:sz w:val="20"/>
          <w:szCs w:val="20"/>
          <w:lang w:eastAsia="pl-PL"/>
        </w:rPr>
        <w:t>Specjalistyczny im</w:t>
      </w:r>
      <w:r w:rsidR="00973EB5">
        <w:rPr>
          <w:sz w:val="20"/>
          <w:szCs w:val="20"/>
          <w:lang w:eastAsia="pl-PL"/>
        </w:rPr>
        <w:t>.</w:t>
      </w:r>
      <w:r>
        <w:rPr>
          <w:sz w:val="20"/>
          <w:szCs w:val="20"/>
          <w:lang w:eastAsia="pl-PL"/>
        </w:rPr>
        <w:t xml:space="preserve"> Edmunda Biernackiego</w:t>
      </w:r>
      <w:r w:rsidRPr="00FA66C7">
        <w:rPr>
          <w:sz w:val="20"/>
          <w:szCs w:val="20"/>
          <w:lang w:eastAsia="pl-PL"/>
        </w:rPr>
        <w:t xml:space="preserve"> w Mielcu oświadcza, że </w:t>
      </w:r>
      <w:r w:rsidR="00126D43">
        <w:rPr>
          <w:sz w:val="20"/>
          <w:szCs w:val="20"/>
          <w:lang w:eastAsia="pl-PL"/>
        </w:rPr>
        <w:t>ur</w:t>
      </w:r>
      <w:r w:rsidR="00973EB5">
        <w:rPr>
          <w:sz w:val="20"/>
          <w:szCs w:val="20"/>
          <w:lang w:eastAsia="pl-PL"/>
        </w:rPr>
        <w:t>zą</w:t>
      </w:r>
      <w:r w:rsidR="00126D43">
        <w:rPr>
          <w:sz w:val="20"/>
          <w:szCs w:val="20"/>
          <w:lang w:eastAsia="pl-PL"/>
        </w:rPr>
        <w:t>dzenie</w:t>
      </w:r>
      <w:r>
        <w:rPr>
          <w:sz w:val="20"/>
          <w:szCs w:val="20"/>
          <w:lang w:eastAsia="pl-PL"/>
        </w:rPr>
        <w:t xml:space="preserve"> je</w:t>
      </w:r>
      <w:r w:rsidR="00126D43">
        <w:rPr>
          <w:sz w:val="20"/>
          <w:szCs w:val="20"/>
          <w:lang w:eastAsia="pl-PL"/>
        </w:rPr>
        <w:t>st sprawne</w:t>
      </w:r>
      <w:r>
        <w:rPr>
          <w:sz w:val="20"/>
          <w:szCs w:val="20"/>
          <w:lang w:eastAsia="pl-PL"/>
        </w:rPr>
        <w:t>, kompletn</w:t>
      </w:r>
      <w:r w:rsidR="00126D43">
        <w:rPr>
          <w:sz w:val="20"/>
          <w:szCs w:val="20"/>
          <w:lang w:eastAsia="pl-PL"/>
        </w:rPr>
        <w:t xml:space="preserve">e </w:t>
      </w:r>
      <w:r>
        <w:rPr>
          <w:sz w:val="20"/>
          <w:szCs w:val="20"/>
          <w:lang w:eastAsia="pl-PL"/>
        </w:rPr>
        <w:t>i </w:t>
      </w:r>
      <w:r w:rsidR="00126D43">
        <w:rPr>
          <w:sz w:val="20"/>
          <w:szCs w:val="20"/>
          <w:lang w:eastAsia="pl-PL"/>
        </w:rPr>
        <w:t>gotowe</w:t>
      </w:r>
      <w:r w:rsidRPr="00FA66C7">
        <w:rPr>
          <w:sz w:val="20"/>
          <w:szCs w:val="20"/>
          <w:lang w:eastAsia="pl-PL"/>
        </w:rPr>
        <w:t xml:space="preserve"> do użycia.</w:t>
      </w:r>
    </w:p>
    <w:p w14:paraId="3220AEC1" w14:textId="77777777" w:rsidR="00CA5B24" w:rsidRPr="00FA66C7" w:rsidRDefault="00CA5B24" w:rsidP="00CA5B24">
      <w:pPr>
        <w:suppressAutoHyphens w:val="0"/>
        <w:autoSpaceDE w:val="0"/>
        <w:autoSpaceDN w:val="0"/>
        <w:adjustRightInd w:val="0"/>
        <w:jc w:val="both"/>
        <w:rPr>
          <w:sz w:val="20"/>
          <w:szCs w:val="20"/>
          <w:lang w:eastAsia="pl-PL"/>
        </w:rPr>
      </w:pPr>
    </w:p>
    <w:p w14:paraId="2ADCEFEE" w14:textId="77777777" w:rsidR="00CA5B24" w:rsidRPr="00FA66C7" w:rsidRDefault="00CA5B24" w:rsidP="00CA5B24">
      <w:pPr>
        <w:suppressAutoHyphens w:val="0"/>
        <w:autoSpaceDE w:val="0"/>
        <w:autoSpaceDN w:val="0"/>
        <w:adjustRightInd w:val="0"/>
        <w:jc w:val="both"/>
        <w:rPr>
          <w:sz w:val="20"/>
          <w:szCs w:val="20"/>
          <w:lang w:eastAsia="pl-PL"/>
        </w:rPr>
      </w:pPr>
    </w:p>
    <w:p w14:paraId="78ED3611" w14:textId="77777777" w:rsidR="00CA5B24" w:rsidRPr="00FA66C7" w:rsidRDefault="00CA5B24" w:rsidP="00CA5B24">
      <w:pPr>
        <w:suppressAutoHyphens w:val="0"/>
        <w:autoSpaceDE w:val="0"/>
        <w:autoSpaceDN w:val="0"/>
        <w:adjustRightInd w:val="0"/>
        <w:jc w:val="both"/>
        <w:rPr>
          <w:sz w:val="20"/>
          <w:szCs w:val="20"/>
          <w:lang w:eastAsia="pl-PL"/>
        </w:rPr>
      </w:pPr>
    </w:p>
    <w:p w14:paraId="3F402000" w14:textId="1118C2FF" w:rsidR="00CA5B24" w:rsidRPr="00F3698A" w:rsidRDefault="00CA5B24" w:rsidP="00CA5B24">
      <w:pPr>
        <w:keepNext/>
        <w:keepLines/>
        <w:suppressAutoHyphens w:val="0"/>
        <w:autoSpaceDE w:val="0"/>
        <w:autoSpaceDN w:val="0"/>
        <w:adjustRightInd w:val="0"/>
        <w:spacing w:before="480"/>
        <w:jc w:val="center"/>
        <w:outlineLvl w:val="0"/>
        <w:rPr>
          <w:b/>
          <w:bCs/>
          <w:sz w:val="28"/>
          <w:szCs w:val="28"/>
          <w:lang w:eastAsia="pl-PL"/>
        </w:rPr>
      </w:pPr>
      <w:r w:rsidRPr="00F3698A">
        <w:rPr>
          <w:b/>
          <w:bCs/>
          <w:sz w:val="28"/>
          <w:szCs w:val="28"/>
          <w:lang w:eastAsia="pl-PL"/>
        </w:rPr>
        <w:t>DZIERŻAWC</w:t>
      </w:r>
      <w:r w:rsidR="00126D43">
        <w:rPr>
          <w:b/>
          <w:bCs/>
          <w:sz w:val="28"/>
          <w:szCs w:val="28"/>
          <w:lang w:eastAsia="pl-PL"/>
        </w:rPr>
        <w:t>A</w:t>
      </w:r>
      <w:r w:rsidR="00126D43">
        <w:rPr>
          <w:b/>
          <w:bCs/>
          <w:sz w:val="28"/>
          <w:szCs w:val="28"/>
          <w:lang w:eastAsia="pl-PL"/>
        </w:rPr>
        <w:tab/>
      </w:r>
      <w:r w:rsidR="00126D43">
        <w:rPr>
          <w:b/>
          <w:bCs/>
          <w:sz w:val="28"/>
          <w:szCs w:val="28"/>
          <w:lang w:eastAsia="pl-PL"/>
        </w:rPr>
        <w:tab/>
      </w:r>
      <w:r w:rsidR="00126D43">
        <w:rPr>
          <w:b/>
          <w:bCs/>
          <w:sz w:val="28"/>
          <w:szCs w:val="28"/>
          <w:lang w:eastAsia="pl-PL"/>
        </w:rPr>
        <w:tab/>
      </w:r>
      <w:r w:rsidR="00126D43">
        <w:rPr>
          <w:b/>
          <w:bCs/>
          <w:sz w:val="28"/>
          <w:szCs w:val="28"/>
          <w:lang w:eastAsia="pl-PL"/>
        </w:rPr>
        <w:tab/>
      </w:r>
      <w:r w:rsidR="008F0875">
        <w:rPr>
          <w:b/>
          <w:bCs/>
          <w:sz w:val="28"/>
          <w:szCs w:val="28"/>
          <w:lang w:eastAsia="pl-PL"/>
        </w:rPr>
        <w:t xml:space="preserve"> </w:t>
      </w:r>
      <w:r w:rsidRPr="00F3698A">
        <w:rPr>
          <w:b/>
          <w:bCs/>
          <w:sz w:val="28"/>
          <w:szCs w:val="28"/>
          <w:lang w:eastAsia="pl-PL"/>
        </w:rPr>
        <w:t>WYDZIERŻAWIAJĄCY</w:t>
      </w:r>
    </w:p>
    <w:p w14:paraId="1A187EF0" w14:textId="77777777" w:rsidR="00CA5B24" w:rsidRDefault="00CA5B24" w:rsidP="00CA5B24">
      <w:pPr>
        <w:tabs>
          <w:tab w:val="left" w:pos="8460"/>
        </w:tabs>
        <w:suppressAutoHyphens w:val="0"/>
        <w:autoSpaceDE w:val="0"/>
        <w:autoSpaceDN w:val="0"/>
        <w:adjustRightInd w:val="0"/>
        <w:jc w:val="right"/>
        <w:rPr>
          <w:color w:val="000000"/>
          <w:sz w:val="20"/>
          <w:szCs w:val="20"/>
          <w:lang w:eastAsia="pl-PL"/>
        </w:rPr>
      </w:pPr>
    </w:p>
    <w:p w14:paraId="38CA75FC" w14:textId="77777777" w:rsidR="00CA5B24" w:rsidRDefault="00CA5B24" w:rsidP="00CA5B24">
      <w:pPr>
        <w:tabs>
          <w:tab w:val="left" w:pos="8460"/>
        </w:tabs>
        <w:suppressAutoHyphens w:val="0"/>
        <w:autoSpaceDE w:val="0"/>
        <w:autoSpaceDN w:val="0"/>
        <w:adjustRightInd w:val="0"/>
        <w:jc w:val="right"/>
        <w:rPr>
          <w:color w:val="000000"/>
          <w:sz w:val="20"/>
          <w:szCs w:val="20"/>
          <w:lang w:eastAsia="pl-PL"/>
        </w:rPr>
      </w:pPr>
    </w:p>
    <w:p w14:paraId="4A1D123F" w14:textId="77777777" w:rsidR="00CA5B24" w:rsidRDefault="00CA5B24" w:rsidP="00CA5B24">
      <w:pPr>
        <w:tabs>
          <w:tab w:val="left" w:pos="8460"/>
        </w:tabs>
        <w:suppressAutoHyphens w:val="0"/>
        <w:autoSpaceDE w:val="0"/>
        <w:autoSpaceDN w:val="0"/>
        <w:adjustRightInd w:val="0"/>
        <w:jc w:val="right"/>
        <w:rPr>
          <w:color w:val="000000"/>
          <w:sz w:val="20"/>
          <w:szCs w:val="20"/>
          <w:lang w:eastAsia="pl-PL"/>
        </w:rPr>
      </w:pPr>
    </w:p>
    <w:p w14:paraId="7DFD763E"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7FAE1EE8"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55E4AA2F"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4061A950"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7DA92C8A"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5E1E991A"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56E454BC"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1093856B"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06721A8A"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6270CA3E"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1C0B8983"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01A72A08"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0504144E"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088BABF0"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714FCC9E"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1D69AD56"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7A2B837F" w14:textId="77777777" w:rsidR="008F0875" w:rsidRDefault="008F0875" w:rsidP="00CA5B24">
      <w:pPr>
        <w:tabs>
          <w:tab w:val="left" w:pos="8460"/>
        </w:tabs>
        <w:suppressAutoHyphens w:val="0"/>
        <w:autoSpaceDE w:val="0"/>
        <w:autoSpaceDN w:val="0"/>
        <w:adjustRightInd w:val="0"/>
        <w:jc w:val="right"/>
        <w:rPr>
          <w:color w:val="000000"/>
          <w:sz w:val="20"/>
          <w:szCs w:val="20"/>
          <w:lang w:eastAsia="pl-PL"/>
        </w:rPr>
      </w:pPr>
    </w:p>
    <w:p w14:paraId="7260955F" w14:textId="77777777" w:rsidR="008F0875" w:rsidRPr="00FA66C7" w:rsidRDefault="008F0875" w:rsidP="00CA5B24">
      <w:pPr>
        <w:tabs>
          <w:tab w:val="left" w:pos="8460"/>
        </w:tabs>
        <w:suppressAutoHyphens w:val="0"/>
        <w:autoSpaceDE w:val="0"/>
        <w:autoSpaceDN w:val="0"/>
        <w:adjustRightInd w:val="0"/>
        <w:jc w:val="right"/>
        <w:rPr>
          <w:color w:val="000000"/>
          <w:sz w:val="20"/>
          <w:szCs w:val="20"/>
          <w:lang w:eastAsia="pl-PL"/>
        </w:rPr>
      </w:pPr>
    </w:p>
    <w:p w14:paraId="24D2F574" w14:textId="77777777" w:rsidR="00CA5B24" w:rsidRDefault="00CA5B24" w:rsidP="004D53AF">
      <w:pPr>
        <w:suppressAutoHyphens w:val="0"/>
        <w:jc w:val="right"/>
        <w:rPr>
          <w:b/>
          <w:color w:val="000000" w:themeColor="text1"/>
          <w:sz w:val="22"/>
          <w:szCs w:val="22"/>
          <w:lang w:eastAsia="pl-PL"/>
        </w:rPr>
      </w:pPr>
    </w:p>
    <w:p w14:paraId="52344957" w14:textId="77777777" w:rsidR="004D53AF" w:rsidRPr="004D53AF" w:rsidRDefault="004D53AF" w:rsidP="004D53AF">
      <w:pPr>
        <w:suppressAutoHyphens w:val="0"/>
        <w:jc w:val="right"/>
        <w:rPr>
          <w:b/>
          <w:color w:val="000000" w:themeColor="text1"/>
          <w:sz w:val="22"/>
          <w:szCs w:val="22"/>
          <w:lang w:eastAsia="pl-PL"/>
        </w:rPr>
      </w:pPr>
      <w:r w:rsidRPr="004D53AF">
        <w:rPr>
          <w:b/>
          <w:color w:val="000000" w:themeColor="text1"/>
          <w:sz w:val="22"/>
          <w:szCs w:val="22"/>
          <w:lang w:eastAsia="pl-PL"/>
        </w:rPr>
        <w:lastRenderedPageBreak/>
        <w:t>Załącznik nr 3 do Zapytania ofertowego</w:t>
      </w:r>
    </w:p>
    <w:p w14:paraId="3AEE77EB"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697B4457" w14:textId="77777777" w:rsidR="004D53AF" w:rsidRPr="004D53AF" w:rsidRDefault="004D53AF" w:rsidP="004D53AF">
      <w:pPr>
        <w:tabs>
          <w:tab w:val="left" w:pos="0"/>
          <w:tab w:val="left" w:pos="4500"/>
        </w:tabs>
        <w:suppressAutoHyphens w:val="0"/>
        <w:jc w:val="right"/>
        <w:rPr>
          <w:b/>
          <w:color w:val="000000" w:themeColor="text1"/>
          <w:sz w:val="28"/>
          <w:lang w:eastAsia="pl-PL"/>
        </w:rPr>
      </w:pPr>
    </w:p>
    <w:p w14:paraId="38F9B2DE" w14:textId="77777777" w:rsidR="004D53AF" w:rsidRPr="004D53AF" w:rsidRDefault="004D53AF" w:rsidP="004D53AF">
      <w:pPr>
        <w:spacing w:line="480" w:lineRule="auto"/>
        <w:rPr>
          <w:b/>
          <w:color w:val="000000" w:themeColor="text1"/>
          <w:sz w:val="21"/>
          <w:szCs w:val="21"/>
        </w:rPr>
      </w:pPr>
      <w:r w:rsidRPr="004D53AF">
        <w:rPr>
          <w:b/>
          <w:color w:val="000000" w:themeColor="text1"/>
          <w:sz w:val="21"/>
          <w:szCs w:val="21"/>
        </w:rPr>
        <w:t>Wykonawca:</w:t>
      </w:r>
    </w:p>
    <w:p w14:paraId="5E4FD2C0"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3755035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(pełna nazwa/firma, adres, w zależności od podmiotu: NIP/PESEL, KRS/CEiDG)</w:t>
      </w:r>
    </w:p>
    <w:p w14:paraId="536EEB0A" w14:textId="77777777" w:rsidR="004D53AF" w:rsidRPr="004D53AF" w:rsidRDefault="004D53AF" w:rsidP="004D53AF">
      <w:pPr>
        <w:spacing w:line="480" w:lineRule="auto"/>
        <w:rPr>
          <w:color w:val="000000" w:themeColor="text1"/>
          <w:sz w:val="21"/>
          <w:szCs w:val="21"/>
          <w:u w:val="single"/>
        </w:rPr>
      </w:pPr>
      <w:r w:rsidRPr="004D53AF">
        <w:rPr>
          <w:color w:val="000000" w:themeColor="text1"/>
          <w:sz w:val="21"/>
          <w:szCs w:val="21"/>
          <w:u w:val="single"/>
        </w:rPr>
        <w:t>reprezentowany przez:</w:t>
      </w:r>
    </w:p>
    <w:p w14:paraId="613BB9D2" w14:textId="77777777" w:rsidR="004D53AF" w:rsidRPr="004D53AF" w:rsidRDefault="004D53AF" w:rsidP="004D53AF">
      <w:pPr>
        <w:spacing w:line="480" w:lineRule="auto"/>
        <w:ind w:right="5954"/>
        <w:rPr>
          <w:color w:val="000000" w:themeColor="text1"/>
          <w:sz w:val="21"/>
          <w:szCs w:val="21"/>
        </w:rPr>
      </w:pPr>
      <w:r w:rsidRPr="004D53AF">
        <w:rPr>
          <w:color w:val="000000" w:themeColor="text1"/>
          <w:sz w:val="21"/>
          <w:szCs w:val="21"/>
        </w:rPr>
        <w:t>…………………………………………………………………………</w:t>
      </w:r>
    </w:p>
    <w:p w14:paraId="4B54894D" w14:textId="77777777" w:rsidR="004D53AF" w:rsidRPr="004D53AF" w:rsidRDefault="004D53AF" w:rsidP="004D53AF">
      <w:pPr>
        <w:ind w:right="5953"/>
        <w:rPr>
          <w:i/>
          <w:color w:val="000000" w:themeColor="text1"/>
          <w:sz w:val="16"/>
          <w:szCs w:val="16"/>
        </w:rPr>
      </w:pPr>
      <w:r w:rsidRPr="004D53AF">
        <w:rPr>
          <w:i/>
          <w:color w:val="000000" w:themeColor="text1"/>
          <w:sz w:val="16"/>
          <w:szCs w:val="16"/>
        </w:rPr>
        <w:t>(imię, nazwisko, stanowisko/podstawa do reprezentacji)</w:t>
      </w:r>
    </w:p>
    <w:p w14:paraId="05242AEA" w14:textId="77777777" w:rsidR="004D53AF" w:rsidRPr="004D53AF" w:rsidRDefault="004D53AF" w:rsidP="004D53AF">
      <w:pPr>
        <w:suppressAutoHyphens w:val="0"/>
        <w:jc w:val="both"/>
        <w:rPr>
          <w:rFonts w:eastAsia="Calibri"/>
          <w:b/>
          <w:bCs/>
          <w:color w:val="000000" w:themeColor="text1"/>
          <w:lang w:eastAsia="pl-PL"/>
        </w:rPr>
      </w:pPr>
    </w:p>
    <w:p w14:paraId="578F019D" w14:textId="77777777" w:rsidR="004D53AF" w:rsidRPr="004D53AF" w:rsidRDefault="004D53AF" w:rsidP="004D53AF">
      <w:pPr>
        <w:suppressAutoHyphens w:val="0"/>
        <w:jc w:val="both"/>
        <w:rPr>
          <w:rFonts w:eastAsia="Calibri"/>
          <w:b/>
          <w:bCs/>
          <w:color w:val="000000" w:themeColor="text1"/>
          <w:lang w:eastAsia="pl-PL"/>
        </w:rPr>
      </w:pPr>
    </w:p>
    <w:p w14:paraId="243DBD20" w14:textId="77777777" w:rsidR="004D53AF" w:rsidRPr="004D53AF" w:rsidRDefault="004D53AF" w:rsidP="004D53AF">
      <w:pPr>
        <w:suppressAutoHyphens w:val="0"/>
        <w:jc w:val="both"/>
        <w:rPr>
          <w:color w:val="000000" w:themeColor="text1"/>
          <w:lang w:eastAsia="pl-PL"/>
        </w:rPr>
      </w:pPr>
    </w:p>
    <w:p w14:paraId="6F8D4D56" w14:textId="77777777" w:rsidR="004D53AF" w:rsidRPr="004D53AF" w:rsidRDefault="004D53AF" w:rsidP="004D53AF">
      <w:pPr>
        <w:suppressAutoHyphens w:val="0"/>
        <w:spacing w:line="360" w:lineRule="auto"/>
        <w:jc w:val="center"/>
        <w:rPr>
          <w:b/>
          <w:color w:val="000000" w:themeColor="text1"/>
          <w:lang w:eastAsia="pl-PL"/>
        </w:rPr>
      </w:pPr>
      <w:r w:rsidRPr="004D53AF">
        <w:rPr>
          <w:b/>
          <w:color w:val="000000" w:themeColor="text1"/>
          <w:lang w:eastAsia="pl-PL"/>
        </w:rPr>
        <w:t xml:space="preserve">OŚWIADCZENIE, ŻE OFEROWANE DOSTAWY </w:t>
      </w:r>
    </w:p>
    <w:p w14:paraId="1ADCDED8" w14:textId="77777777" w:rsidR="004D53AF" w:rsidRPr="004D53AF" w:rsidRDefault="004D53AF" w:rsidP="004D53AF">
      <w:pPr>
        <w:suppressAutoHyphens w:val="0"/>
        <w:spacing w:line="360" w:lineRule="auto"/>
        <w:jc w:val="center"/>
        <w:rPr>
          <w:color w:val="000000" w:themeColor="text1"/>
          <w:sz w:val="20"/>
          <w:szCs w:val="20"/>
          <w:lang w:eastAsia="pl-PL"/>
        </w:rPr>
      </w:pPr>
      <w:r w:rsidRPr="004D53AF">
        <w:rPr>
          <w:b/>
          <w:color w:val="000000" w:themeColor="text1"/>
          <w:lang w:eastAsia="pl-PL"/>
        </w:rPr>
        <w:t>ODPOWIADAJĄ WYMAGANIOM ZAMAWIAJĄCEGO</w:t>
      </w:r>
    </w:p>
    <w:p w14:paraId="265DCF06"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77DBE8C0"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4A7D0A35" w14:textId="77777777" w:rsidR="004D53AF" w:rsidRPr="004D53AF" w:rsidRDefault="004D53AF" w:rsidP="004D53AF">
      <w:pPr>
        <w:tabs>
          <w:tab w:val="left" w:pos="0"/>
          <w:tab w:val="left" w:pos="4500"/>
        </w:tabs>
        <w:suppressAutoHyphens w:val="0"/>
        <w:rPr>
          <w:color w:val="000000" w:themeColor="text1"/>
          <w:sz w:val="20"/>
          <w:szCs w:val="20"/>
          <w:lang w:eastAsia="pl-PL"/>
        </w:rPr>
      </w:pPr>
    </w:p>
    <w:p w14:paraId="39FD61DB" w14:textId="77777777" w:rsidR="004D53AF" w:rsidRPr="004D53AF" w:rsidRDefault="004D53AF" w:rsidP="004D53AF">
      <w:pPr>
        <w:suppressAutoHyphens w:val="0"/>
        <w:jc w:val="both"/>
        <w:rPr>
          <w:b/>
          <w:color w:val="000000" w:themeColor="text1"/>
          <w:sz w:val="20"/>
          <w:szCs w:val="20"/>
          <w:lang w:eastAsia="pl-PL"/>
        </w:rPr>
      </w:pPr>
    </w:p>
    <w:p w14:paraId="489FD6CA" w14:textId="0187AD8B" w:rsidR="004D53AF" w:rsidRPr="004D53AF" w:rsidRDefault="004D53AF" w:rsidP="004D53AF">
      <w:pPr>
        <w:tabs>
          <w:tab w:val="left" w:pos="8460"/>
        </w:tabs>
        <w:jc w:val="both"/>
        <w:rPr>
          <w:color w:val="000000" w:themeColor="text1"/>
          <w:sz w:val="20"/>
          <w:szCs w:val="20"/>
        </w:rPr>
      </w:pPr>
      <w:r w:rsidRPr="004D53AF">
        <w:rPr>
          <w:color w:val="000000" w:themeColor="text1"/>
          <w:sz w:val="20"/>
          <w:szCs w:val="20"/>
        </w:rPr>
        <w:t xml:space="preserve">Przystępując do postępowania w sprawie udzielenia zamówienia publicznego </w:t>
      </w:r>
      <w:r w:rsidRPr="004D53AF">
        <w:rPr>
          <w:b/>
          <w:color w:val="000000" w:themeColor="text1"/>
          <w:sz w:val="20"/>
          <w:szCs w:val="20"/>
        </w:rPr>
        <w:t xml:space="preserve">na sprzedaż i dostawę </w:t>
      </w:r>
      <w:r w:rsidR="002B2304">
        <w:rPr>
          <w:b/>
          <w:color w:val="000000" w:themeColor="text1"/>
          <w:sz w:val="20"/>
          <w:szCs w:val="20"/>
        </w:rPr>
        <w:t>środków czystości do kuchni</w:t>
      </w:r>
      <w:r w:rsidRPr="004D53AF">
        <w:rPr>
          <w:b/>
          <w:color w:val="000000" w:themeColor="text1"/>
          <w:sz w:val="20"/>
          <w:szCs w:val="20"/>
        </w:rPr>
        <w:t xml:space="preserve"> Szpitala Specjalistycznego im. Edmunda Biernackiego w Mielcu, znak </w:t>
      </w:r>
      <w:r w:rsidR="00973EB5" w:rsidRPr="00973EB5">
        <w:rPr>
          <w:b/>
          <w:color w:val="000000" w:themeColor="text1"/>
          <w:sz w:val="20"/>
          <w:szCs w:val="20"/>
        </w:rPr>
        <w:t>SzS.ZP.261.7.2025</w:t>
      </w:r>
      <w:r w:rsidRPr="004D53AF">
        <w:rPr>
          <w:b/>
          <w:color w:val="000000" w:themeColor="text1"/>
          <w:sz w:val="20"/>
          <w:szCs w:val="20"/>
        </w:rPr>
        <w:t xml:space="preserve"> </w:t>
      </w:r>
      <w:r w:rsidRPr="004D53AF">
        <w:rPr>
          <w:color w:val="000000" w:themeColor="text1"/>
          <w:sz w:val="20"/>
          <w:szCs w:val="20"/>
        </w:rPr>
        <w:t>w imieniu reprezentowanej przeze mnie firmy oświadczam, że oferowany asortyment posiada dokumenty wymagane przez obowiązujące prawo na podstawie których może być wprowadzony do obrotu i stosowania w placówkach ochrony zdrowia RP oraz spełnia wszystkie wymagania i parametry określone przez Zamawiającego w Zapytaniu ofertowym.</w:t>
      </w:r>
    </w:p>
    <w:p w14:paraId="36FFE11E"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116C1EA8"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p>
    <w:p w14:paraId="7BE0D5F0" w14:textId="77777777" w:rsidR="004D53AF" w:rsidRPr="004D53AF" w:rsidRDefault="004D53AF" w:rsidP="004D53AF">
      <w:pPr>
        <w:tabs>
          <w:tab w:val="left" w:pos="0"/>
          <w:tab w:val="left" w:pos="6390"/>
          <w:tab w:val="left" w:pos="6840"/>
          <w:tab w:val="left" w:pos="7380"/>
        </w:tabs>
        <w:jc w:val="both"/>
        <w:rPr>
          <w:color w:val="000000" w:themeColor="text1"/>
          <w:sz w:val="20"/>
          <w:szCs w:val="20"/>
        </w:rPr>
      </w:pPr>
      <w:r w:rsidRPr="004D53AF">
        <w:rPr>
          <w:color w:val="000000" w:themeColor="text1"/>
          <w:sz w:val="20"/>
          <w:szCs w:val="20"/>
        </w:rPr>
        <w:t>Na każde żądanie Zamawiającego niezwłocznie prześlemy wszystkie niezbędne kserokopie dokumentów potwierdzające Oświadczenie.</w:t>
      </w:r>
    </w:p>
    <w:p w14:paraId="7B7C6041"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6D85986B" w14:textId="77777777" w:rsidR="004D53AF" w:rsidRPr="004D53AF" w:rsidRDefault="004D53AF" w:rsidP="004D53AF">
      <w:pPr>
        <w:tabs>
          <w:tab w:val="left" w:pos="0"/>
          <w:tab w:val="left" w:pos="6390"/>
          <w:tab w:val="left" w:pos="6840"/>
          <w:tab w:val="left" w:pos="7380"/>
        </w:tabs>
        <w:rPr>
          <w:color w:val="000000" w:themeColor="text1"/>
          <w:sz w:val="20"/>
          <w:szCs w:val="20"/>
        </w:rPr>
      </w:pPr>
    </w:p>
    <w:p w14:paraId="393535FC" w14:textId="77777777" w:rsidR="004D53AF" w:rsidRPr="004D53AF" w:rsidRDefault="004D53AF" w:rsidP="004D53AF">
      <w:pPr>
        <w:tabs>
          <w:tab w:val="left" w:pos="0"/>
          <w:tab w:val="left" w:pos="6390"/>
          <w:tab w:val="left" w:pos="6840"/>
          <w:tab w:val="left" w:pos="7380"/>
        </w:tabs>
        <w:rPr>
          <w:color w:val="000000" w:themeColor="text1"/>
        </w:rPr>
      </w:pPr>
    </w:p>
    <w:p w14:paraId="4964DACA" w14:textId="77777777" w:rsidR="004D53AF" w:rsidRPr="004D53AF" w:rsidRDefault="004D53AF" w:rsidP="004D53AF">
      <w:pPr>
        <w:tabs>
          <w:tab w:val="left" w:pos="0"/>
          <w:tab w:val="left" w:pos="6390"/>
          <w:tab w:val="left" w:pos="6840"/>
          <w:tab w:val="left" w:pos="7380"/>
        </w:tabs>
        <w:suppressAutoHyphens w:val="0"/>
        <w:rPr>
          <w:color w:val="000000" w:themeColor="text1"/>
          <w:lang w:eastAsia="pl-PL"/>
        </w:rPr>
      </w:pPr>
    </w:p>
    <w:p w14:paraId="3D2A53D8" w14:textId="77777777" w:rsidR="004D53AF" w:rsidRPr="004D53AF" w:rsidRDefault="004D53AF" w:rsidP="004D53AF">
      <w:pPr>
        <w:suppressAutoHyphens w:val="0"/>
        <w:rPr>
          <w:color w:val="000000" w:themeColor="text1"/>
          <w:sz w:val="20"/>
          <w:szCs w:val="20"/>
          <w:lang w:eastAsia="pl-PL"/>
        </w:rPr>
      </w:pPr>
    </w:p>
    <w:p w14:paraId="1BDF64DB" w14:textId="77777777" w:rsidR="004D53AF" w:rsidRPr="004D53AF" w:rsidRDefault="004D53AF" w:rsidP="004D53AF">
      <w:pPr>
        <w:ind w:left="7080"/>
        <w:jc w:val="center"/>
        <w:rPr>
          <w:color w:val="FF0000"/>
          <w:sz w:val="20"/>
          <w:szCs w:val="20"/>
          <w:lang w:eastAsia="pl-PL"/>
        </w:rPr>
      </w:pPr>
    </w:p>
    <w:p w14:paraId="29EC0079" w14:textId="77777777" w:rsidR="00750B06" w:rsidRDefault="00750B06" w:rsidP="00750B06">
      <w:pPr>
        <w:tabs>
          <w:tab w:val="left" w:pos="0"/>
          <w:tab w:val="left" w:pos="4500"/>
        </w:tabs>
        <w:jc w:val="both"/>
        <w:rPr>
          <w:b/>
          <w:sz w:val="20"/>
          <w:szCs w:val="20"/>
        </w:rPr>
      </w:pPr>
    </w:p>
    <w:p w14:paraId="5DDAFD4B" w14:textId="77777777" w:rsidR="00750B06" w:rsidRDefault="00750B06" w:rsidP="00750B06">
      <w:pPr>
        <w:tabs>
          <w:tab w:val="left" w:pos="0"/>
          <w:tab w:val="left" w:pos="4500"/>
        </w:tabs>
        <w:jc w:val="both"/>
        <w:rPr>
          <w:b/>
          <w:sz w:val="20"/>
          <w:szCs w:val="20"/>
        </w:rPr>
      </w:pPr>
    </w:p>
    <w:p w14:paraId="35341032" w14:textId="77777777" w:rsidR="00750B06" w:rsidRDefault="00750B06" w:rsidP="00750B06">
      <w:pPr>
        <w:tabs>
          <w:tab w:val="left" w:pos="0"/>
          <w:tab w:val="left" w:pos="4500"/>
        </w:tabs>
        <w:jc w:val="both"/>
        <w:rPr>
          <w:b/>
          <w:sz w:val="20"/>
          <w:szCs w:val="20"/>
        </w:rPr>
      </w:pPr>
    </w:p>
    <w:p w14:paraId="295E21DC" w14:textId="77777777" w:rsidR="00750B06" w:rsidRDefault="00750B06" w:rsidP="00750B06">
      <w:pPr>
        <w:tabs>
          <w:tab w:val="left" w:pos="0"/>
          <w:tab w:val="left" w:pos="4500"/>
        </w:tabs>
        <w:jc w:val="both"/>
        <w:rPr>
          <w:b/>
          <w:sz w:val="20"/>
          <w:szCs w:val="20"/>
        </w:rPr>
      </w:pPr>
    </w:p>
    <w:p w14:paraId="1B45CAA4" w14:textId="77777777" w:rsidR="00750B06" w:rsidRDefault="00750B06" w:rsidP="00750B06">
      <w:pPr>
        <w:tabs>
          <w:tab w:val="left" w:pos="0"/>
          <w:tab w:val="left" w:pos="4500"/>
        </w:tabs>
        <w:jc w:val="both"/>
        <w:rPr>
          <w:b/>
          <w:sz w:val="20"/>
          <w:szCs w:val="20"/>
        </w:rPr>
      </w:pPr>
    </w:p>
    <w:p w14:paraId="5F7BC79F" w14:textId="77777777" w:rsidR="00750B06" w:rsidRDefault="00750B06" w:rsidP="00750B06">
      <w:pPr>
        <w:tabs>
          <w:tab w:val="left" w:pos="0"/>
          <w:tab w:val="left" w:pos="4500"/>
        </w:tabs>
        <w:jc w:val="both"/>
        <w:rPr>
          <w:b/>
          <w:sz w:val="20"/>
          <w:szCs w:val="20"/>
        </w:rPr>
      </w:pPr>
    </w:p>
    <w:p w14:paraId="2AA61AFF" w14:textId="77777777" w:rsidR="00750B06" w:rsidRDefault="00750B06" w:rsidP="00750B06">
      <w:pPr>
        <w:tabs>
          <w:tab w:val="left" w:pos="0"/>
          <w:tab w:val="left" w:pos="4500"/>
        </w:tabs>
        <w:jc w:val="both"/>
        <w:rPr>
          <w:b/>
          <w:sz w:val="20"/>
          <w:szCs w:val="20"/>
        </w:rPr>
      </w:pPr>
    </w:p>
    <w:p w14:paraId="41666242" w14:textId="77777777" w:rsidR="00750B06" w:rsidRDefault="00750B06" w:rsidP="00750B06">
      <w:pPr>
        <w:tabs>
          <w:tab w:val="left" w:pos="0"/>
          <w:tab w:val="left" w:pos="4500"/>
        </w:tabs>
        <w:jc w:val="both"/>
        <w:rPr>
          <w:b/>
          <w:sz w:val="20"/>
          <w:szCs w:val="20"/>
        </w:rPr>
      </w:pPr>
    </w:p>
    <w:p w14:paraId="0FD44B9B" w14:textId="77777777" w:rsidR="00750B06" w:rsidRDefault="00750B06" w:rsidP="00750B06">
      <w:pPr>
        <w:tabs>
          <w:tab w:val="left" w:pos="0"/>
          <w:tab w:val="left" w:pos="4500"/>
        </w:tabs>
        <w:jc w:val="both"/>
        <w:rPr>
          <w:b/>
          <w:sz w:val="20"/>
          <w:szCs w:val="20"/>
        </w:rPr>
      </w:pPr>
    </w:p>
    <w:p w14:paraId="5E6533AD" w14:textId="77777777" w:rsidR="00750B06" w:rsidRDefault="00750B06" w:rsidP="00750B06">
      <w:pPr>
        <w:tabs>
          <w:tab w:val="left" w:pos="0"/>
          <w:tab w:val="left" w:pos="4500"/>
        </w:tabs>
        <w:jc w:val="both"/>
        <w:rPr>
          <w:b/>
          <w:sz w:val="20"/>
          <w:szCs w:val="20"/>
        </w:rPr>
      </w:pPr>
    </w:p>
    <w:p w14:paraId="6B7C60CB" w14:textId="77777777" w:rsidR="00750B06" w:rsidRDefault="00750B06" w:rsidP="00750B06">
      <w:pPr>
        <w:tabs>
          <w:tab w:val="left" w:pos="0"/>
          <w:tab w:val="left" w:pos="4500"/>
        </w:tabs>
        <w:jc w:val="both"/>
        <w:rPr>
          <w:b/>
          <w:sz w:val="20"/>
          <w:szCs w:val="20"/>
        </w:rPr>
      </w:pPr>
    </w:p>
    <w:p w14:paraId="571E9A7E" w14:textId="77777777" w:rsidR="0046668C" w:rsidRPr="006670B0" w:rsidRDefault="0046668C" w:rsidP="007F07CD">
      <w:pPr>
        <w:jc w:val="both"/>
        <w:rPr>
          <w:b/>
          <w:sz w:val="22"/>
          <w:szCs w:val="22"/>
          <w:lang w:eastAsia="pl-PL"/>
        </w:rPr>
      </w:pPr>
    </w:p>
    <w:sectPr w:rsidR="0046668C" w:rsidRPr="006670B0" w:rsidSect="006D33DD">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835D97" w14:textId="77777777" w:rsidR="00AE36F6" w:rsidRDefault="00AE36F6" w:rsidP="00A61C5D">
      <w:r>
        <w:separator/>
      </w:r>
    </w:p>
  </w:endnote>
  <w:endnote w:type="continuationSeparator" w:id="0">
    <w:p w14:paraId="68C62E6C" w14:textId="77777777" w:rsidR="00AE36F6" w:rsidRDefault="00AE36F6" w:rsidP="00A61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man Old Style">
    <w:panose1 w:val="02050604050505020204"/>
    <w:charset w:val="EE"/>
    <w:family w:val="roman"/>
    <w:pitch w:val="variable"/>
    <w:sig w:usb0="00000287" w:usb1="00000000" w:usb2="00000000" w:usb3="00000000" w:csb0="0000009F" w:csb1="00000000"/>
  </w:font>
  <w:font w:name="Andale Sans UI">
    <w:altName w:val="Calibri"/>
    <w:charset w:val="EE"/>
    <w:family w:val="auto"/>
    <w:pitch w:val="variable"/>
  </w:font>
  <w:font w:name="Liberation Serif">
    <w:charset w:val="EE"/>
    <w:family w:val="roman"/>
    <w:pitch w:val="variable"/>
    <w:sig w:usb0="E0000AFF" w:usb1="500078FF" w:usb2="00000021" w:usb3="00000000" w:csb0="000001BF" w:csb1="00000000"/>
  </w:font>
  <w:font w:name="Cambria Math">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DF6EB7" w14:textId="77777777" w:rsidR="00AE36F6" w:rsidRDefault="00AE36F6" w:rsidP="00A61C5D">
      <w:r>
        <w:separator/>
      </w:r>
    </w:p>
  </w:footnote>
  <w:footnote w:type="continuationSeparator" w:id="0">
    <w:p w14:paraId="5B74CD7B" w14:textId="77777777" w:rsidR="00AE36F6" w:rsidRDefault="00AE36F6" w:rsidP="00A61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645BB6"/>
    <w:lvl w:ilvl="0">
      <w:numFmt w:val="decimal"/>
      <w:lvlText w:val="*"/>
      <w:lvlJc w:val="left"/>
    </w:lvl>
  </w:abstractNum>
  <w:abstractNum w:abstractNumId="1" w15:restartNumberingAfterBreak="0">
    <w:nsid w:val="00000003"/>
    <w:multiLevelType w:val="multilevel"/>
    <w:tmpl w:val="00000003"/>
    <w:name w:val="WW8Num3"/>
    <w:lvl w:ilvl="0">
      <w:start w:val="1"/>
      <w:numFmt w:val="decimal"/>
      <w:lvlText w:val="%1."/>
      <w:lvlJc w:val="left"/>
      <w:pPr>
        <w:tabs>
          <w:tab w:val="num" w:pos="566"/>
        </w:tabs>
        <w:ind w:left="926" w:hanging="360"/>
      </w:pPr>
      <w:rPr>
        <w:i w:val="0"/>
        <w:sz w:val="20"/>
        <w:szCs w:val="20"/>
      </w:rPr>
    </w:lvl>
    <w:lvl w:ilvl="1">
      <w:start w:val="1"/>
      <w:numFmt w:val="lowerLetter"/>
      <w:lvlText w:val="%2."/>
      <w:lvlJc w:val="left"/>
      <w:pPr>
        <w:tabs>
          <w:tab w:val="num" w:pos="566"/>
        </w:tabs>
        <w:ind w:left="1646" w:hanging="360"/>
      </w:pPr>
    </w:lvl>
    <w:lvl w:ilvl="2">
      <w:start w:val="1"/>
      <w:numFmt w:val="lowerRoman"/>
      <w:lvlText w:val="%3."/>
      <w:lvlJc w:val="right"/>
      <w:pPr>
        <w:tabs>
          <w:tab w:val="num" w:pos="566"/>
        </w:tabs>
        <w:ind w:left="2366" w:hanging="180"/>
      </w:pPr>
    </w:lvl>
    <w:lvl w:ilvl="3">
      <w:start w:val="1"/>
      <w:numFmt w:val="decimal"/>
      <w:lvlText w:val="%4."/>
      <w:lvlJc w:val="left"/>
      <w:pPr>
        <w:tabs>
          <w:tab w:val="num" w:pos="566"/>
        </w:tabs>
        <w:ind w:left="3086" w:hanging="360"/>
      </w:pPr>
    </w:lvl>
    <w:lvl w:ilvl="4">
      <w:start w:val="1"/>
      <w:numFmt w:val="lowerLetter"/>
      <w:lvlText w:val="%5."/>
      <w:lvlJc w:val="left"/>
      <w:pPr>
        <w:tabs>
          <w:tab w:val="num" w:pos="566"/>
        </w:tabs>
        <w:ind w:left="3806" w:hanging="360"/>
      </w:pPr>
    </w:lvl>
    <w:lvl w:ilvl="5">
      <w:start w:val="1"/>
      <w:numFmt w:val="lowerRoman"/>
      <w:lvlText w:val="%6."/>
      <w:lvlJc w:val="right"/>
      <w:pPr>
        <w:tabs>
          <w:tab w:val="num" w:pos="566"/>
        </w:tabs>
        <w:ind w:left="4526" w:hanging="180"/>
      </w:pPr>
    </w:lvl>
    <w:lvl w:ilvl="6">
      <w:start w:val="1"/>
      <w:numFmt w:val="decimal"/>
      <w:lvlText w:val="%7."/>
      <w:lvlJc w:val="left"/>
      <w:pPr>
        <w:tabs>
          <w:tab w:val="num" w:pos="566"/>
        </w:tabs>
        <w:ind w:left="5246" w:hanging="360"/>
      </w:pPr>
    </w:lvl>
    <w:lvl w:ilvl="7">
      <w:start w:val="1"/>
      <w:numFmt w:val="lowerLetter"/>
      <w:lvlText w:val="%8."/>
      <w:lvlJc w:val="left"/>
      <w:pPr>
        <w:tabs>
          <w:tab w:val="num" w:pos="566"/>
        </w:tabs>
        <w:ind w:left="5966" w:hanging="360"/>
      </w:pPr>
    </w:lvl>
    <w:lvl w:ilvl="8">
      <w:start w:val="1"/>
      <w:numFmt w:val="lowerRoman"/>
      <w:lvlText w:val="%9."/>
      <w:lvlJc w:val="right"/>
      <w:pPr>
        <w:tabs>
          <w:tab w:val="num" w:pos="566"/>
        </w:tabs>
        <w:ind w:left="6686" w:hanging="180"/>
      </w:pPr>
    </w:lvl>
  </w:abstractNum>
  <w:abstractNum w:abstractNumId="2" w15:restartNumberingAfterBreak="0">
    <w:nsid w:val="00000004"/>
    <w:multiLevelType w:val="multilevel"/>
    <w:tmpl w:val="CB8C4110"/>
    <w:name w:val="WW8Num4"/>
    <w:lvl w:ilvl="0">
      <w:start w:val="1"/>
      <w:numFmt w:val="decimal"/>
      <w:lvlText w:val="%1."/>
      <w:lvlJc w:val="left"/>
      <w:pPr>
        <w:tabs>
          <w:tab w:val="num" w:pos="0"/>
        </w:tabs>
        <w:ind w:left="360" w:hanging="360"/>
      </w:pPr>
      <w:rPr>
        <w:rFonts w:ascii="Times New Roman" w:eastAsia="SimSun" w:hAnsi="Times New Roman" w:cs="Times New Roman"/>
        <w:b w:val="0"/>
        <w:sz w:val="20"/>
        <w:szCs w:val="20"/>
      </w:rPr>
    </w:lvl>
    <w:lvl w:ilvl="1">
      <w:start w:val="1"/>
      <w:numFmt w:val="lowerLetter"/>
      <w:lvlText w:val="%2."/>
      <w:lvlJc w:val="left"/>
      <w:pPr>
        <w:tabs>
          <w:tab w:val="num" w:pos="0"/>
        </w:tabs>
        <w:ind w:left="1080" w:hanging="360"/>
      </w:pPr>
      <w:rPr>
        <w:sz w:val="20"/>
        <w:szCs w:val="20"/>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 w15:restartNumberingAfterBreak="0">
    <w:nsid w:val="00000006"/>
    <w:multiLevelType w:val="multilevel"/>
    <w:tmpl w:val="F47002F4"/>
    <w:name w:val="WW8Num6"/>
    <w:lvl w:ilvl="0">
      <w:start w:val="3"/>
      <w:numFmt w:val="decimal"/>
      <w:lvlText w:val="%1."/>
      <w:lvlJc w:val="left"/>
      <w:pPr>
        <w:tabs>
          <w:tab w:val="num" w:pos="0"/>
        </w:tabs>
        <w:ind w:left="720" w:hanging="360"/>
      </w:pPr>
      <w:rPr>
        <w:rFonts w:hint="default"/>
        <w:sz w:val="20"/>
        <w:szCs w:val="20"/>
      </w:rPr>
    </w:lvl>
    <w:lvl w:ilvl="1">
      <w:start w:val="1"/>
      <w:numFmt w:val="lowerLetter"/>
      <w:lvlText w:val="%2."/>
      <w:lvlJc w:val="left"/>
      <w:pPr>
        <w:tabs>
          <w:tab w:val="num" w:pos="1440"/>
        </w:tabs>
        <w:ind w:left="1440" w:hanging="360"/>
      </w:pPr>
      <w:rPr>
        <w:rFonts w:ascii="Courier New" w:hAnsi="Courier New" w:cs="Courier New" w:hint="default"/>
      </w:rPr>
    </w:lvl>
    <w:lvl w:ilvl="2">
      <w:start w:val="1"/>
      <w:numFmt w:val="lowerRoman"/>
      <w:lvlText w:val="%3."/>
      <w:lvlJc w:val="right"/>
      <w:pPr>
        <w:tabs>
          <w:tab w:val="num" w:pos="2160"/>
        </w:tabs>
        <w:ind w:left="2160" w:hanging="180"/>
      </w:pPr>
      <w:rPr>
        <w:rFonts w:ascii="Wingdings" w:hAnsi="Wingdings" w:cs="Wingdings" w:hint="default"/>
      </w:rPr>
    </w:lvl>
    <w:lvl w:ilvl="3">
      <w:start w:val="1"/>
      <w:numFmt w:val="decimal"/>
      <w:lvlText w:val="%4."/>
      <w:lvlJc w:val="left"/>
      <w:pPr>
        <w:tabs>
          <w:tab w:val="num" w:pos="2880"/>
        </w:tabs>
        <w:ind w:left="2880" w:hanging="360"/>
      </w:pPr>
      <w:rPr>
        <w:rFonts w:ascii="Symbol" w:hAnsi="Symbol" w:cs="Symbol"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 w15:restartNumberingAfterBreak="0">
    <w:nsid w:val="00000007"/>
    <w:multiLevelType w:val="singleLevel"/>
    <w:tmpl w:val="00000007"/>
    <w:name w:val="WW8Num7"/>
    <w:lvl w:ilvl="0">
      <w:start w:val="1"/>
      <w:numFmt w:val="decimal"/>
      <w:lvlText w:val="%1."/>
      <w:lvlJc w:val="left"/>
      <w:pPr>
        <w:tabs>
          <w:tab w:val="num" w:pos="0"/>
        </w:tabs>
        <w:ind w:left="720" w:hanging="360"/>
      </w:pPr>
      <w:rPr>
        <w:sz w:val="20"/>
        <w:szCs w:val="20"/>
      </w:rPr>
    </w:lvl>
  </w:abstractNum>
  <w:abstractNum w:abstractNumId="5" w15:restartNumberingAfterBreak="0">
    <w:nsid w:val="00000008"/>
    <w:multiLevelType w:val="multilevel"/>
    <w:tmpl w:val="89D08B26"/>
    <w:name w:val="WW8Num8"/>
    <w:lvl w:ilvl="0">
      <w:start w:val="1"/>
      <w:numFmt w:val="decimal"/>
      <w:lvlText w:val="%1."/>
      <w:lvlJc w:val="left"/>
      <w:pPr>
        <w:tabs>
          <w:tab w:val="num" w:pos="1080"/>
        </w:tabs>
        <w:ind w:left="1080" w:hanging="360"/>
      </w:p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6" w15:restartNumberingAfterBreak="0">
    <w:nsid w:val="00000009"/>
    <w:multiLevelType w:val="multilevel"/>
    <w:tmpl w:val="14649ADA"/>
    <w:name w:val="WW8Num9"/>
    <w:lvl w:ilvl="0">
      <w:start w:val="1"/>
      <w:numFmt w:val="decimal"/>
      <w:lvlText w:val="%1."/>
      <w:lvlJc w:val="left"/>
      <w:pPr>
        <w:tabs>
          <w:tab w:val="num" w:pos="283"/>
        </w:tabs>
        <w:ind w:left="283" w:hanging="283"/>
      </w:pPr>
    </w:lvl>
    <w:lvl w:ilvl="1">
      <w:start w:val="11"/>
      <w:numFmt w:val="decimal"/>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0000000A"/>
    <w:multiLevelType w:val="multilevel"/>
    <w:tmpl w:val="0000000A"/>
    <w:name w:val="WW8Num10"/>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0000000B"/>
    <w:multiLevelType w:val="multilevel"/>
    <w:tmpl w:val="A04E6448"/>
    <w:name w:val="WW8Num11"/>
    <w:lvl w:ilvl="0">
      <w:start w:val="1"/>
      <w:numFmt w:val="decimal"/>
      <w:lvlText w:val="%1)"/>
      <w:lvlJc w:val="left"/>
      <w:pPr>
        <w:tabs>
          <w:tab w:val="num" w:pos="0"/>
        </w:tabs>
        <w:ind w:left="720" w:hanging="360"/>
      </w:pPr>
      <w:rPr>
        <w:b w:val="0"/>
        <w:sz w:val="20"/>
        <w:szCs w:val="20"/>
      </w:rPr>
    </w:lvl>
    <w:lvl w:ilvl="1">
      <w:start w:val="1"/>
      <w:numFmt w:val="decimal"/>
      <w:lvlText w:val="%2)"/>
      <w:lvlJc w:val="left"/>
      <w:pPr>
        <w:tabs>
          <w:tab w:val="num" w:pos="0"/>
        </w:tabs>
        <w:ind w:left="1440" w:hanging="360"/>
      </w:pPr>
      <w:rPr>
        <w:sz w:val="20"/>
        <w:szCs w:val="20"/>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C"/>
    <w:multiLevelType w:val="multilevel"/>
    <w:tmpl w:val="006C6720"/>
    <w:name w:val="WW8Num12"/>
    <w:lvl w:ilvl="0">
      <w:start w:val="1"/>
      <w:numFmt w:val="lowerLetter"/>
      <w:lvlText w:val="%1)"/>
      <w:lvlJc w:val="left"/>
      <w:pPr>
        <w:tabs>
          <w:tab w:val="num" w:pos="720"/>
        </w:tabs>
        <w:ind w:left="720" w:hanging="360"/>
      </w:pPr>
      <w:rPr>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15:restartNumberingAfterBreak="0">
    <w:nsid w:val="0000000D"/>
    <w:multiLevelType w:val="multilevel"/>
    <w:tmpl w:val="F5C07014"/>
    <w:name w:val="WW8Num13"/>
    <w:lvl w:ilvl="0">
      <w:start w:val="1"/>
      <w:numFmt w:val="decimal"/>
      <w:lvlText w:val="%1)"/>
      <w:lvlJc w:val="left"/>
      <w:pPr>
        <w:tabs>
          <w:tab w:val="num" w:pos="0"/>
        </w:tabs>
        <w:ind w:left="723" w:hanging="360"/>
      </w:pPr>
      <w:rPr>
        <w:color w:val="000000"/>
        <w:sz w:val="20"/>
        <w:szCs w:val="20"/>
      </w:rPr>
    </w:lvl>
    <w:lvl w:ilvl="1">
      <w:start w:val="1"/>
      <w:numFmt w:val="lowerLetter"/>
      <w:lvlText w:val="%2."/>
      <w:lvlJc w:val="left"/>
      <w:pPr>
        <w:tabs>
          <w:tab w:val="num" w:pos="0"/>
        </w:tabs>
        <w:ind w:left="1443" w:hanging="360"/>
      </w:pPr>
    </w:lvl>
    <w:lvl w:ilvl="2">
      <w:start w:val="1"/>
      <w:numFmt w:val="lowerRoman"/>
      <w:lvlText w:val="%3."/>
      <w:lvlJc w:val="right"/>
      <w:pPr>
        <w:tabs>
          <w:tab w:val="num" w:pos="0"/>
        </w:tabs>
        <w:ind w:left="2163" w:hanging="180"/>
      </w:pPr>
    </w:lvl>
    <w:lvl w:ilvl="3">
      <w:start w:val="1"/>
      <w:numFmt w:val="decimal"/>
      <w:lvlText w:val="%4."/>
      <w:lvlJc w:val="left"/>
      <w:pPr>
        <w:tabs>
          <w:tab w:val="num" w:pos="0"/>
        </w:tabs>
        <w:ind w:left="2883" w:hanging="360"/>
      </w:pPr>
    </w:lvl>
    <w:lvl w:ilvl="4">
      <w:start w:val="1"/>
      <w:numFmt w:val="lowerLetter"/>
      <w:lvlText w:val="%5."/>
      <w:lvlJc w:val="left"/>
      <w:pPr>
        <w:tabs>
          <w:tab w:val="num" w:pos="0"/>
        </w:tabs>
        <w:ind w:left="3603" w:hanging="360"/>
      </w:pPr>
    </w:lvl>
    <w:lvl w:ilvl="5">
      <w:start w:val="1"/>
      <w:numFmt w:val="lowerRoman"/>
      <w:lvlText w:val="%6."/>
      <w:lvlJc w:val="right"/>
      <w:pPr>
        <w:tabs>
          <w:tab w:val="num" w:pos="0"/>
        </w:tabs>
        <w:ind w:left="4323" w:hanging="180"/>
      </w:pPr>
    </w:lvl>
    <w:lvl w:ilvl="6">
      <w:start w:val="1"/>
      <w:numFmt w:val="decimal"/>
      <w:lvlText w:val="%7."/>
      <w:lvlJc w:val="left"/>
      <w:pPr>
        <w:tabs>
          <w:tab w:val="num" w:pos="0"/>
        </w:tabs>
        <w:ind w:left="5043" w:hanging="360"/>
      </w:pPr>
    </w:lvl>
    <w:lvl w:ilvl="7">
      <w:start w:val="1"/>
      <w:numFmt w:val="lowerLetter"/>
      <w:lvlText w:val="%8."/>
      <w:lvlJc w:val="left"/>
      <w:pPr>
        <w:tabs>
          <w:tab w:val="num" w:pos="0"/>
        </w:tabs>
        <w:ind w:left="5763" w:hanging="360"/>
      </w:pPr>
    </w:lvl>
    <w:lvl w:ilvl="8">
      <w:start w:val="1"/>
      <w:numFmt w:val="lowerRoman"/>
      <w:lvlText w:val="%9."/>
      <w:lvlJc w:val="right"/>
      <w:pPr>
        <w:tabs>
          <w:tab w:val="num" w:pos="0"/>
        </w:tabs>
        <w:ind w:left="6483" w:hanging="180"/>
      </w:pPr>
    </w:lvl>
  </w:abstractNum>
  <w:abstractNum w:abstractNumId="11" w15:restartNumberingAfterBreak="0">
    <w:nsid w:val="0000000E"/>
    <w:multiLevelType w:val="multilevel"/>
    <w:tmpl w:val="6A26A454"/>
    <w:name w:val="WW8Num14"/>
    <w:lvl w:ilvl="0">
      <w:start w:val="1"/>
      <w:numFmt w:val="decimal"/>
      <w:lvlText w:val="%1."/>
      <w:lvlJc w:val="left"/>
      <w:pPr>
        <w:tabs>
          <w:tab w:val="num" w:pos="0"/>
        </w:tabs>
        <w:ind w:left="1083" w:hanging="360"/>
      </w:pPr>
      <w:rPr>
        <w:sz w:val="20"/>
        <w:szCs w:val="20"/>
      </w:rPr>
    </w:lvl>
    <w:lvl w:ilvl="1">
      <w:start w:val="1"/>
      <w:numFmt w:val="lowerLetter"/>
      <w:lvlText w:val="%2."/>
      <w:lvlJc w:val="left"/>
      <w:pPr>
        <w:tabs>
          <w:tab w:val="num" w:pos="0"/>
        </w:tabs>
        <w:ind w:left="1803" w:hanging="360"/>
      </w:pPr>
    </w:lvl>
    <w:lvl w:ilvl="2">
      <w:start w:val="1"/>
      <w:numFmt w:val="lowerRoman"/>
      <w:lvlText w:val="%3."/>
      <w:lvlJc w:val="right"/>
      <w:pPr>
        <w:tabs>
          <w:tab w:val="num" w:pos="0"/>
        </w:tabs>
        <w:ind w:left="2523" w:hanging="180"/>
      </w:pPr>
    </w:lvl>
    <w:lvl w:ilvl="3">
      <w:start w:val="1"/>
      <w:numFmt w:val="decimal"/>
      <w:lvlText w:val="%4."/>
      <w:lvlJc w:val="left"/>
      <w:pPr>
        <w:tabs>
          <w:tab w:val="num" w:pos="0"/>
        </w:tabs>
        <w:ind w:left="3243" w:hanging="360"/>
      </w:pPr>
    </w:lvl>
    <w:lvl w:ilvl="4">
      <w:start w:val="1"/>
      <w:numFmt w:val="lowerLetter"/>
      <w:lvlText w:val="%5."/>
      <w:lvlJc w:val="left"/>
      <w:pPr>
        <w:tabs>
          <w:tab w:val="num" w:pos="0"/>
        </w:tabs>
        <w:ind w:left="3963" w:hanging="360"/>
      </w:pPr>
    </w:lvl>
    <w:lvl w:ilvl="5">
      <w:start w:val="1"/>
      <w:numFmt w:val="lowerRoman"/>
      <w:lvlText w:val="%6."/>
      <w:lvlJc w:val="right"/>
      <w:pPr>
        <w:tabs>
          <w:tab w:val="num" w:pos="0"/>
        </w:tabs>
        <w:ind w:left="4683" w:hanging="180"/>
      </w:pPr>
    </w:lvl>
    <w:lvl w:ilvl="6">
      <w:start w:val="1"/>
      <w:numFmt w:val="decimal"/>
      <w:lvlText w:val="%7."/>
      <w:lvlJc w:val="left"/>
      <w:pPr>
        <w:tabs>
          <w:tab w:val="num" w:pos="0"/>
        </w:tabs>
        <w:ind w:left="5403" w:hanging="360"/>
      </w:pPr>
    </w:lvl>
    <w:lvl w:ilvl="7">
      <w:start w:val="1"/>
      <w:numFmt w:val="lowerLetter"/>
      <w:lvlText w:val="%8."/>
      <w:lvlJc w:val="left"/>
      <w:pPr>
        <w:tabs>
          <w:tab w:val="num" w:pos="0"/>
        </w:tabs>
        <w:ind w:left="6123" w:hanging="360"/>
      </w:pPr>
    </w:lvl>
    <w:lvl w:ilvl="8">
      <w:start w:val="1"/>
      <w:numFmt w:val="lowerRoman"/>
      <w:lvlText w:val="%9."/>
      <w:lvlJc w:val="right"/>
      <w:pPr>
        <w:tabs>
          <w:tab w:val="num" w:pos="0"/>
        </w:tabs>
        <w:ind w:left="6843" w:hanging="180"/>
      </w:pPr>
    </w:lvl>
  </w:abstractNum>
  <w:abstractNum w:abstractNumId="12" w15:restartNumberingAfterBreak="0">
    <w:nsid w:val="0000000F"/>
    <w:multiLevelType w:val="multilevel"/>
    <w:tmpl w:val="0000000F"/>
    <w:name w:val="WW8Num15"/>
    <w:lvl w:ilvl="0">
      <w:start w:val="1"/>
      <w:numFmt w:val="lowerLetter"/>
      <w:lvlText w:val="%1)"/>
      <w:lvlJc w:val="left"/>
      <w:pPr>
        <w:tabs>
          <w:tab w:val="num" w:pos="294"/>
        </w:tabs>
        <w:ind w:left="1377" w:hanging="360"/>
      </w:pPr>
      <w:rPr>
        <w:rFonts w:ascii="Times New Roman" w:hAnsi="Times New Roman" w:cs="Times New Roman"/>
        <w:sz w:val="20"/>
        <w:szCs w:val="20"/>
      </w:rPr>
    </w:lvl>
    <w:lvl w:ilvl="1">
      <w:start w:val="1"/>
      <w:numFmt w:val="lowerLetter"/>
      <w:lvlText w:val="%2."/>
      <w:lvlJc w:val="left"/>
      <w:pPr>
        <w:tabs>
          <w:tab w:val="num" w:pos="294"/>
        </w:tabs>
        <w:ind w:left="2097" w:hanging="360"/>
      </w:pPr>
    </w:lvl>
    <w:lvl w:ilvl="2">
      <w:start w:val="1"/>
      <w:numFmt w:val="lowerRoman"/>
      <w:lvlText w:val="%3."/>
      <w:lvlJc w:val="right"/>
      <w:pPr>
        <w:tabs>
          <w:tab w:val="num" w:pos="294"/>
        </w:tabs>
        <w:ind w:left="2817" w:hanging="180"/>
      </w:pPr>
    </w:lvl>
    <w:lvl w:ilvl="3">
      <w:start w:val="1"/>
      <w:numFmt w:val="decimal"/>
      <w:lvlText w:val="%4."/>
      <w:lvlJc w:val="left"/>
      <w:pPr>
        <w:tabs>
          <w:tab w:val="num" w:pos="294"/>
        </w:tabs>
        <w:ind w:left="3537" w:hanging="360"/>
      </w:pPr>
    </w:lvl>
    <w:lvl w:ilvl="4">
      <w:start w:val="1"/>
      <w:numFmt w:val="lowerLetter"/>
      <w:lvlText w:val="%5."/>
      <w:lvlJc w:val="left"/>
      <w:pPr>
        <w:tabs>
          <w:tab w:val="num" w:pos="294"/>
        </w:tabs>
        <w:ind w:left="4257" w:hanging="360"/>
      </w:pPr>
    </w:lvl>
    <w:lvl w:ilvl="5">
      <w:start w:val="1"/>
      <w:numFmt w:val="lowerRoman"/>
      <w:lvlText w:val="%6."/>
      <w:lvlJc w:val="right"/>
      <w:pPr>
        <w:tabs>
          <w:tab w:val="num" w:pos="294"/>
        </w:tabs>
        <w:ind w:left="4977" w:hanging="180"/>
      </w:pPr>
    </w:lvl>
    <w:lvl w:ilvl="6">
      <w:start w:val="1"/>
      <w:numFmt w:val="decimal"/>
      <w:lvlText w:val="%7."/>
      <w:lvlJc w:val="left"/>
      <w:pPr>
        <w:tabs>
          <w:tab w:val="num" w:pos="294"/>
        </w:tabs>
        <w:ind w:left="5697" w:hanging="360"/>
      </w:pPr>
    </w:lvl>
    <w:lvl w:ilvl="7">
      <w:start w:val="1"/>
      <w:numFmt w:val="lowerLetter"/>
      <w:lvlText w:val="%8."/>
      <w:lvlJc w:val="left"/>
      <w:pPr>
        <w:tabs>
          <w:tab w:val="num" w:pos="294"/>
        </w:tabs>
        <w:ind w:left="6417" w:hanging="360"/>
      </w:pPr>
    </w:lvl>
    <w:lvl w:ilvl="8">
      <w:start w:val="1"/>
      <w:numFmt w:val="lowerRoman"/>
      <w:lvlText w:val="%9."/>
      <w:lvlJc w:val="right"/>
      <w:pPr>
        <w:tabs>
          <w:tab w:val="num" w:pos="294"/>
        </w:tabs>
        <w:ind w:left="7137" w:hanging="180"/>
      </w:pPr>
    </w:lvl>
  </w:abstractNum>
  <w:abstractNum w:abstractNumId="13" w15:restartNumberingAfterBreak="0">
    <w:nsid w:val="00000010"/>
    <w:multiLevelType w:val="multilevel"/>
    <w:tmpl w:val="2728984C"/>
    <w:name w:val="WW8Num16"/>
    <w:lvl w:ilvl="0">
      <w:start w:val="1"/>
      <w:numFmt w:val="lowerLetter"/>
      <w:lvlText w:val="%1)"/>
      <w:lvlJc w:val="left"/>
      <w:pPr>
        <w:tabs>
          <w:tab w:val="num" w:pos="1068"/>
        </w:tabs>
        <w:ind w:left="1068" w:hanging="360"/>
      </w:pPr>
      <w:rPr>
        <w:rFonts w:ascii="Times New Roman" w:hAnsi="Times New Roman" w:cs="Times New Roman"/>
        <w:b w:val="0"/>
        <w:sz w:val="20"/>
        <w:szCs w:val="20"/>
      </w:rPr>
    </w:lvl>
    <w:lvl w:ilvl="1">
      <w:start w:val="1"/>
      <w:numFmt w:val="bullet"/>
      <w:lvlText w:val=""/>
      <w:lvlJc w:val="left"/>
      <w:pPr>
        <w:tabs>
          <w:tab w:val="num" w:pos="1428"/>
        </w:tabs>
        <w:ind w:left="1428" w:hanging="360"/>
      </w:pPr>
      <w:rPr>
        <w:rFonts w:ascii="Symbol" w:hAnsi="Symbol" w:hint="default"/>
      </w:rPr>
    </w:lvl>
    <w:lvl w:ilvl="2">
      <w:start w:val="1"/>
      <w:numFmt w:val="decimal"/>
      <w:lvlText w:val="%3."/>
      <w:lvlJc w:val="left"/>
      <w:pPr>
        <w:tabs>
          <w:tab w:val="num" w:pos="1788"/>
        </w:tabs>
        <w:ind w:left="1788" w:hanging="360"/>
      </w:pPr>
    </w:lvl>
    <w:lvl w:ilvl="3">
      <w:start w:val="1"/>
      <w:numFmt w:val="decimal"/>
      <w:lvlText w:val="%4."/>
      <w:lvlJc w:val="left"/>
      <w:pPr>
        <w:tabs>
          <w:tab w:val="num" w:pos="2148"/>
        </w:tabs>
        <w:ind w:left="2148" w:hanging="360"/>
      </w:pPr>
    </w:lvl>
    <w:lvl w:ilvl="4">
      <w:start w:val="1"/>
      <w:numFmt w:val="decimal"/>
      <w:lvlText w:val="%5."/>
      <w:lvlJc w:val="left"/>
      <w:pPr>
        <w:tabs>
          <w:tab w:val="num" w:pos="2508"/>
        </w:tabs>
        <w:ind w:left="2508" w:hanging="360"/>
      </w:pPr>
    </w:lvl>
    <w:lvl w:ilvl="5">
      <w:start w:val="1"/>
      <w:numFmt w:val="decimal"/>
      <w:lvlText w:val="%6."/>
      <w:lvlJc w:val="left"/>
      <w:pPr>
        <w:tabs>
          <w:tab w:val="num" w:pos="2868"/>
        </w:tabs>
        <w:ind w:left="2868" w:hanging="360"/>
      </w:pPr>
    </w:lvl>
    <w:lvl w:ilvl="6">
      <w:start w:val="1"/>
      <w:numFmt w:val="decimal"/>
      <w:lvlText w:val="%7."/>
      <w:lvlJc w:val="left"/>
      <w:pPr>
        <w:tabs>
          <w:tab w:val="num" w:pos="3228"/>
        </w:tabs>
        <w:ind w:left="3228" w:hanging="360"/>
      </w:pPr>
    </w:lvl>
    <w:lvl w:ilvl="7">
      <w:start w:val="1"/>
      <w:numFmt w:val="decimal"/>
      <w:lvlText w:val="%8."/>
      <w:lvlJc w:val="left"/>
      <w:pPr>
        <w:tabs>
          <w:tab w:val="num" w:pos="3588"/>
        </w:tabs>
        <w:ind w:left="3588" w:hanging="360"/>
      </w:pPr>
    </w:lvl>
    <w:lvl w:ilvl="8">
      <w:start w:val="1"/>
      <w:numFmt w:val="decimal"/>
      <w:lvlText w:val="%9."/>
      <w:lvlJc w:val="left"/>
      <w:pPr>
        <w:tabs>
          <w:tab w:val="num" w:pos="3948"/>
        </w:tabs>
        <w:ind w:left="3948" w:hanging="360"/>
      </w:pPr>
    </w:lvl>
  </w:abstractNum>
  <w:abstractNum w:abstractNumId="14" w15:restartNumberingAfterBreak="0">
    <w:nsid w:val="00000011"/>
    <w:multiLevelType w:val="multilevel"/>
    <w:tmpl w:val="E534874E"/>
    <w:name w:val="WW8Num17"/>
    <w:lvl w:ilvl="0">
      <w:start w:val="2"/>
      <w:numFmt w:val="decimal"/>
      <w:lvlText w:val="%1."/>
      <w:lvlJc w:val="left"/>
      <w:pPr>
        <w:tabs>
          <w:tab w:val="num" w:pos="762"/>
        </w:tabs>
        <w:ind w:left="762" w:hanging="360"/>
      </w:pPr>
      <w:rPr>
        <w:rFonts w:hint="default"/>
        <w:sz w:val="20"/>
        <w:szCs w:val="20"/>
      </w:rPr>
    </w:lvl>
    <w:lvl w:ilvl="1">
      <w:start w:val="1"/>
      <w:numFmt w:val="decimal"/>
      <w:lvlText w:val="%2."/>
      <w:lvlJc w:val="left"/>
      <w:pPr>
        <w:tabs>
          <w:tab w:val="num" w:pos="1122"/>
        </w:tabs>
        <w:ind w:left="1122" w:hanging="360"/>
      </w:pPr>
      <w:rPr>
        <w:rFonts w:hint="default"/>
      </w:rPr>
    </w:lvl>
    <w:lvl w:ilvl="2">
      <w:start w:val="1"/>
      <w:numFmt w:val="decimal"/>
      <w:lvlText w:val="%3."/>
      <w:lvlJc w:val="left"/>
      <w:pPr>
        <w:tabs>
          <w:tab w:val="num" w:pos="1482"/>
        </w:tabs>
        <w:ind w:left="1482" w:hanging="360"/>
      </w:pPr>
      <w:rPr>
        <w:rFonts w:hint="default"/>
      </w:rPr>
    </w:lvl>
    <w:lvl w:ilvl="3">
      <w:start w:val="1"/>
      <w:numFmt w:val="decimal"/>
      <w:lvlText w:val="%4."/>
      <w:lvlJc w:val="left"/>
      <w:pPr>
        <w:tabs>
          <w:tab w:val="num" w:pos="1842"/>
        </w:tabs>
        <w:ind w:left="1842" w:hanging="360"/>
      </w:pPr>
      <w:rPr>
        <w:rFonts w:hint="default"/>
      </w:rPr>
    </w:lvl>
    <w:lvl w:ilvl="4">
      <w:start w:val="1"/>
      <w:numFmt w:val="decimal"/>
      <w:lvlText w:val="%5."/>
      <w:lvlJc w:val="left"/>
      <w:pPr>
        <w:tabs>
          <w:tab w:val="num" w:pos="2202"/>
        </w:tabs>
        <w:ind w:left="2202" w:hanging="360"/>
      </w:pPr>
      <w:rPr>
        <w:rFonts w:hint="default"/>
      </w:rPr>
    </w:lvl>
    <w:lvl w:ilvl="5">
      <w:start w:val="1"/>
      <w:numFmt w:val="decimal"/>
      <w:lvlText w:val="%6."/>
      <w:lvlJc w:val="left"/>
      <w:pPr>
        <w:tabs>
          <w:tab w:val="num" w:pos="2562"/>
        </w:tabs>
        <w:ind w:left="2562" w:hanging="360"/>
      </w:pPr>
      <w:rPr>
        <w:rFonts w:hint="default"/>
      </w:rPr>
    </w:lvl>
    <w:lvl w:ilvl="6">
      <w:start w:val="1"/>
      <w:numFmt w:val="decimal"/>
      <w:lvlText w:val="%7."/>
      <w:lvlJc w:val="left"/>
      <w:pPr>
        <w:tabs>
          <w:tab w:val="num" w:pos="2922"/>
        </w:tabs>
        <w:ind w:left="2922" w:hanging="360"/>
      </w:pPr>
      <w:rPr>
        <w:rFonts w:hint="default"/>
      </w:rPr>
    </w:lvl>
    <w:lvl w:ilvl="7">
      <w:start w:val="1"/>
      <w:numFmt w:val="decimal"/>
      <w:lvlText w:val="%8."/>
      <w:lvlJc w:val="left"/>
      <w:pPr>
        <w:tabs>
          <w:tab w:val="num" w:pos="3282"/>
        </w:tabs>
        <w:ind w:left="3282" w:hanging="360"/>
      </w:pPr>
      <w:rPr>
        <w:rFonts w:hint="default"/>
      </w:rPr>
    </w:lvl>
    <w:lvl w:ilvl="8">
      <w:start w:val="1"/>
      <w:numFmt w:val="decimal"/>
      <w:lvlText w:val="%9."/>
      <w:lvlJc w:val="left"/>
      <w:pPr>
        <w:tabs>
          <w:tab w:val="num" w:pos="3642"/>
        </w:tabs>
        <w:ind w:left="3642" w:hanging="360"/>
      </w:pPr>
      <w:rPr>
        <w:rFonts w:hint="default"/>
      </w:rPr>
    </w:lvl>
  </w:abstractNum>
  <w:abstractNum w:abstractNumId="15" w15:restartNumberingAfterBreak="0">
    <w:nsid w:val="00000012"/>
    <w:multiLevelType w:val="multilevel"/>
    <w:tmpl w:val="0DBAF144"/>
    <w:name w:val="WW8Num18"/>
    <w:lvl w:ilvl="0">
      <w:start w:val="1"/>
      <w:numFmt w:val="decimal"/>
      <w:lvlText w:val="%1."/>
      <w:lvlJc w:val="left"/>
      <w:pPr>
        <w:tabs>
          <w:tab w:val="num" w:pos="0"/>
        </w:tabs>
        <w:ind w:left="1080" w:hanging="360"/>
      </w:pPr>
      <w:rPr>
        <w:i w:val="0"/>
        <w:sz w:val="20"/>
        <w:szCs w:val="20"/>
      </w:rPr>
    </w:lvl>
    <w:lvl w:ilvl="1">
      <w:start w:val="1"/>
      <w:numFmt w:val="lowerLetter"/>
      <w:lvlText w:val="%2."/>
      <w:lvlJc w:val="left"/>
      <w:pPr>
        <w:tabs>
          <w:tab w:val="num" w:pos="0"/>
        </w:tabs>
        <w:ind w:left="1800" w:hanging="360"/>
      </w:pPr>
    </w:lvl>
    <w:lvl w:ilvl="2">
      <w:start w:val="1"/>
      <w:numFmt w:val="lowerRoman"/>
      <w:lvlText w:val="%3."/>
      <w:lvlJc w:val="right"/>
      <w:pPr>
        <w:tabs>
          <w:tab w:val="num" w:pos="0"/>
        </w:tabs>
        <w:ind w:left="2520" w:hanging="180"/>
      </w:p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6" w15:restartNumberingAfterBreak="0">
    <w:nsid w:val="00000013"/>
    <w:multiLevelType w:val="multilevel"/>
    <w:tmpl w:val="50568AA4"/>
    <w:name w:val="WW8Num19"/>
    <w:lvl w:ilvl="0">
      <w:start w:val="1"/>
      <w:numFmt w:val="decimal"/>
      <w:lvlText w:val="%1."/>
      <w:lvlJc w:val="left"/>
      <w:pPr>
        <w:tabs>
          <w:tab w:val="num" w:pos="0"/>
        </w:tabs>
        <w:ind w:left="360" w:hanging="360"/>
      </w:pPr>
      <w:rPr>
        <w:rFonts w:ascii="Times New Roman" w:hAnsi="Times New Roman" w:cs="Times New Roman" w:hint="default"/>
        <w:b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4"/>
    <w:multiLevelType w:val="multilevel"/>
    <w:tmpl w:val="00000014"/>
    <w:name w:val="WW8Num20"/>
    <w:lvl w:ilvl="0">
      <w:start w:val="1"/>
      <w:numFmt w:val="decimal"/>
      <w:lvlText w:val="%1."/>
      <w:lvlJc w:val="left"/>
      <w:pPr>
        <w:tabs>
          <w:tab w:val="num" w:pos="0"/>
        </w:tabs>
        <w:ind w:left="360" w:hanging="360"/>
      </w:pPr>
      <w:rPr>
        <w:rFonts w:ascii="Times New Roman" w:hAnsi="Times New Roman" w:cs="Times New Roman"/>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00000015"/>
    <w:multiLevelType w:val="multilevel"/>
    <w:tmpl w:val="C8F8814E"/>
    <w:name w:val="WW8Num21"/>
    <w:lvl w:ilvl="0">
      <w:start w:val="1"/>
      <w:numFmt w:val="lowerLetter"/>
      <w:lvlText w:val="%1)"/>
      <w:lvlJc w:val="left"/>
      <w:pPr>
        <w:tabs>
          <w:tab w:val="num" w:pos="0"/>
        </w:tabs>
        <w:ind w:left="360" w:hanging="360"/>
      </w:pPr>
      <w:rPr>
        <w:rFonts w:hint="default"/>
        <w:i w:val="0"/>
        <w:iCs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9" w15:restartNumberingAfterBreak="0">
    <w:nsid w:val="00000018"/>
    <w:multiLevelType w:val="multilevel"/>
    <w:tmpl w:val="A69C4C8C"/>
    <w:name w:val="WW8Num24"/>
    <w:lvl w:ilvl="0">
      <w:start w:val="2"/>
      <w:numFmt w:val="decimal"/>
      <w:lvlText w:val="%1."/>
      <w:lvlJc w:val="left"/>
      <w:pPr>
        <w:tabs>
          <w:tab w:val="num" w:pos="0"/>
        </w:tabs>
        <w:ind w:left="360" w:hanging="360"/>
      </w:pPr>
      <w:rPr>
        <w:rFonts w:hint="default"/>
        <w:sz w:val="20"/>
        <w:szCs w:val="20"/>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0" w15:restartNumberingAfterBreak="0">
    <w:nsid w:val="00000019"/>
    <w:multiLevelType w:val="multilevel"/>
    <w:tmpl w:val="A774ACB2"/>
    <w:name w:val="WW8Num25"/>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1" w15:restartNumberingAfterBreak="0">
    <w:nsid w:val="0000001A"/>
    <w:multiLevelType w:val="singleLevel"/>
    <w:tmpl w:val="1E60C466"/>
    <w:name w:val="WW8Num26"/>
    <w:lvl w:ilvl="0">
      <w:start w:val="1"/>
      <w:numFmt w:val="decimal"/>
      <w:lvlText w:val="%1. "/>
      <w:lvlJc w:val="left"/>
      <w:pPr>
        <w:tabs>
          <w:tab w:val="num" w:pos="283"/>
        </w:tabs>
        <w:ind w:left="283" w:hanging="283"/>
      </w:pPr>
      <w:rPr>
        <w:rFonts w:ascii="Times New Roman" w:hAnsi="Times New Roman" w:cs="Times New Roman" w:hint="default"/>
        <w:b w:val="0"/>
        <w:i w:val="0"/>
        <w:sz w:val="20"/>
        <w:u w:val="none"/>
      </w:rPr>
    </w:lvl>
  </w:abstractNum>
  <w:abstractNum w:abstractNumId="22" w15:restartNumberingAfterBreak="0">
    <w:nsid w:val="0000001B"/>
    <w:multiLevelType w:val="multilevel"/>
    <w:tmpl w:val="0000001B"/>
    <w:name w:val="WW8Num27"/>
    <w:lvl w:ilvl="0">
      <w:start w:val="1"/>
      <w:numFmt w:val="decimal"/>
      <w:lvlText w:val="%1)"/>
      <w:lvlJc w:val="left"/>
      <w:pPr>
        <w:tabs>
          <w:tab w:val="num" w:pos="0"/>
        </w:tabs>
        <w:ind w:left="720" w:hanging="360"/>
      </w:pPr>
      <w:rPr>
        <w:sz w:val="20"/>
        <w:szCs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00000021"/>
    <w:multiLevelType w:val="multilevel"/>
    <w:tmpl w:val="A5F0630A"/>
    <w:name w:val="WW8Num33"/>
    <w:lvl w:ilvl="0">
      <w:start w:val="1"/>
      <w:numFmt w:val="decimal"/>
      <w:lvlText w:val="%1."/>
      <w:lvlJc w:val="left"/>
      <w:pPr>
        <w:tabs>
          <w:tab w:val="num" w:pos="720"/>
        </w:tabs>
        <w:ind w:left="720" w:hanging="360"/>
      </w:pPr>
    </w:lvl>
    <w:lvl w:ilvl="1">
      <w:start w:val="1"/>
      <w:numFmt w:val="lowerLetter"/>
      <w:lvlText w:val="%2)"/>
      <w:lvlJc w:val="left"/>
      <w:pPr>
        <w:tabs>
          <w:tab w:val="num" w:pos="1080"/>
        </w:tabs>
        <w:ind w:left="1080" w:hanging="360"/>
      </w:pPr>
    </w:lvl>
    <w:lvl w:ilvl="2">
      <w:start w:val="1"/>
      <w:numFmt w:val="lowerLetter"/>
      <w:lvlText w:val="%3)"/>
      <w:lvlJc w:val="left"/>
      <w:pPr>
        <w:tabs>
          <w:tab w:val="num" w:pos="1440"/>
        </w:tabs>
        <w:ind w:left="1440" w:hanging="360"/>
      </w:pPr>
    </w:lvl>
    <w:lvl w:ilvl="3">
      <w:start w:val="1"/>
      <w:numFmt w:val="lowerLetter"/>
      <w:lvlText w:val="%4)"/>
      <w:lvlJc w:val="left"/>
      <w:pPr>
        <w:tabs>
          <w:tab w:val="num" w:pos="1800"/>
        </w:tabs>
        <w:ind w:left="1800" w:hanging="360"/>
      </w:pPr>
    </w:lvl>
    <w:lvl w:ilvl="4">
      <w:start w:val="1"/>
      <w:numFmt w:val="lowerLetter"/>
      <w:lvlText w:val="%5)"/>
      <w:lvlJc w:val="left"/>
      <w:pPr>
        <w:tabs>
          <w:tab w:val="num" w:pos="2160"/>
        </w:tabs>
        <w:ind w:left="2160" w:hanging="360"/>
      </w:pPr>
    </w:lvl>
    <w:lvl w:ilvl="5">
      <w:start w:val="1"/>
      <w:numFmt w:val="lowerLetter"/>
      <w:lvlText w:val="%6)"/>
      <w:lvlJc w:val="left"/>
      <w:pPr>
        <w:tabs>
          <w:tab w:val="num" w:pos="2520"/>
        </w:tabs>
        <w:ind w:left="2520" w:hanging="360"/>
      </w:pPr>
    </w:lvl>
    <w:lvl w:ilvl="6">
      <w:start w:val="1"/>
      <w:numFmt w:val="lowerLetter"/>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Letter"/>
      <w:lvlText w:val="%9)"/>
      <w:lvlJc w:val="left"/>
      <w:pPr>
        <w:tabs>
          <w:tab w:val="num" w:pos="3600"/>
        </w:tabs>
        <w:ind w:left="3600" w:hanging="360"/>
      </w:pPr>
    </w:lvl>
  </w:abstractNum>
  <w:abstractNum w:abstractNumId="24" w15:restartNumberingAfterBreak="0">
    <w:nsid w:val="00000026"/>
    <w:multiLevelType w:val="multilevel"/>
    <w:tmpl w:val="DDD6EDD6"/>
    <w:name w:val="WW8Num38"/>
    <w:lvl w:ilvl="0">
      <w:start w:val="1"/>
      <w:numFmt w:val="decimal"/>
      <w:lvlText w:val="%1."/>
      <w:lvlJc w:val="left"/>
      <w:pPr>
        <w:tabs>
          <w:tab w:val="num" w:pos="360"/>
        </w:tabs>
        <w:ind w:left="360" w:hanging="360"/>
      </w:pPr>
      <w:rPr>
        <w:rFonts w:ascii="Times New Roman" w:hAnsi="Times New Roman" w:cs="Times New Roman" w:hint="default"/>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5" w15:restartNumberingAfterBreak="0">
    <w:nsid w:val="00000027"/>
    <w:multiLevelType w:val="multilevel"/>
    <w:tmpl w:val="00000027"/>
    <w:name w:val="WW8Num39"/>
    <w:lvl w:ilvl="0">
      <w:start w:val="1"/>
      <w:numFmt w:val="decimal"/>
      <w:lvlText w:val="%1."/>
      <w:lvlJc w:val="left"/>
      <w:pPr>
        <w:tabs>
          <w:tab w:val="num" w:pos="360"/>
        </w:tabs>
        <w:ind w:left="360" w:hanging="360"/>
      </w:pPr>
      <w:rPr>
        <w:rFonts w:ascii="Times New Roman" w:hAnsi="Times New Roman" w:cs="Times New Roman"/>
        <w:color w:val="00000A"/>
        <w:sz w:val="20"/>
        <w:szCs w:val="20"/>
      </w:r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6" w15:restartNumberingAfterBreak="0">
    <w:nsid w:val="00000028"/>
    <w:multiLevelType w:val="multilevel"/>
    <w:tmpl w:val="00000028"/>
    <w:name w:val="WW8Num40"/>
    <w:lvl w:ilvl="0">
      <w:start w:val="1"/>
      <w:numFmt w:val="decimal"/>
      <w:lvlText w:val="%1."/>
      <w:lvlJc w:val="left"/>
      <w:pPr>
        <w:tabs>
          <w:tab w:val="num" w:pos="720"/>
        </w:tabs>
        <w:ind w:left="720" w:hanging="360"/>
      </w:pPr>
      <w:rPr>
        <w:rFonts w:ascii="Times New Roman" w:hAnsi="Times New Roman" w:cs="Times New Roman"/>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15:restartNumberingAfterBreak="0">
    <w:nsid w:val="0000002C"/>
    <w:multiLevelType w:val="multilevel"/>
    <w:tmpl w:val="0000002C"/>
    <w:name w:val="WW8Num44"/>
    <w:lvl w:ilvl="0">
      <w:start w:val="1"/>
      <w:numFmt w:val="decimal"/>
      <w:lvlText w:val="%1."/>
      <w:lvlJc w:val="left"/>
      <w:pPr>
        <w:tabs>
          <w:tab w:val="num" w:pos="0"/>
        </w:tabs>
        <w:ind w:left="360" w:hanging="360"/>
      </w:pPr>
      <w:rPr>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30"/>
    <w:multiLevelType w:val="multilevel"/>
    <w:tmpl w:val="00000030"/>
    <w:name w:val="WW8Num48"/>
    <w:lvl w:ilvl="0">
      <w:start w:val="1"/>
      <w:numFmt w:val="bullet"/>
      <w:lvlText w:val=""/>
      <w:lvlJc w:val="left"/>
      <w:pPr>
        <w:tabs>
          <w:tab w:val="num" w:pos="-226"/>
        </w:tabs>
        <w:ind w:left="765" w:hanging="283"/>
      </w:pPr>
      <w:rPr>
        <w:rFonts w:ascii="Symbol" w:hAnsi="Symbol"/>
        <w:b w:val="0"/>
        <w:bCs w:val="0"/>
        <w:i w:val="0"/>
        <w:sz w:val="20"/>
        <w:szCs w:val="20"/>
      </w:rPr>
    </w:lvl>
    <w:lvl w:ilvl="1">
      <w:start w:val="1"/>
      <w:numFmt w:val="decimal"/>
      <w:lvlText w:val="%2."/>
      <w:lvlJc w:val="left"/>
      <w:pPr>
        <w:tabs>
          <w:tab w:val="num" w:pos="854"/>
        </w:tabs>
        <w:ind w:left="854" w:hanging="360"/>
      </w:pPr>
    </w:lvl>
    <w:lvl w:ilvl="2">
      <w:start w:val="1"/>
      <w:numFmt w:val="decimal"/>
      <w:lvlText w:val="%3."/>
      <w:lvlJc w:val="left"/>
      <w:pPr>
        <w:tabs>
          <w:tab w:val="num" w:pos="1214"/>
        </w:tabs>
        <w:ind w:left="1214" w:hanging="360"/>
      </w:pPr>
    </w:lvl>
    <w:lvl w:ilvl="3">
      <w:start w:val="1"/>
      <w:numFmt w:val="decimal"/>
      <w:lvlText w:val="%4."/>
      <w:lvlJc w:val="left"/>
      <w:pPr>
        <w:tabs>
          <w:tab w:val="num" w:pos="1574"/>
        </w:tabs>
        <w:ind w:left="1574" w:hanging="360"/>
      </w:pPr>
    </w:lvl>
    <w:lvl w:ilvl="4">
      <w:start w:val="1"/>
      <w:numFmt w:val="decimal"/>
      <w:lvlText w:val="%5."/>
      <w:lvlJc w:val="left"/>
      <w:pPr>
        <w:tabs>
          <w:tab w:val="num" w:pos="1934"/>
        </w:tabs>
        <w:ind w:left="1934" w:hanging="360"/>
      </w:pPr>
    </w:lvl>
    <w:lvl w:ilvl="5">
      <w:start w:val="1"/>
      <w:numFmt w:val="decimal"/>
      <w:lvlText w:val="%6."/>
      <w:lvlJc w:val="left"/>
      <w:pPr>
        <w:tabs>
          <w:tab w:val="num" w:pos="2294"/>
        </w:tabs>
        <w:ind w:left="2294" w:hanging="360"/>
      </w:pPr>
    </w:lvl>
    <w:lvl w:ilvl="6">
      <w:start w:val="1"/>
      <w:numFmt w:val="decimal"/>
      <w:lvlText w:val="%7."/>
      <w:lvlJc w:val="left"/>
      <w:pPr>
        <w:tabs>
          <w:tab w:val="num" w:pos="2654"/>
        </w:tabs>
        <w:ind w:left="2654" w:hanging="360"/>
      </w:pPr>
    </w:lvl>
    <w:lvl w:ilvl="7">
      <w:start w:val="1"/>
      <w:numFmt w:val="decimal"/>
      <w:lvlText w:val="%8."/>
      <w:lvlJc w:val="left"/>
      <w:pPr>
        <w:tabs>
          <w:tab w:val="num" w:pos="3014"/>
        </w:tabs>
        <w:ind w:left="3014" w:hanging="360"/>
      </w:pPr>
    </w:lvl>
    <w:lvl w:ilvl="8">
      <w:start w:val="1"/>
      <w:numFmt w:val="decimal"/>
      <w:lvlText w:val="%9."/>
      <w:lvlJc w:val="left"/>
      <w:pPr>
        <w:tabs>
          <w:tab w:val="num" w:pos="3374"/>
        </w:tabs>
        <w:ind w:left="3374" w:hanging="360"/>
      </w:pPr>
    </w:lvl>
  </w:abstractNum>
  <w:abstractNum w:abstractNumId="29" w15:restartNumberingAfterBreak="0">
    <w:nsid w:val="000F7830"/>
    <w:multiLevelType w:val="hybridMultilevel"/>
    <w:tmpl w:val="B41877A8"/>
    <w:lvl w:ilvl="0" w:tplc="04150017">
      <w:start w:val="1"/>
      <w:numFmt w:val="lowerLetter"/>
      <w:lvlText w:val="%1)"/>
      <w:lvlJc w:val="left"/>
      <w:pPr>
        <w:ind w:left="767" w:hanging="360"/>
      </w:pPr>
    </w:lvl>
    <w:lvl w:ilvl="1" w:tplc="04150019" w:tentative="1">
      <w:start w:val="1"/>
      <w:numFmt w:val="lowerLetter"/>
      <w:lvlText w:val="%2."/>
      <w:lvlJc w:val="left"/>
      <w:pPr>
        <w:ind w:left="1487" w:hanging="360"/>
      </w:pPr>
    </w:lvl>
    <w:lvl w:ilvl="2" w:tplc="0415001B" w:tentative="1">
      <w:start w:val="1"/>
      <w:numFmt w:val="lowerRoman"/>
      <w:lvlText w:val="%3."/>
      <w:lvlJc w:val="right"/>
      <w:pPr>
        <w:ind w:left="2207" w:hanging="180"/>
      </w:pPr>
    </w:lvl>
    <w:lvl w:ilvl="3" w:tplc="0415000F" w:tentative="1">
      <w:start w:val="1"/>
      <w:numFmt w:val="decimal"/>
      <w:lvlText w:val="%4."/>
      <w:lvlJc w:val="left"/>
      <w:pPr>
        <w:ind w:left="2927" w:hanging="360"/>
      </w:pPr>
    </w:lvl>
    <w:lvl w:ilvl="4" w:tplc="04150019" w:tentative="1">
      <w:start w:val="1"/>
      <w:numFmt w:val="lowerLetter"/>
      <w:lvlText w:val="%5."/>
      <w:lvlJc w:val="left"/>
      <w:pPr>
        <w:ind w:left="3647" w:hanging="360"/>
      </w:pPr>
    </w:lvl>
    <w:lvl w:ilvl="5" w:tplc="0415001B" w:tentative="1">
      <w:start w:val="1"/>
      <w:numFmt w:val="lowerRoman"/>
      <w:lvlText w:val="%6."/>
      <w:lvlJc w:val="right"/>
      <w:pPr>
        <w:ind w:left="4367" w:hanging="180"/>
      </w:pPr>
    </w:lvl>
    <w:lvl w:ilvl="6" w:tplc="0415000F" w:tentative="1">
      <w:start w:val="1"/>
      <w:numFmt w:val="decimal"/>
      <w:lvlText w:val="%7."/>
      <w:lvlJc w:val="left"/>
      <w:pPr>
        <w:ind w:left="5087" w:hanging="360"/>
      </w:pPr>
    </w:lvl>
    <w:lvl w:ilvl="7" w:tplc="04150019" w:tentative="1">
      <w:start w:val="1"/>
      <w:numFmt w:val="lowerLetter"/>
      <w:lvlText w:val="%8."/>
      <w:lvlJc w:val="left"/>
      <w:pPr>
        <w:ind w:left="5807" w:hanging="360"/>
      </w:pPr>
    </w:lvl>
    <w:lvl w:ilvl="8" w:tplc="0415001B" w:tentative="1">
      <w:start w:val="1"/>
      <w:numFmt w:val="lowerRoman"/>
      <w:lvlText w:val="%9."/>
      <w:lvlJc w:val="right"/>
      <w:pPr>
        <w:ind w:left="6527" w:hanging="180"/>
      </w:pPr>
    </w:lvl>
  </w:abstractNum>
  <w:abstractNum w:abstractNumId="30" w15:restartNumberingAfterBreak="0">
    <w:nsid w:val="01AC3FB1"/>
    <w:multiLevelType w:val="hybridMultilevel"/>
    <w:tmpl w:val="D558325A"/>
    <w:lvl w:ilvl="0" w:tplc="04150017">
      <w:start w:val="1"/>
      <w:numFmt w:val="lowerLetter"/>
      <w:lvlText w:val="%1)"/>
      <w:lvlJc w:val="left"/>
      <w:pPr>
        <w:ind w:left="1440" w:hanging="360"/>
      </w:p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1" w15:restartNumberingAfterBreak="0">
    <w:nsid w:val="07242F7D"/>
    <w:multiLevelType w:val="hybridMultilevel"/>
    <w:tmpl w:val="EF121CC0"/>
    <w:lvl w:ilvl="0" w:tplc="04150017">
      <w:start w:val="1"/>
      <w:numFmt w:val="lowerLetter"/>
      <w:lvlText w:val="%1)"/>
      <w:lvlJc w:val="left"/>
      <w:pPr>
        <w:ind w:left="812" w:hanging="360"/>
      </w:pPr>
    </w:lvl>
    <w:lvl w:ilvl="1" w:tplc="04150019" w:tentative="1">
      <w:start w:val="1"/>
      <w:numFmt w:val="lowerLetter"/>
      <w:lvlText w:val="%2."/>
      <w:lvlJc w:val="left"/>
      <w:pPr>
        <w:ind w:left="1532" w:hanging="360"/>
      </w:pPr>
    </w:lvl>
    <w:lvl w:ilvl="2" w:tplc="0415001B" w:tentative="1">
      <w:start w:val="1"/>
      <w:numFmt w:val="lowerRoman"/>
      <w:lvlText w:val="%3."/>
      <w:lvlJc w:val="right"/>
      <w:pPr>
        <w:ind w:left="2252" w:hanging="180"/>
      </w:pPr>
    </w:lvl>
    <w:lvl w:ilvl="3" w:tplc="0415000F" w:tentative="1">
      <w:start w:val="1"/>
      <w:numFmt w:val="decimal"/>
      <w:lvlText w:val="%4."/>
      <w:lvlJc w:val="left"/>
      <w:pPr>
        <w:ind w:left="2972" w:hanging="360"/>
      </w:pPr>
    </w:lvl>
    <w:lvl w:ilvl="4" w:tplc="04150019" w:tentative="1">
      <w:start w:val="1"/>
      <w:numFmt w:val="lowerLetter"/>
      <w:lvlText w:val="%5."/>
      <w:lvlJc w:val="left"/>
      <w:pPr>
        <w:ind w:left="3692" w:hanging="360"/>
      </w:pPr>
    </w:lvl>
    <w:lvl w:ilvl="5" w:tplc="0415001B" w:tentative="1">
      <w:start w:val="1"/>
      <w:numFmt w:val="lowerRoman"/>
      <w:lvlText w:val="%6."/>
      <w:lvlJc w:val="right"/>
      <w:pPr>
        <w:ind w:left="4412" w:hanging="180"/>
      </w:pPr>
    </w:lvl>
    <w:lvl w:ilvl="6" w:tplc="0415000F" w:tentative="1">
      <w:start w:val="1"/>
      <w:numFmt w:val="decimal"/>
      <w:lvlText w:val="%7."/>
      <w:lvlJc w:val="left"/>
      <w:pPr>
        <w:ind w:left="5132" w:hanging="360"/>
      </w:pPr>
    </w:lvl>
    <w:lvl w:ilvl="7" w:tplc="04150019" w:tentative="1">
      <w:start w:val="1"/>
      <w:numFmt w:val="lowerLetter"/>
      <w:lvlText w:val="%8."/>
      <w:lvlJc w:val="left"/>
      <w:pPr>
        <w:ind w:left="5852" w:hanging="360"/>
      </w:pPr>
    </w:lvl>
    <w:lvl w:ilvl="8" w:tplc="0415001B" w:tentative="1">
      <w:start w:val="1"/>
      <w:numFmt w:val="lowerRoman"/>
      <w:lvlText w:val="%9."/>
      <w:lvlJc w:val="right"/>
      <w:pPr>
        <w:ind w:left="6572" w:hanging="180"/>
      </w:pPr>
    </w:lvl>
  </w:abstractNum>
  <w:abstractNum w:abstractNumId="32" w15:restartNumberingAfterBreak="0">
    <w:nsid w:val="0C263DE6"/>
    <w:multiLevelType w:val="multilevel"/>
    <w:tmpl w:val="C7521786"/>
    <w:lvl w:ilvl="0">
      <w:start w:val="1"/>
      <w:numFmt w:val="decimal"/>
      <w:lvlText w:val="%1."/>
      <w:lvlJc w:val="left"/>
      <w:pPr>
        <w:tabs>
          <w:tab w:val="num" w:pos="0"/>
        </w:tabs>
        <w:ind w:left="360" w:hanging="360"/>
      </w:pPr>
      <w:rPr>
        <w:b w:val="0"/>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15:restartNumberingAfterBreak="0">
    <w:nsid w:val="0CAC5406"/>
    <w:multiLevelType w:val="hybridMultilevel"/>
    <w:tmpl w:val="737E4424"/>
    <w:lvl w:ilvl="0" w:tplc="E918DE80">
      <w:start w:val="1"/>
      <w:numFmt w:val="bullet"/>
      <w:lvlText w:val=""/>
      <w:lvlJc w:val="left"/>
      <w:pPr>
        <w:ind w:left="1038" w:hanging="360"/>
      </w:pPr>
      <w:rPr>
        <w:rFonts w:ascii="Symbol" w:hAnsi="Symbol" w:hint="default"/>
      </w:rPr>
    </w:lvl>
    <w:lvl w:ilvl="1" w:tplc="04150003" w:tentative="1">
      <w:start w:val="1"/>
      <w:numFmt w:val="bullet"/>
      <w:lvlText w:val="o"/>
      <w:lvlJc w:val="left"/>
      <w:pPr>
        <w:ind w:left="1758" w:hanging="360"/>
      </w:pPr>
      <w:rPr>
        <w:rFonts w:ascii="Courier New" w:hAnsi="Courier New" w:cs="Courier New" w:hint="default"/>
      </w:rPr>
    </w:lvl>
    <w:lvl w:ilvl="2" w:tplc="04150005" w:tentative="1">
      <w:start w:val="1"/>
      <w:numFmt w:val="bullet"/>
      <w:lvlText w:val=""/>
      <w:lvlJc w:val="left"/>
      <w:pPr>
        <w:ind w:left="2478" w:hanging="360"/>
      </w:pPr>
      <w:rPr>
        <w:rFonts w:ascii="Wingdings" w:hAnsi="Wingdings" w:hint="default"/>
      </w:rPr>
    </w:lvl>
    <w:lvl w:ilvl="3" w:tplc="04150001" w:tentative="1">
      <w:start w:val="1"/>
      <w:numFmt w:val="bullet"/>
      <w:lvlText w:val=""/>
      <w:lvlJc w:val="left"/>
      <w:pPr>
        <w:ind w:left="3198" w:hanging="360"/>
      </w:pPr>
      <w:rPr>
        <w:rFonts w:ascii="Symbol" w:hAnsi="Symbol" w:hint="default"/>
      </w:rPr>
    </w:lvl>
    <w:lvl w:ilvl="4" w:tplc="04150003" w:tentative="1">
      <w:start w:val="1"/>
      <w:numFmt w:val="bullet"/>
      <w:lvlText w:val="o"/>
      <w:lvlJc w:val="left"/>
      <w:pPr>
        <w:ind w:left="3918" w:hanging="360"/>
      </w:pPr>
      <w:rPr>
        <w:rFonts w:ascii="Courier New" w:hAnsi="Courier New" w:cs="Courier New" w:hint="default"/>
      </w:rPr>
    </w:lvl>
    <w:lvl w:ilvl="5" w:tplc="04150005" w:tentative="1">
      <w:start w:val="1"/>
      <w:numFmt w:val="bullet"/>
      <w:lvlText w:val=""/>
      <w:lvlJc w:val="left"/>
      <w:pPr>
        <w:ind w:left="4638" w:hanging="360"/>
      </w:pPr>
      <w:rPr>
        <w:rFonts w:ascii="Wingdings" w:hAnsi="Wingdings" w:hint="default"/>
      </w:rPr>
    </w:lvl>
    <w:lvl w:ilvl="6" w:tplc="04150001" w:tentative="1">
      <w:start w:val="1"/>
      <w:numFmt w:val="bullet"/>
      <w:lvlText w:val=""/>
      <w:lvlJc w:val="left"/>
      <w:pPr>
        <w:ind w:left="5358" w:hanging="360"/>
      </w:pPr>
      <w:rPr>
        <w:rFonts w:ascii="Symbol" w:hAnsi="Symbol" w:hint="default"/>
      </w:rPr>
    </w:lvl>
    <w:lvl w:ilvl="7" w:tplc="04150003" w:tentative="1">
      <w:start w:val="1"/>
      <w:numFmt w:val="bullet"/>
      <w:lvlText w:val="o"/>
      <w:lvlJc w:val="left"/>
      <w:pPr>
        <w:ind w:left="6078" w:hanging="360"/>
      </w:pPr>
      <w:rPr>
        <w:rFonts w:ascii="Courier New" w:hAnsi="Courier New" w:cs="Courier New" w:hint="default"/>
      </w:rPr>
    </w:lvl>
    <w:lvl w:ilvl="8" w:tplc="04150005" w:tentative="1">
      <w:start w:val="1"/>
      <w:numFmt w:val="bullet"/>
      <w:lvlText w:val=""/>
      <w:lvlJc w:val="left"/>
      <w:pPr>
        <w:ind w:left="6798" w:hanging="360"/>
      </w:pPr>
      <w:rPr>
        <w:rFonts w:ascii="Wingdings" w:hAnsi="Wingdings" w:hint="default"/>
      </w:rPr>
    </w:lvl>
  </w:abstractNum>
  <w:abstractNum w:abstractNumId="34" w15:restartNumberingAfterBreak="0">
    <w:nsid w:val="0CED7F95"/>
    <w:multiLevelType w:val="hybridMultilevel"/>
    <w:tmpl w:val="B0C86794"/>
    <w:lvl w:ilvl="0" w:tplc="04150017">
      <w:start w:val="1"/>
      <w:numFmt w:val="lowerLetter"/>
      <w:lvlText w:val="%1)"/>
      <w:lvlJc w:val="left"/>
      <w:pPr>
        <w:ind w:left="720" w:hanging="360"/>
      </w:pPr>
      <w:rPr>
        <w:rFonts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0D06576A"/>
    <w:multiLevelType w:val="multilevel"/>
    <w:tmpl w:val="966ADDD0"/>
    <w:lvl w:ilvl="0">
      <w:start w:val="6"/>
      <w:numFmt w:val="decimal"/>
      <w:lvlText w:val="%1."/>
      <w:lvlJc w:val="left"/>
      <w:pPr>
        <w:ind w:left="720" w:hanging="360"/>
      </w:pPr>
      <w:rPr>
        <w:rFonts w:hint="default"/>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6" w15:restartNumberingAfterBreak="0">
    <w:nsid w:val="15D65647"/>
    <w:multiLevelType w:val="hybridMultilevel"/>
    <w:tmpl w:val="3940C93C"/>
    <w:lvl w:ilvl="0" w:tplc="E918DE80">
      <w:start w:val="1"/>
      <w:numFmt w:val="bullet"/>
      <w:lvlText w:val=""/>
      <w:lvlJc w:val="left"/>
      <w:pPr>
        <w:ind w:left="1776" w:hanging="360"/>
      </w:pPr>
      <w:rPr>
        <w:rFonts w:ascii="Symbol" w:hAnsi="Symbol" w:hint="default"/>
      </w:rPr>
    </w:lvl>
    <w:lvl w:ilvl="1" w:tplc="04150003" w:tentative="1">
      <w:start w:val="1"/>
      <w:numFmt w:val="bullet"/>
      <w:lvlText w:val="o"/>
      <w:lvlJc w:val="left"/>
      <w:pPr>
        <w:ind w:left="2496" w:hanging="360"/>
      </w:pPr>
      <w:rPr>
        <w:rFonts w:ascii="Courier New" w:hAnsi="Courier New" w:cs="Courier New" w:hint="default"/>
      </w:rPr>
    </w:lvl>
    <w:lvl w:ilvl="2" w:tplc="04150005" w:tentative="1">
      <w:start w:val="1"/>
      <w:numFmt w:val="bullet"/>
      <w:lvlText w:val=""/>
      <w:lvlJc w:val="left"/>
      <w:pPr>
        <w:ind w:left="3216" w:hanging="360"/>
      </w:pPr>
      <w:rPr>
        <w:rFonts w:ascii="Wingdings" w:hAnsi="Wingdings" w:hint="default"/>
      </w:rPr>
    </w:lvl>
    <w:lvl w:ilvl="3" w:tplc="04150001" w:tentative="1">
      <w:start w:val="1"/>
      <w:numFmt w:val="bullet"/>
      <w:lvlText w:val=""/>
      <w:lvlJc w:val="left"/>
      <w:pPr>
        <w:ind w:left="3936" w:hanging="360"/>
      </w:pPr>
      <w:rPr>
        <w:rFonts w:ascii="Symbol" w:hAnsi="Symbol" w:hint="default"/>
      </w:rPr>
    </w:lvl>
    <w:lvl w:ilvl="4" w:tplc="04150003" w:tentative="1">
      <w:start w:val="1"/>
      <w:numFmt w:val="bullet"/>
      <w:lvlText w:val="o"/>
      <w:lvlJc w:val="left"/>
      <w:pPr>
        <w:ind w:left="4656" w:hanging="360"/>
      </w:pPr>
      <w:rPr>
        <w:rFonts w:ascii="Courier New" w:hAnsi="Courier New" w:cs="Courier New" w:hint="default"/>
      </w:rPr>
    </w:lvl>
    <w:lvl w:ilvl="5" w:tplc="04150005" w:tentative="1">
      <w:start w:val="1"/>
      <w:numFmt w:val="bullet"/>
      <w:lvlText w:val=""/>
      <w:lvlJc w:val="left"/>
      <w:pPr>
        <w:ind w:left="5376" w:hanging="360"/>
      </w:pPr>
      <w:rPr>
        <w:rFonts w:ascii="Wingdings" w:hAnsi="Wingdings" w:hint="default"/>
      </w:rPr>
    </w:lvl>
    <w:lvl w:ilvl="6" w:tplc="04150001" w:tentative="1">
      <w:start w:val="1"/>
      <w:numFmt w:val="bullet"/>
      <w:lvlText w:val=""/>
      <w:lvlJc w:val="left"/>
      <w:pPr>
        <w:ind w:left="6096" w:hanging="360"/>
      </w:pPr>
      <w:rPr>
        <w:rFonts w:ascii="Symbol" w:hAnsi="Symbol" w:hint="default"/>
      </w:rPr>
    </w:lvl>
    <w:lvl w:ilvl="7" w:tplc="04150003" w:tentative="1">
      <w:start w:val="1"/>
      <w:numFmt w:val="bullet"/>
      <w:lvlText w:val="o"/>
      <w:lvlJc w:val="left"/>
      <w:pPr>
        <w:ind w:left="6816" w:hanging="360"/>
      </w:pPr>
      <w:rPr>
        <w:rFonts w:ascii="Courier New" w:hAnsi="Courier New" w:cs="Courier New" w:hint="default"/>
      </w:rPr>
    </w:lvl>
    <w:lvl w:ilvl="8" w:tplc="04150005" w:tentative="1">
      <w:start w:val="1"/>
      <w:numFmt w:val="bullet"/>
      <w:lvlText w:val=""/>
      <w:lvlJc w:val="left"/>
      <w:pPr>
        <w:ind w:left="7536" w:hanging="360"/>
      </w:pPr>
      <w:rPr>
        <w:rFonts w:ascii="Wingdings" w:hAnsi="Wingdings" w:hint="default"/>
      </w:rPr>
    </w:lvl>
  </w:abstractNum>
  <w:abstractNum w:abstractNumId="37" w15:restartNumberingAfterBreak="0">
    <w:nsid w:val="1B31682C"/>
    <w:multiLevelType w:val="hybridMultilevel"/>
    <w:tmpl w:val="B4140516"/>
    <w:lvl w:ilvl="0" w:tplc="7F6009AC">
      <w:start w:val="1"/>
      <w:numFmt w:val="lowerLetter"/>
      <w:lvlText w:val="%1)"/>
      <w:lvlJc w:val="left"/>
      <w:pPr>
        <w:ind w:left="720" w:hanging="360"/>
      </w:pPr>
      <w:rPr>
        <w:rFonts w:hint="default"/>
        <w:i w:val="0"/>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1BF66A3F"/>
    <w:multiLevelType w:val="hybridMultilevel"/>
    <w:tmpl w:val="72C6A6D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9" w15:restartNumberingAfterBreak="0">
    <w:nsid w:val="1E6E28B8"/>
    <w:multiLevelType w:val="hybridMultilevel"/>
    <w:tmpl w:val="BD04CEC6"/>
    <w:lvl w:ilvl="0" w:tplc="7D024092">
      <w:start w:val="1"/>
      <w:numFmt w:val="bullet"/>
      <w:lvlText w:val=""/>
      <w:lvlJc w:val="left"/>
      <w:pPr>
        <w:ind w:left="1353" w:hanging="360"/>
      </w:pPr>
      <w:rPr>
        <w:rFonts w:ascii="Symbol" w:hAnsi="Symbol" w:hint="default"/>
        <w:color w:val="000000" w:themeColor="text1"/>
      </w:rPr>
    </w:lvl>
    <w:lvl w:ilvl="1" w:tplc="04150003" w:tentative="1">
      <w:start w:val="1"/>
      <w:numFmt w:val="bullet"/>
      <w:lvlText w:val="o"/>
      <w:lvlJc w:val="left"/>
      <w:pPr>
        <w:ind w:left="2073" w:hanging="360"/>
      </w:pPr>
      <w:rPr>
        <w:rFonts w:ascii="Courier New" w:hAnsi="Courier New" w:cs="Courier New" w:hint="default"/>
      </w:rPr>
    </w:lvl>
    <w:lvl w:ilvl="2" w:tplc="04150005" w:tentative="1">
      <w:start w:val="1"/>
      <w:numFmt w:val="bullet"/>
      <w:lvlText w:val=""/>
      <w:lvlJc w:val="left"/>
      <w:pPr>
        <w:ind w:left="2793" w:hanging="360"/>
      </w:pPr>
      <w:rPr>
        <w:rFonts w:ascii="Wingdings" w:hAnsi="Wingdings" w:hint="default"/>
      </w:rPr>
    </w:lvl>
    <w:lvl w:ilvl="3" w:tplc="04150001" w:tentative="1">
      <w:start w:val="1"/>
      <w:numFmt w:val="bullet"/>
      <w:lvlText w:val=""/>
      <w:lvlJc w:val="left"/>
      <w:pPr>
        <w:ind w:left="3513" w:hanging="360"/>
      </w:pPr>
      <w:rPr>
        <w:rFonts w:ascii="Symbol" w:hAnsi="Symbol" w:hint="default"/>
      </w:rPr>
    </w:lvl>
    <w:lvl w:ilvl="4" w:tplc="04150003" w:tentative="1">
      <w:start w:val="1"/>
      <w:numFmt w:val="bullet"/>
      <w:lvlText w:val="o"/>
      <w:lvlJc w:val="left"/>
      <w:pPr>
        <w:ind w:left="4233" w:hanging="360"/>
      </w:pPr>
      <w:rPr>
        <w:rFonts w:ascii="Courier New" w:hAnsi="Courier New" w:cs="Courier New" w:hint="default"/>
      </w:rPr>
    </w:lvl>
    <w:lvl w:ilvl="5" w:tplc="04150005" w:tentative="1">
      <w:start w:val="1"/>
      <w:numFmt w:val="bullet"/>
      <w:lvlText w:val=""/>
      <w:lvlJc w:val="left"/>
      <w:pPr>
        <w:ind w:left="4953" w:hanging="360"/>
      </w:pPr>
      <w:rPr>
        <w:rFonts w:ascii="Wingdings" w:hAnsi="Wingdings" w:hint="default"/>
      </w:rPr>
    </w:lvl>
    <w:lvl w:ilvl="6" w:tplc="04150001" w:tentative="1">
      <w:start w:val="1"/>
      <w:numFmt w:val="bullet"/>
      <w:lvlText w:val=""/>
      <w:lvlJc w:val="left"/>
      <w:pPr>
        <w:ind w:left="5673" w:hanging="360"/>
      </w:pPr>
      <w:rPr>
        <w:rFonts w:ascii="Symbol" w:hAnsi="Symbol" w:hint="default"/>
      </w:rPr>
    </w:lvl>
    <w:lvl w:ilvl="7" w:tplc="04150003" w:tentative="1">
      <w:start w:val="1"/>
      <w:numFmt w:val="bullet"/>
      <w:lvlText w:val="o"/>
      <w:lvlJc w:val="left"/>
      <w:pPr>
        <w:ind w:left="6393" w:hanging="360"/>
      </w:pPr>
      <w:rPr>
        <w:rFonts w:ascii="Courier New" w:hAnsi="Courier New" w:cs="Courier New" w:hint="default"/>
      </w:rPr>
    </w:lvl>
    <w:lvl w:ilvl="8" w:tplc="04150005" w:tentative="1">
      <w:start w:val="1"/>
      <w:numFmt w:val="bullet"/>
      <w:lvlText w:val=""/>
      <w:lvlJc w:val="left"/>
      <w:pPr>
        <w:ind w:left="7113" w:hanging="360"/>
      </w:pPr>
      <w:rPr>
        <w:rFonts w:ascii="Wingdings" w:hAnsi="Wingdings" w:hint="default"/>
      </w:rPr>
    </w:lvl>
  </w:abstractNum>
  <w:abstractNum w:abstractNumId="40" w15:restartNumberingAfterBreak="0">
    <w:nsid w:val="1FB17B44"/>
    <w:multiLevelType w:val="multilevel"/>
    <w:tmpl w:val="9E5463CC"/>
    <w:lvl w:ilvl="0">
      <w:start w:val="1"/>
      <w:numFmt w:val="decimal"/>
      <w:lvlText w:val="%1."/>
      <w:lvlJc w:val="left"/>
      <w:pPr>
        <w:tabs>
          <w:tab w:val="num" w:pos="0"/>
        </w:tabs>
        <w:ind w:left="360" w:hanging="360"/>
      </w:pPr>
      <w:rPr>
        <w:rFonts w:ascii="Times New Roman" w:hAnsi="Times New Roman" w:cs="Times New Roman" w:hint="default"/>
        <w:b w:val="0"/>
        <w:color w:val="000000" w:themeColor="text1"/>
        <w:sz w:val="20"/>
        <w:szCs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1" w15:restartNumberingAfterBreak="0">
    <w:nsid w:val="21BD77C9"/>
    <w:multiLevelType w:val="hybridMultilevel"/>
    <w:tmpl w:val="ED28E05E"/>
    <w:lvl w:ilvl="0" w:tplc="0B9E21B2">
      <w:start w:val="1"/>
      <w:numFmt w:val="lowerLetter"/>
      <w:lvlText w:val="%1)"/>
      <w:lvlJc w:val="left"/>
      <w:pPr>
        <w:ind w:left="1146" w:hanging="360"/>
      </w:pPr>
      <w:rPr>
        <w:sz w:val="20"/>
        <w:szCs w:val="2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2" w15:restartNumberingAfterBreak="0">
    <w:nsid w:val="242728E9"/>
    <w:multiLevelType w:val="hybridMultilevel"/>
    <w:tmpl w:val="9F9A7C6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25D51FC7"/>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4" w15:restartNumberingAfterBreak="0">
    <w:nsid w:val="26FB3277"/>
    <w:multiLevelType w:val="hybridMultilevel"/>
    <w:tmpl w:val="079E74D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15:restartNumberingAfterBreak="0">
    <w:nsid w:val="2829684F"/>
    <w:multiLevelType w:val="hybridMultilevel"/>
    <w:tmpl w:val="CDA02324"/>
    <w:lvl w:ilvl="0" w:tplc="E918DE80">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46" w15:restartNumberingAfterBreak="0">
    <w:nsid w:val="28D52223"/>
    <w:multiLevelType w:val="hybridMultilevel"/>
    <w:tmpl w:val="6DA81F8C"/>
    <w:lvl w:ilvl="0" w:tplc="9FE494D8">
      <w:start w:val="1"/>
      <w:numFmt w:val="bullet"/>
      <w:lvlText w:val="*"/>
      <w:lvlJc w:val="left"/>
      <w:pPr>
        <w:ind w:left="360" w:hanging="360"/>
      </w:pPr>
      <w:rPr>
        <w:rFonts w:ascii="Times New Roman" w:hAnsi="Times New Roman" w:cs="Times New Roman" w:hint="default"/>
      </w:rPr>
    </w:lvl>
    <w:lvl w:ilvl="1" w:tplc="04150003">
      <w:start w:val="1"/>
      <w:numFmt w:val="bullet"/>
      <w:lvlText w:val="o"/>
      <w:lvlJc w:val="left"/>
      <w:pPr>
        <w:ind w:left="1080" w:hanging="360"/>
      </w:pPr>
      <w:rPr>
        <w:rFonts w:ascii="Courier New" w:hAnsi="Courier New" w:cs="Courier New" w:hint="default"/>
      </w:rPr>
    </w:lvl>
    <w:lvl w:ilvl="2" w:tplc="E918DE80">
      <w:start w:val="1"/>
      <w:numFmt w:val="bullet"/>
      <w:lvlText w:val=""/>
      <w:lvlJc w:val="left"/>
      <w:pPr>
        <w:ind w:left="1800" w:hanging="360"/>
      </w:pPr>
      <w:rPr>
        <w:rFonts w:ascii="Symbol" w:hAnsi="Symbol"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47" w15:restartNumberingAfterBreak="0">
    <w:nsid w:val="31913787"/>
    <w:multiLevelType w:val="multilevel"/>
    <w:tmpl w:val="CA386874"/>
    <w:lvl w:ilvl="0">
      <w:start w:val="1"/>
      <w:numFmt w:val="decimal"/>
      <w:lvlText w:val="%1."/>
      <w:lvlJc w:val="left"/>
      <w:pPr>
        <w:tabs>
          <w:tab w:val="num" w:pos="0"/>
        </w:tabs>
        <w:ind w:left="360" w:hanging="360"/>
      </w:pPr>
      <w:rPr>
        <w:rFonts w:hint="default"/>
        <w:b w:val="0"/>
        <w:sz w:val="20"/>
        <w:szCs w:val="20"/>
      </w:rPr>
    </w:lvl>
    <w:lvl w:ilvl="1">
      <w:start w:val="1"/>
      <w:numFmt w:val="decimal"/>
      <w:lvlText w:val="%2."/>
      <w:lvlJc w:val="left"/>
      <w:pPr>
        <w:tabs>
          <w:tab w:val="num" w:pos="1080"/>
        </w:tabs>
        <w:ind w:left="1080" w:hanging="360"/>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48" w15:restartNumberingAfterBreak="0">
    <w:nsid w:val="323844D8"/>
    <w:multiLevelType w:val="hybridMultilevel"/>
    <w:tmpl w:val="5B02F13C"/>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9" w15:restartNumberingAfterBreak="0">
    <w:nsid w:val="32B44E3F"/>
    <w:multiLevelType w:val="hybridMultilevel"/>
    <w:tmpl w:val="B276D4D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0" w15:restartNumberingAfterBreak="0">
    <w:nsid w:val="331D1F5E"/>
    <w:multiLevelType w:val="hybridMultilevel"/>
    <w:tmpl w:val="A1E66B02"/>
    <w:lvl w:ilvl="0" w:tplc="04150017">
      <w:start w:val="1"/>
      <w:numFmt w:val="lowerLetter"/>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1" w15:restartNumberingAfterBreak="0">
    <w:nsid w:val="362C036D"/>
    <w:multiLevelType w:val="multilevel"/>
    <w:tmpl w:val="3F0C18AC"/>
    <w:lvl w:ilvl="0">
      <w:start w:val="8"/>
      <w:numFmt w:val="decimal"/>
      <w:lvlText w:val="%1."/>
      <w:lvlJc w:val="left"/>
      <w:pPr>
        <w:ind w:left="360" w:hanging="360"/>
      </w:pPr>
      <w:rPr>
        <w:rFonts w:hint="default"/>
        <w:b/>
        <w:color w:val="auto"/>
      </w:rPr>
    </w:lvl>
    <w:lvl w:ilvl="1">
      <w:start w:val="1"/>
      <w:numFmt w:val="decimal"/>
      <w:lvlText w:val="%1.%2."/>
      <w:lvlJc w:val="left"/>
      <w:pPr>
        <w:ind w:left="360" w:hanging="360"/>
      </w:pPr>
      <w:rPr>
        <w:rFonts w:hint="default"/>
        <w:b w:val="0"/>
        <w:color w:val="auto"/>
        <w:sz w:val="20"/>
        <w:szCs w:val="20"/>
      </w:rPr>
    </w:lvl>
    <w:lvl w:ilvl="2">
      <w:start w:val="1"/>
      <w:numFmt w:val="decimal"/>
      <w:lvlText w:val="%1.%2.%3."/>
      <w:lvlJc w:val="left"/>
      <w:pPr>
        <w:ind w:left="720" w:hanging="720"/>
      </w:pPr>
      <w:rPr>
        <w:rFonts w:hint="default"/>
        <w:b/>
        <w:color w:val="auto"/>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080" w:hanging="108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440" w:hanging="1440"/>
      </w:pPr>
      <w:rPr>
        <w:rFonts w:hint="default"/>
        <w:b/>
        <w:color w:val="auto"/>
      </w:rPr>
    </w:lvl>
  </w:abstractNum>
  <w:abstractNum w:abstractNumId="52" w15:restartNumberingAfterBreak="0">
    <w:nsid w:val="3C2B0C7B"/>
    <w:multiLevelType w:val="hybridMultilevel"/>
    <w:tmpl w:val="D9F8B49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3FBB32F2"/>
    <w:multiLevelType w:val="hybridMultilevel"/>
    <w:tmpl w:val="878EC196"/>
    <w:lvl w:ilvl="0" w:tplc="5262EF20">
      <w:start w:val="1"/>
      <w:numFmt w:val="decimal"/>
      <w:lvlText w:val="%1."/>
      <w:lvlJc w:val="left"/>
      <w:pPr>
        <w:ind w:left="360" w:hanging="360"/>
      </w:pPr>
      <w:rPr>
        <w:rFonts w:ascii="Times New Roman" w:hAnsi="Times New Roman" w:cs="Arial" w:hint="default"/>
        <w:i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4" w15:restartNumberingAfterBreak="0">
    <w:nsid w:val="41D67AE9"/>
    <w:multiLevelType w:val="hybridMultilevel"/>
    <w:tmpl w:val="1DB658EA"/>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55" w15:restartNumberingAfterBreak="0">
    <w:nsid w:val="44564873"/>
    <w:multiLevelType w:val="hybridMultilevel"/>
    <w:tmpl w:val="C96EF5F8"/>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47A25952"/>
    <w:multiLevelType w:val="multilevel"/>
    <w:tmpl w:val="2250A694"/>
    <w:lvl w:ilvl="0">
      <w:start w:val="1"/>
      <w:numFmt w:val="decimal"/>
      <w:lvlText w:val="%1."/>
      <w:lvlJc w:val="left"/>
      <w:pPr>
        <w:tabs>
          <w:tab w:val="num" w:pos="360"/>
        </w:tabs>
        <w:ind w:left="360" w:hanging="360"/>
      </w:pPr>
      <w:rPr>
        <w:rFonts w:cs="Times New Roman"/>
        <w:color w:val="00000A"/>
        <w:sz w:val="20"/>
        <w:szCs w:val="20"/>
      </w:rPr>
    </w:lvl>
    <w:lvl w:ilvl="1">
      <w:start w:val="1"/>
      <w:numFmt w:val="lowerLetter"/>
      <w:lvlText w:val="%2)"/>
      <w:lvlJc w:val="left"/>
      <w:pPr>
        <w:tabs>
          <w:tab w:val="num" w:pos="720"/>
        </w:tabs>
        <w:ind w:left="720" w:hanging="360"/>
      </w:pPr>
      <w:rPr>
        <w:rFonts w:cs="Times New Roman"/>
        <w:b w:val="0"/>
        <w:bCs w:val="0"/>
      </w:rPr>
    </w:lvl>
    <w:lvl w:ilvl="2">
      <w:start w:val="1"/>
      <w:numFmt w:val="lowerLetter"/>
      <w:lvlText w:val="%2.%3)"/>
      <w:lvlJc w:val="left"/>
      <w:pPr>
        <w:tabs>
          <w:tab w:val="num" w:pos="1080"/>
        </w:tabs>
        <w:ind w:left="1080" w:hanging="360"/>
      </w:pPr>
      <w:rPr>
        <w:rFonts w:cs="Times New Roman"/>
      </w:rPr>
    </w:lvl>
    <w:lvl w:ilvl="3">
      <w:start w:val="1"/>
      <w:numFmt w:val="lowerLetter"/>
      <w:lvlText w:val="%2.%3.%4)"/>
      <w:lvlJc w:val="left"/>
      <w:pPr>
        <w:tabs>
          <w:tab w:val="num" w:pos="1440"/>
        </w:tabs>
        <w:ind w:left="1440" w:hanging="360"/>
      </w:pPr>
      <w:rPr>
        <w:rFonts w:cs="Times New Roman"/>
      </w:rPr>
    </w:lvl>
    <w:lvl w:ilvl="4">
      <w:start w:val="1"/>
      <w:numFmt w:val="lowerLetter"/>
      <w:lvlText w:val="%2.%3.%4.%5)"/>
      <w:lvlJc w:val="left"/>
      <w:pPr>
        <w:tabs>
          <w:tab w:val="num" w:pos="1800"/>
        </w:tabs>
        <w:ind w:left="1800" w:hanging="360"/>
      </w:pPr>
      <w:rPr>
        <w:rFonts w:cs="Times New Roman"/>
      </w:rPr>
    </w:lvl>
    <w:lvl w:ilvl="5">
      <w:start w:val="1"/>
      <w:numFmt w:val="lowerLetter"/>
      <w:lvlText w:val="%2.%3.%4.%5.%6)"/>
      <w:lvlJc w:val="left"/>
      <w:pPr>
        <w:tabs>
          <w:tab w:val="num" w:pos="2160"/>
        </w:tabs>
        <w:ind w:left="2160" w:hanging="360"/>
      </w:pPr>
      <w:rPr>
        <w:rFonts w:cs="Times New Roman"/>
      </w:rPr>
    </w:lvl>
    <w:lvl w:ilvl="6">
      <w:start w:val="1"/>
      <w:numFmt w:val="lowerLetter"/>
      <w:lvlText w:val="%2.%3.%4.%5.%6.%7)"/>
      <w:lvlJc w:val="left"/>
      <w:pPr>
        <w:tabs>
          <w:tab w:val="num" w:pos="2520"/>
        </w:tabs>
        <w:ind w:left="2520" w:hanging="360"/>
      </w:pPr>
      <w:rPr>
        <w:rFonts w:cs="Times New Roman"/>
      </w:rPr>
    </w:lvl>
    <w:lvl w:ilvl="7">
      <w:start w:val="1"/>
      <w:numFmt w:val="lowerLetter"/>
      <w:lvlText w:val="%2.%3.%4.%5.%6.%7.%8)"/>
      <w:lvlJc w:val="left"/>
      <w:pPr>
        <w:tabs>
          <w:tab w:val="num" w:pos="2880"/>
        </w:tabs>
        <w:ind w:left="2880" w:hanging="360"/>
      </w:pPr>
      <w:rPr>
        <w:rFonts w:cs="Times New Roman"/>
      </w:rPr>
    </w:lvl>
    <w:lvl w:ilvl="8">
      <w:start w:val="1"/>
      <w:numFmt w:val="lowerLetter"/>
      <w:lvlText w:val="%2.%3.%4.%5.%6.%7.%8.%9)"/>
      <w:lvlJc w:val="left"/>
      <w:pPr>
        <w:tabs>
          <w:tab w:val="num" w:pos="3240"/>
        </w:tabs>
        <w:ind w:left="3240" w:hanging="360"/>
      </w:pPr>
      <w:rPr>
        <w:rFonts w:cs="Times New Roman"/>
      </w:rPr>
    </w:lvl>
  </w:abstractNum>
  <w:abstractNum w:abstractNumId="57" w15:restartNumberingAfterBreak="0">
    <w:nsid w:val="47AC43C6"/>
    <w:multiLevelType w:val="hybridMultilevel"/>
    <w:tmpl w:val="F944555C"/>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49741FF6"/>
    <w:multiLevelType w:val="hybridMultilevel"/>
    <w:tmpl w:val="93BE48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4B1533AF"/>
    <w:multiLevelType w:val="hybridMultilevel"/>
    <w:tmpl w:val="84B6B284"/>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0" w15:restartNumberingAfterBreak="0">
    <w:nsid w:val="50267BF9"/>
    <w:multiLevelType w:val="hybridMultilevel"/>
    <w:tmpl w:val="7A2A12C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1" w15:restartNumberingAfterBreak="0">
    <w:nsid w:val="51EE581E"/>
    <w:multiLevelType w:val="hybridMultilevel"/>
    <w:tmpl w:val="8500B8B2"/>
    <w:name w:val="WW8Num1023"/>
    <w:lvl w:ilvl="0" w:tplc="00EC94F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51F97804"/>
    <w:multiLevelType w:val="hybridMultilevel"/>
    <w:tmpl w:val="4A529F8E"/>
    <w:lvl w:ilvl="0" w:tplc="7F847AB0">
      <w:start w:val="1"/>
      <w:numFmt w:val="lowerLetter"/>
      <w:lvlText w:val="%1)"/>
      <w:lvlJc w:val="left"/>
      <w:pPr>
        <w:ind w:left="720" w:hanging="360"/>
      </w:pPr>
      <w:rPr>
        <w:b w:val="0"/>
        <w:i w:val="0"/>
        <w:sz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15:restartNumberingAfterBreak="0">
    <w:nsid w:val="5241605A"/>
    <w:multiLevelType w:val="multilevel"/>
    <w:tmpl w:val="76F2B35C"/>
    <w:lvl w:ilvl="0">
      <w:start w:val="1"/>
      <w:numFmt w:val="decimal"/>
      <w:lvlText w:val="%1."/>
      <w:lvlJc w:val="left"/>
      <w:pPr>
        <w:tabs>
          <w:tab w:val="num" w:pos="0"/>
        </w:tabs>
        <w:ind w:left="360" w:hanging="360"/>
      </w:pPr>
      <w:rPr>
        <w:i w:val="0"/>
        <w:sz w:val="20"/>
        <w:szCs w:val="20"/>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rPr>
        <w:rFonts w:ascii="Times New Roman" w:eastAsia="Times New Roman" w:hAnsi="Times New Roman" w:cs="Calibri"/>
      </w:r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64" w15:restartNumberingAfterBreak="0">
    <w:nsid w:val="594C0FCF"/>
    <w:multiLevelType w:val="hybridMultilevel"/>
    <w:tmpl w:val="A8F09696"/>
    <w:lvl w:ilvl="0" w:tplc="26FE3D08">
      <w:start w:val="1"/>
      <w:numFmt w:val="lowerLetter"/>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15:restartNumberingAfterBreak="0">
    <w:nsid w:val="5A3608D1"/>
    <w:multiLevelType w:val="hybridMultilevel"/>
    <w:tmpl w:val="CC2E74E6"/>
    <w:lvl w:ilvl="0" w:tplc="E918DE8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6" w15:restartNumberingAfterBreak="0">
    <w:nsid w:val="5C893769"/>
    <w:multiLevelType w:val="hybridMultilevel"/>
    <w:tmpl w:val="6C9E538E"/>
    <w:name w:val="WW8Num82222"/>
    <w:lvl w:ilvl="0" w:tplc="18BC364E">
      <w:start w:val="1"/>
      <w:numFmt w:val="decimal"/>
      <w:pStyle w:val="LP2B"/>
      <w:lvlText w:val="%1)"/>
      <w:lvlJc w:val="left"/>
      <w:pPr>
        <w:ind w:left="717" w:hanging="360"/>
      </w:pPr>
      <w:rPr>
        <w:rFonts w:ascii="Times New Roman" w:hAnsi="Times New Roman" w:cs="Times New Roman" w:hint="default"/>
      </w:rPr>
    </w:lvl>
    <w:lvl w:ilvl="1" w:tplc="04150019" w:tentative="1">
      <w:start w:val="1"/>
      <w:numFmt w:val="lowerLetter"/>
      <w:lvlText w:val="%2."/>
      <w:lvlJc w:val="left"/>
      <w:pPr>
        <w:ind w:left="1437" w:hanging="360"/>
      </w:pPr>
    </w:lvl>
    <w:lvl w:ilvl="2" w:tplc="0415001B" w:tentative="1">
      <w:start w:val="1"/>
      <w:numFmt w:val="lowerRoman"/>
      <w:lvlText w:val="%3."/>
      <w:lvlJc w:val="right"/>
      <w:pPr>
        <w:ind w:left="2157" w:hanging="180"/>
      </w:pPr>
    </w:lvl>
    <w:lvl w:ilvl="3" w:tplc="0415000F" w:tentative="1">
      <w:start w:val="1"/>
      <w:numFmt w:val="decimal"/>
      <w:lvlText w:val="%4."/>
      <w:lvlJc w:val="left"/>
      <w:pPr>
        <w:ind w:left="2877" w:hanging="360"/>
      </w:pPr>
    </w:lvl>
    <w:lvl w:ilvl="4" w:tplc="04150019" w:tentative="1">
      <w:start w:val="1"/>
      <w:numFmt w:val="lowerLetter"/>
      <w:lvlText w:val="%5."/>
      <w:lvlJc w:val="left"/>
      <w:pPr>
        <w:ind w:left="3597" w:hanging="360"/>
      </w:pPr>
    </w:lvl>
    <w:lvl w:ilvl="5" w:tplc="0415001B" w:tentative="1">
      <w:start w:val="1"/>
      <w:numFmt w:val="lowerRoman"/>
      <w:lvlText w:val="%6."/>
      <w:lvlJc w:val="right"/>
      <w:pPr>
        <w:ind w:left="4317" w:hanging="180"/>
      </w:pPr>
    </w:lvl>
    <w:lvl w:ilvl="6" w:tplc="0415000F" w:tentative="1">
      <w:start w:val="1"/>
      <w:numFmt w:val="decimal"/>
      <w:lvlText w:val="%7."/>
      <w:lvlJc w:val="left"/>
      <w:pPr>
        <w:ind w:left="5037" w:hanging="360"/>
      </w:pPr>
    </w:lvl>
    <w:lvl w:ilvl="7" w:tplc="04150019" w:tentative="1">
      <w:start w:val="1"/>
      <w:numFmt w:val="lowerLetter"/>
      <w:lvlText w:val="%8."/>
      <w:lvlJc w:val="left"/>
      <w:pPr>
        <w:ind w:left="5757" w:hanging="360"/>
      </w:pPr>
    </w:lvl>
    <w:lvl w:ilvl="8" w:tplc="0415001B" w:tentative="1">
      <w:start w:val="1"/>
      <w:numFmt w:val="lowerRoman"/>
      <w:lvlText w:val="%9."/>
      <w:lvlJc w:val="right"/>
      <w:pPr>
        <w:ind w:left="6477" w:hanging="180"/>
      </w:pPr>
    </w:lvl>
  </w:abstractNum>
  <w:abstractNum w:abstractNumId="67" w15:restartNumberingAfterBreak="0">
    <w:nsid w:val="642A68BA"/>
    <w:multiLevelType w:val="hybridMultilevel"/>
    <w:tmpl w:val="6212C870"/>
    <w:lvl w:ilvl="0" w:tplc="F094E352">
      <w:start w:val="1"/>
      <w:numFmt w:val="decimal"/>
      <w:lvlText w:val="%1."/>
      <w:lvlJc w:val="left"/>
      <w:pPr>
        <w:ind w:left="360" w:hanging="360"/>
      </w:pPr>
      <w:rPr>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8" w15:restartNumberingAfterBreak="0">
    <w:nsid w:val="65456360"/>
    <w:multiLevelType w:val="hybridMultilevel"/>
    <w:tmpl w:val="61FEA300"/>
    <w:lvl w:ilvl="0" w:tplc="61D6D07E">
      <w:start w:val="1"/>
      <w:numFmt w:val="decimal"/>
      <w:lvlText w:val="%1."/>
      <w:lvlJc w:val="left"/>
      <w:pPr>
        <w:tabs>
          <w:tab w:val="num" w:pos="360"/>
        </w:tabs>
        <w:ind w:left="36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69" w15:restartNumberingAfterBreak="0">
    <w:nsid w:val="685C5907"/>
    <w:multiLevelType w:val="hybridMultilevel"/>
    <w:tmpl w:val="6898F77E"/>
    <w:lvl w:ilvl="0" w:tplc="04150017">
      <w:start w:val="1"/>
      <w:numFmt w:val="lowerLetter"/>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70" w15:restartNumberingAfterBreak="0">
    <w:nsid w:val="68BF4568"/>
    <w:multiLevelType w:val="multilevel"/>
    <w:tmpl w:val="1ACC592C"/>
    <w:lvl w:ilvl="0">
      <w:start w:val="1"/>
      <w:numFmt w:val="lowerLetter"/>
      <w:lvlText w:val="%1)"/>
      <w:lvlJc w:val="left"/>
      <w:pPr>
        <w:tabs>
          <w:tab w:val="num" w:pos="720"/>
        </w:tabs>
        <w:ind w:left="720" w:hanging="360"/>
      </w:pPr>
      <w:rPr>
        <w:rFonts w:cs="Times New Roman"/>
        <w:color w:val="00000A"/>
        <w:sz w:val="20"/>
        <w:szCs w:val="20"/>
      </w:rPr>
    </w:lvl>
    <w:lvl w:ilvl="1">
      <w:start w:val="1"/>
      <w:numFmt w:val="lowerLetter"/>
      <w:lvlText w:val="%2)"/>
      <w:lvlJc w:val="left"/>
      <w:pPr>
        <w:tabs>
          <w:tab w:val="num" w:pos="1080"/>
        </w:tabs>
        <w:ind w:left="1080" w:hanging="360"/>
      </w:pPr>
      <w:rPr>
        <w:rFonts w:cs="Times New Roman"/>
        <w:b w:val="0"/>
        <w:bCs w:val="0"/>
      </w:rPr>
    </w:lvl>
    <w:lvl w:ilvl="2">
      <w:start w:val="1"/>
      <w:numFmt w:val="lowerLetter"/>
      <w:lvlText w:val="%2.%3)"/>
      <w:lvlJc w:val="left"/>
      <w:pPr>
        <w:tabs>
          <w:tab w:val="num" w:pos="1440"/>
        </w:tabs>
        <w:ind w:left="1440" w:hanging="360"/>
      </w:pPr>
      <w:rPr>
        <w:rFonts w:cs="Times New Roman"/>
      </w:rPr>
    </w:lvl>
    <w:lvl w:ilvl="3">
      <w:start w:val="1"/>
      <w:numFmt w:val="lowerLetter"/>
      <w:lvlText w:val="%2.%3.%4)"/>
      <w:lvlJc w:val="left"/>
      <w:pPr>
        <w:tabs>
          <w:tab w:val="num" w:pos="1800"/>
        </w:tabs>
        <w:ind w:left="1800" w:hanging="360"/>
      </w:pPr>
      <w:rPr>
        <w:rFonts w:cs="Times New Roman"/>
      </w:rPr>
    </w:lvl>
    <w:lvl w:ilvl="4">
      <w:start w:val="1"/>
      <w:numFmt w:val="lowerLetter"/>
      <w:lvlText w:val="%2.%3.%4.%5)"/>
      <w:lvlJc w:val="left"/>
      <w:pPr>
        <w:tabs>
          <w:tab w:val="num" w:pos="2160"/>
        </w:tabs>
        <w:ind w:left="2160" w:hanging="360"/>
      </w:pPr>
      <w:rPr>
        <w:rFonts w:cs="Times New Roman"/>
      </w:rPr>
    </w:lvl>
    <w:lvl w:ilvl="5">
      <w:start w:val="1"/>
      <w:numFmt w:val="lowerLetter"/>
      <w:lvlText w:val="%2.%3.%4.%5.%6)"/>
      <w:lvlJc w:val="left"/>
      <w:pPr>
        <w:tabs>
          <w:tab w:val="num" w:pos="2520"/>
        </w:tabs>
        <w:ind w:left="2520" w:hanging="360"/>
      </w:pPr>
      <w:rPr>
        <w:rFonts w:cs="Times New Roman"/>
      </w:rPr>
    </w:lvl>
    <w:lvl w:ilvl="6">
      <w:start w:val="1"/>
      <w:numFmt w:val="lowerLetter"/>
      <w:lvlText w:val="%2.%3.%4.%5.%6.%7)"/>
      <w:lvlJc w:val="left"/>
      <w:pPr>
        <w:tabs>
          <w:tab w:val="num" w:pos="2880"/>
        </w:tabs>
        <w:ind w:left="2880" w:hanging="360"/>
      </w:pPr>
      <w:rPr>
        <w:rFonts w:cs="Times New Roman"/>
      </w:rPr>
    </w:lvl>
    <w:lvl w:ilvl="7">
      <w:start w:val="1"/>
      <w:numFmt w:val="lowerLetter"/>
      <w:lvlText w:val="%2.%3.%4.%5.%6.%7.%8)"/>
      <w:lvlJc w:val="left"/>
      <w:pPr>
        <w:tabs>
          <w:tab w:val="num" w:pos="3240"/>
        </w:tabs>
        <w:ind w:left="3240" w:hanging="360"/>
      </w:pPr>
      <w:rPr>
        <w:rFonts w:cs="Times New Roman"/>
      </w:rPr>
    </w:lvl>
    <w:lvl w:ilvl="8">
      <w:start w:val="1"/>
      <w:numFmt w:val="lowerLetter"/>
      <w:lvlText w:val="%2.%3.%4.%5.%6.%7.%8.%9)"/>
      <w:lvlJc w:val="left"/>
      <w:pPr>
        <w:tabs>
          <w:tab w:val="num" w:pos="3600"/>
        </w:tabs>
        <w:ind w:left="3600" w:hanging="360"/>
      </w:pPr>
      <w:rPr>
        <w:rFonts w:cs="Times New Roman"/>
      </w:rPr>
    </w:lvl>
  </w:abstractNum>
  <w:abstractNum w:abstractNumId="71" w15:restartNumberingAfterBreak="0">
    <w:nsid w:val="695C4648"/>
    <w:multiLevelType w:val="hybridMultilevel"/>
    <w:tmpl w:val="DFC073D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2" w15:restartNumberingAfterBreak="0">
    <w:nsid w:val="6AA222D5"/>
    <w:multiLevelType w:val="multilevel"/>
    <w:tmpl w:val="3A30AEE8"/>
    <w:lvl w:ilvl="0">
      <w:start w:val="5"/>
      <w:numFmt w:val="decimal"/>
      <w:lvlText w:val="%1."/>
      <w:lvlJc w:val="left"/>
      <w:pPr>
        <w:ind w:left="360" w:hanging="360"/>
      </w:pPr>
      <w:rPr>
        <w:rFonts w:hint="default"/>
        <w:b/>
        <w:bCs w:val="0"/>
      </w:r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3" w15:restartNumberingAfterBreak="0">
    <w:nsid w:val="6D0476C2"/>
    <w:multiLevelType w:val="hybridMultilevel"/>
    <w:tmpl w:val="F24CFA00"/>
    <w:lvl w:ilvl="0" w:tplc="D4BE0398">
      <w:start w:val="1"/>
      <w:numFmt w:val="lowerLetter"/>
      <w:lvlText w:val="%1)"/>
      <w:lvlJc w:val="right"/>
      <w:pPr>
        <w:tabs>
          <w:tab w:val="num" w:pos="57"/>
        </w:tabs>
        <w:ind w:left="113" w:hanging="113"/>
      </w:pPr>
      <w:rPr>
        <w:rFonts w:cs="Times New Roman" w:hint="default"/>
      </w:rPr>
    </w:lvl>
    <w:lvl w:ilvl="1" w:tplc="0C687020">
      <w:start w:val="2"/>
      <w:numFmt w:val="decimal"/>
      <w:lvlText w:val="%2."/>
      <w:lvlJc w:val="left"/>
      <w:pPr>
        <w:tabs>
          <w:tab w:val="num" w:pos="360"/>
        </w:tabs>
        <w:ind w:left="360" w:hanging="360"/>
      </w:pPr>
      <w:rPr>
        <w:rFonts w:cs="Times New Roman" w:hint="default"/>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74" w15:restartNumberingAfterBreak="0">
    <w:nsid w:val="6E895EAE"/>
    <w:multiLevelType w:val="hybridMultilevel"/>
    <w:tmpl w:val="FBEC1260"/>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5" w15:restartNumberingAfterBreak="0">
    <w:nsid w:val="732E6A43"/>
    <w:multiLevelType w:val="hybridMultilevel"/>
    <w:tmpl w:val="B6CADA84"/>
    <w:lvl w:ilvl="0" w:tplc="DCCE6F12">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6" w15:restartNumberingAfterBreak="0">
    <w:nsid w:val="749F5760"/>
    <w:multiLevelType w:val="multilevel"/>
    <w:tmpl w:val="5B5E85D0"/>
    <w:lvl w:ilvl="0">
      <w:start w:val="6"/>
      <w:numFmt w:val="decimal"/>
      <w:lvlText w:val="%1."/>
      <w:lvlJc w:val="left"/>
      <w:pPr>
        <w:ind w:left="720" w:hanging="360"/>
      </w:pPr>
      <w:rPr>
        <w:rFonts w:hint="default"/>
        <w:b/>
        <w:color w:val="auto"/>
      </w:rPr>
    </w:lvl>
    <w:lvl w:ilvl="1">
      <w:start w:val="3"/>
      <w:numFmt w:val="decimal"/>
      <w:isLgl/>
      <w:lvlText w:val="%1.%2."/>
      <w:lvlJc w:val="left"/>
      <w:pPr>
        <w:ind w:left="36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7" w15:restartNumberingAfterBreak="0">
    <w:nsid w:val="757A257B"/>
    <w:multiLevelType w:val="hybridMultilevel"/>
    <w:tmpl w:val="D5B6354A"/>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8" w15:restartNumberingAfterBreak="0">
    <w:nsid w:val="77611E67"/>
    <w:multiLevelType w:val="hybridMultilevel"/>
    <w:tmpl w:val="09BCD0BE"/>
    <w:name w:val="WW8Num10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78022918"/>
    <w:multiLevelType w:val="hybridMultilevel"/>
    <w:tmpl w:val="AC560310"/>
    <w:lvl w:ilvl="0" w:tplc="A704B664">
      <w:start w:val="1"/>
      <w:numFmt w:val="decimal"/>
      <w:lvlText w:val="%1."/>
      <w:lvlJc w:val="left"/>
      <w:pPr>
        <w:ind w:left="360" w:hanging="360"/>
      </w:pPr>
      <w:rPr>
        <w:rFonts w:ascii="Times New Roman" w:hAnsi="Times New Roman" w:cs="Arial" w:hint="default"/>
        <w:i w:val="0"/>
        <w:sz w:val="18"/>
        <w:szCs w:val="18"/>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0" w15:restartNumberingAfterBreak="0">
    <w:nsid w:val="7924372F"/>
    <w:multiLevelType w:val="hybridMultilevel"/>
    <w:tmpl w:val="3E1C170A"/>
    <w:lvl w:ilvl="0" w:tplc="29A2A99C">
      <w:start w:val="1"/>
      <w:numFmt w:val="decimal"/>
      <w:lvlText w:val="%1."/>
      <w:lvlJc w:val="left"/>
      <w:pPr>
        <w:ind w:left="720" w:hanging="360"/>
      </w:pPr>
      <w:rPr>
        <w:rFonts w:ascii="Times New Roman" w:eastAsia="Times New Roman" w:hAnsi="Times New Roman" w:cs="Calibri"/>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1" w15:restartNumberingAfterBreak="0">
    <w:nsid w:val="795D407B"/>
    <w:multiLevelType w:val="hybridMultilevel"/>
    <w:tmpl w:val="C62880B6"/>
    <w:lvl w:ilvl="0" w:tplc="84007C38">
      <w:start w:val="1"/>
      <w:numFmt w:val="bullet"/>
      <w:lvlText w:val=""/>
      <w:lvlJc w:val="left"/>
      <w:pPr>
        <w:ind w:left="1080" w:hanging="360"/>
      </w:pPr>
      <w:rPr>
        <w:rFonts w:ascii="Symbol"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hint="default"/>
      </w:rPr>
    </w:lvl>
    <w:lvl w:ilvl="3" w:tplc="04150001">
      <w:start w:val="1"/>
      <w:numFmt w:val="bullet"/>
      <w:lvlText w:val=""/>
      <w:lvlJc w:val="left"/>
      <w:pPr>
        <w:ind w:left="3240" w:hanging="360"/>
      </w:pPr>
      <w:rPr>
        <w:rFonts w:ascii="Symbol" w:hAnsi="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hint="default"/>
      </w:rPr>
    </w:lvl>
    <w:lvl w:ilvl="6" w:tplc="04150001">
      <w:start w:val="1"/>
      <w:numFmt w:val="bullet"/>
      <w:lvlText w:val=""/>
      <w:lvlJc w:val="left"/>
      <w:pPr>
        <w:ind w:left="5400" w:hanging="360"/>
      </w:pPr>
      <w:rPr>
        <w:rFonts w:ascii="Symbol" w:hAnsi="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hint="default"/>
      </w:rPr>
    </w:lvl>
  </w:abstractNum>
  <w:abstractNum w:abstractNumId="82" w15:restartNumberingAfterBreak="0">
    <w:nsid w:val="7B263807"/>
    <w:multiLevelType w:val="hybridMultilevel"/>
    <w:tmpl w:val="5B9C0010"/>
    <w:lvl w:ilvl="0" w:tplc="AB8483A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7E554423"/>
    <w:multiLevelType w:val="hybridMultilevel"/>
    <w:tmpl w:val="67B64238"/>
    <w:lvl w:ilvl="0" w:tplc="303A776A">
      <w:start w:val="1"/>
      <w:numFmt w:val="decimal"/>
      <w:lvlText w:val="%1."/>
      <w:lvlJc w:val="left"/>
      <w:pPr>
        <w:ind w:left="360" w:hanging="360"/>
      </w:pPr>
      <w:rPr>
        <w:rFonts w:ascii="Times New Roman" w:hAnsi="Times New Roman" w:cs="Times New Roman" w:hint="default"/>
        <w:b w:val="0"/>
        <w:sz w:val="20"/>
        <w:szCs w:val="2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4" w15:restartNumberingAfterBreak="0">
    <w:nsid w:val="7F03601F"/>
    <w:multiLevelType w:val="multilevel"/>
    <w:tmpl w:val="21E0DDEC"/>
    <w:lvl w:ilvl="0">
      <w:start w:val="1"/>
      <w:numFmt w:val="decimal"/>
      <w:lvlText w:val="%1."/>
      <w:lvlJc w:val="left"/>
      <w:pPr>
        <w:ind w:left="720" w:hanging="360"/>
      </w:pPr>
      <w:rPr>
        <w:b/>
        <w:color w:val="auto"/>
      </w:rPr>
    </w:lvl>
    <w:lvl w:ilvl="1">
      <w:start w:val="1"/>
      <w:numFmt w:val="decimal"/>
      <w:isLgl/>
      <w:lvlText w:val="%1.%2."/>
      <w:lvlJc w:val="left"/>
      <w:pPr>
        <w:ind w:left="720" w:hanging="360"/>
      </w:pPr>
      <w:rPr>
        <w:rFonts w:hint="default"/>
        <w:b w:val="0"/>
        <w:color w:val="auto"/>
        <w:sz w:val="20"/>
        <w:szCs w:val="2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num w:numId="1">
    <w:abstractNumId w:val="84"/>
  </w:num>
  <w:num w:numId="2">
    <w:abstractNumId w:val="65"/>
  </w:num>
  <w:num w:numId="3">
    <w:abstractNumId w:val="54"/>
  </w:num>
  <w:num w:numId="4">
    <w:abstractNumId w:val="33"/>
  </w:num>
  <w:num w:numId="5">
    <w:abstractNumId w:val="41"/>
  </w:num>
  <w:num w:numId="6">
    <w:abstractNumId w:val="50"/>
  </w:num>
  <w:num w:numId="7">
    <w:abstractNumId w:val="81"/>
  </w:num>
  <w:num w:numId="8">
    <w:abstractNumId w:val="28"/>
  </w:num>
  <w:num w:numId="9">
    <w:abstractNumId w:val="34"/>
  </w:num>
  <w:num w:numId="10">
    <w:abstractNumId w:val="75"/>
  </w:num>
  <w:num w:numId="11">
    <w:abstractNumId w:val="0"/>
    <w:lvlOverride w:ilvl="0">
      <w:lvl w:ilvl="0">
        <w:start w:val="1"/>
        <w:numFmt w:val="bullet"/>
        <w:lvlText w:val=""/>
        <w:lvlJc w:val="left"/>
        <w:pPr>
          <w:ind w:left="720" w:hanging="360"/>
        </w:pPr>
        <w:rPr>
          <w:rFonts w:ascii="Symbol" w:hAnsi="Symbol" w:hint="default"/>
        </w:rPr>
      </w:lvl>
    </w:lvlOverride>
  </w:num>
  <w:num w:numId="12">
    <w:abstractNumId w:val="46"/>
  </w:num>
  <w:num w:numId="13">
    <w:abstractNumId w:val="66"/>
  </w:num>
  <w:num w:numId="14">
    <w:abstractNumId w:val="72"/>
  </w:num>
  <w:num w:numId="15">
    <w:abstractNumId w:val="35"/>
  </w:num>
  <w:num w:numId="16">
    <w:abstractNumId w:val="69"/>
  </w:num>
  <w:num w:numId="17">
    <w:abstractNumId w:val="76"/>
  </w:num>
  <w:num w:numId="18">
    <w:abstractNumId w:val="30"/>
  </w:num>
  <w:num w:numId="19">
    <w:abstractNumId w:val="36"/>
  </w:num>
  <w:num w:numId="20">
    <w:abstractNumId w:val="74"/>
  </w:num>
  <w:num w:numId="21">
    <w:abstractNumId w:val="62"/>
  </w:num>
  <w:num w:numId="22">
    <w:abstractNumId w:val="39"/>
  </w:num>
  <w:num w:numId="23">
    <w:abstractNumId w:val="45"/>
  </w:num>
  <w:num w:numId="24">
    <w:abstractNumId w:val="51"/>
  </w:num>
  <w:num w:numId="25">
    <w:abstractNumId w:val="32"/>
  </w:num>
  <w:num w:numId="26">
    <w:abstractNumId w:val="40"/>
  </w:num>
  <w:num w:numId="27">
    <w:abstractNumId w:val="63"/>
  </w:num>
  <w:num w:numId="28">
    <w:abstractNumId w:val="70"/>
  </w:num>
  <w:num w:numId="29">
    <w:abstractNumId w:val="56"/>
  </w:num>
  <w:num w:numId="30">
    <w:abstractNumId w:val="80"/>
  </w:num>
  <w:num w:numId="31">
    <w:abstractNumId w:val="82"/>
  </w:num>
  <w:num w:numId="32">
    <w:abstractNumId w:val="60"/>
  </w:num>
  <w:num w:numId="33">
    <w:abstractNumId w:val="48"/>
  </w:num>
  <w:num w:numId="34">
    <w:abstractNumId w:val="67"/>
  </w:num>
  <w:num w:numId="35">
    <w:abstractNumId w:val="77"/>
  </w:num>
  <w:num w:numId="36">
    <w:abstractNumId w:val="31"/>
  </w:num>
  <w:num w:numId="37">
    <w:abstractNumId w:val="64"/>
  </w:num>
  <w:num w:numId="38">
    <w:abstractNumId w:val="49"/>
  </w:num>
  <w:num w:numId="39">
    <w:abstractNumId w:val="44"/>
  </w:num>
  <w:num w:numId="40">
    <w:abstractNumId w:val="53"/>
  </w:num>
  <w:num w:numId="41">
    <w:abstractNumId w:val="42"/>
  </w:num>
  <w:num w:numId="42">
    <w:abstractNumId w:val="59"/>
  </w:num>
  <w:num w:numId="43">
    <w:abstractNumId w:val="68"/>
  </w:num>
  <w:num w:numId="44">
    <w:abstractNumId w:val="73"/>
  </w:num>
  <w:num w:numId="45">
    <w:abstractNumId w:val="55"/>
  </w:num>
  <w:num w:numId="46">
    <w:abstractNumId w:val="29"/>
  </w:num>
  <w:num w:numId="47">
    <w:abstractNumId w:val="52"/>
  </w:num>
  <w:num w:numId="48">
    <w:abstractNumId w:val="79"/>
  </w:num>
  <w:num w:numId="49">
    <w:abstractNumId w:val="57"/>
  </w:num>
  <w:num w:numId="50">
    <w:abstractNumId w:val="37"/>
  </w:num>
  <w:num w:numId="51">
    <w:abstractNumId w:val="38"/>
  </w:num>
  <w:num w:numId="52">
    <w:abstractNumId w:val="58"/>
  </w:num>
  <w:num w:numId="53">
    <w:abstractNumId w:val="71"/>
  </w:num>
  <w:num w:numId="54">
    <w:abstractNumId w:val="83"/>
  </w:num>
  <w:num w:numId="55">
    <w:abstractNumId w:val="43"/>
  </w:num>
  <w:num w:numId="56">
    <w:abstractNumId w:val="47"/>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6BD3"/>
    <w:rsid w:val="00000929"/>
    <w:rsid w:val="0000218A"/>
    <w:rsid w:val="0000438D"/>
    <w:rsid w:val="000049CF"/>
    <w:rsid w:val="000055B4"/>
    <w:rsid w:val="00005876"/>
    <w:rsid w:val="0000652B"/>
    <w:rsid w:val="00007695"/>
    <w:rsid w:val="00011469"/>
    <w:rsid w:val="00013D15"/>
    <w:rsid w:val="00016C5A"/>
    <w:rsid w:val="00017B71"/>
    <w:rsid w:val="0002067B"/>
    <w:rsid w:val="00020E41"/>
    <w:rsid w:val="00021FC3"/>
    <w:rsid w:val="00022C1B"/>
    <w:rsid w:val="000257CA"/>
    <w:rsid w:val="00027577"/>
    <w:rsid w:val="00030927"/>
    <w:rsid w:val="00031782"/>
    <w:rsid w:val="0003192A"/>
    <w:rsid w:val="00036997"/>
    <w:rsid w:val="0004293E"/>
    <w:rsid w:val="00042D15"/>
    <w:rsid w:val="0004442D"/>
    <w:rsid w:val="000451E8"/>
    <w:rsid w:val="0004545D"/>
    <w:rsid w:val="0004571B"/>
    <w:rsid w:val="00047A39"/>
    <w:rsid w:val="0005276C"/>
    <w:rsid w:val="0005635B"/>
    <w:rsid w:val="00061CD7"/>
    <w:rsid w:val="0006295A"/>
    <w:rsid w:val="00062A31"/>
    <w:rsid w:val="00066A88"/>
    <w:rsid w:val="00072562"/>
    <w:rsid w:val="00073C8F"/>
    <w:rsid w:val="000740C6"/>
    <w:rsid w:val="00074C73"/>
    <w:rsid w:val="00083C63"/>
    <w:rsid w:val="00087CD5"/>
    <w:rsid w:val="00092BCA"/>
    <w:rsid w:val="00092F81"/>
    <w:rsid w:val="00094B5B"/>
    <w:rsid w:val="00094DF5"/>
    <w:rsid w:val="00094EAF"/>
    <w:rsid w:val="000A28C5"/>
    <w:rsid w:val="000A4E7C"/>
    <w:rsid w:val="000A6CD6"/>
    <w:rsid w:val="000A6F90"/>
    <w:rsid w:val="000B07E4"/>
    <w:rsid w:val="000B16DA"/>
    <w:rsid w:val="000B623D"/>
    <w:rsid w:val="000B6264"/>
    <w:rsid w:val="000C2DCE"/>
    <w:rsid w:val="000C2EED"/>
    <w:rsid w:val="000C4ADB"/>
    <w:rsid w:val="000C4E83"/>
    <w:rsid w:val="000C508E"/>
    <w:rsid w:val="000C5B24"/>
    <w:rsid w:val="000D0F2F"/>
    <w:rsid w:val="000D3300"/>
    <w:rsid w:val="000D76DA"/>
    <w:rsid w:val="000E32D3"/>
    <w:rsid w:val="000E512E"/>
    <w:rsid w:val="000E5559"/>
    <w:rsid w:val="000F08B1"/>
    <w:rsid w:val="000F56EA"/>
    <w:rsid w:val="000F577D"/>
    <w:rsid w:val="000F5DBF"/>
    <w:rsid w:val="000F6F0B"/>
    <w:rsid w:val="00102A7D"/>
    <w:rsid w:val="00111DD3"/>
    <w:rsid w:val="00115725"/>
    <w:rsid w:val="00115DC7"/>
    <w:rsid w:val="001160A6"/>
    <w:rsid w:val="00122230"/>
    <w:rsid w:val="001253A0"/>
    <w:rsid w:val="001269FA"/>
    <w:rsid w:val="00126D43"/>
    <w:rsid w:val="001304C0"/>
    <w:rsid w:val="00130B2C"/>
    <w:rsid w:val="00130EC7"/>
    <w:rsid w:val="001331AA"/>
    <w:rsid w:val="00145205"/>
    <w:rsid w:val="001519C4"/>
    <w:rsid w:val="0015230D"/>
    <w:rsid w:val="0015276E"/>
    <w:rsid w:val="00155D1A"/>
    <w:rsid w:val="00157982"/>
    <w:rsid w:val="0016004F"/>
    <w:rsid w:val="0016359F"/>
    <w:rsid w:val="00165ED4"/>
    <w:rsid w:val="00166FFF"/>
    <w:rsid w:val="00170301"/>
    <w:rsid w:val="00171ABE"/>
    <w:rsid w:val="001725C5"/>
    <w:rsid w:val="00173265"/>
    <w:rsid w:val="00175A0A"/>
    <w:rsid w:val="0017789E"/>
    <w:rsid w:val="00181369"/>
    <w:rsid w:val="001837D7"/>
    <w:rsid w:val="00184649"/>
    <w:rsid w:val="00184760"/>
    <w:rsid w:val="00186FB6"/>
    <w:rsid w:val="001939B1"/>
    <w:rsid w:val="001945CA"/>
    <w:rsid w:val="00195D80"/>
    <w:rsid w:val="00195E01"/>
    <w:rsid w:val="001A2593"/>
    <w:rsid w:val="001A5ACE"/>
    <w:rsid w:val="001B34B5"/>
    <w:rsid w:val="001B5DFF"/>
    <w:rsid w:val="001C4B19"/>
    <w:rsid w:val="001C4C1E"/>
    <w:rsid w:val="001C4D6E"/>
    <w:rsid w:val="001C6707"/>
    <w:rsid w:val="001D353E"/>
    <w:rsid w:val="001D3F09"/>
    <w:rsid w:val="001D40E3"/>
    <w:rsid w:val="001D5723"/>
    <w:rsid w:val="001D6ADD"/>
    <w:rsid w:val="001D7597"/>
    <w:rsid w:val="001D782A"/>
    <w:rsid w:val="001D7831"/>
    <w:rsid w:val="001E004C"/>
    <w:rsid w:val="001E2DCA"/>
    <w:rsid w:val="001E7E31"/>
    <w:rsid w:val="001F192A"/>
    <w:rsid w:val="001F2F05"/>
    <w:rsid w:val="001F5A14"/>
    <w:rsid w:val="0020289F"/>
    <w:rsid w:val="00202D43"/>
    <w:rsid w:val="002033C6"/>
    <w:rsid w:val="00203656"/>
    <w:rsid w:val="002040C8"/>
    <w:rsid w:val="002047D7"/>
    <w:rsid w:val="002067CF"/>
    <w:rsid w:val="00210298"/>
    <w:rsid w:val="00212111"/>
    <w:rsid w:val="00215E3C"/>
    <w:rsid w:val="00220A05"/>
    <w:rsid w:val="00221D09"/>
    <w:rsid w:val="00222495"/>
    <w:rsid w:val="0023176B"/>
    <w:rsid w:val="00233FA7"/>
    <w:rsid w:val="00236223"/>
    <w:rsid w:val="0024260C"/>
    <w:rsid w:val="002439E0"/>
    <w:rsid w:val="00251ECE"/>
    <w:rsid w:val="002520FB"/>
    <w:rsid w:val="00255A31"/>
    <w:rsid w:val="00256B83"/>
    <w:rsid w:val="00257177"/>
    <w:rsid w:val="0026306A"/>
    <w:rsid w:val="00264BC0"/>
    <w:rsid w:val="002711E5"/>
    <w:rsid w:val="00271A65"/>
    <w:rsid w:val="002742BD"/>
    <w:rsid w:val="002751E3"/>
    <w:rsid w:val="00276B2C"/>
    <w:rsid w:val="002805D5"/>
    <w:rsid w:val="0028128B"/>
    <w:rsid w:val="002812A2"/>
    <w:rsid w:val="00282056"/>
    <w:rsid w:val="00282F66"/>
    <w:rsid w:val="00283B89"/>
    <w:rsid w:val="00284C37"/>
    <w:rsid w:val="00286294"/>
    <w:rsid w:val="002867C1"/>
    <w:rsid w:val="00287322"/>
    <w:rsid w:val="00290C70"/>
    <w:rsid w:val="00290F20"/>
    <w:rsid w:val="00293D9F"/>
    <w:rsid w:val="00296226"/>
    <w:rsid w:val="00296D67"/>
    <w:rsid w:val="002A06CA"/>
    <w:rsid w:val="002A0ADF"/>
    <w:rsid w:val="002A39ED"/>
    <w:rsid w:val="002B064A"/>
    <w:rsid w:val="002B17BB"/>
    <w:rsid w:val="002B1B5C"/>
    <w:rsid w:val="002B1EEF"/>
    <w:rsid w:val="002B2304"/>
    <w:rsid w:val="002B2F56"/>
    <w:rsid w:val="002B4D6A"/>
    <w:rsid w:val="002B5C75"/>
    <w:rsid w:val="002B6AED"/>
    <w:rsid w:val="002B7047"/>
    <w:rsid w:val="002C1770"/>
    <w:rsid w:val="002C28DE"/>
    <w:rsid w:val="002C3D90"/>
    <w:rsid w:val="002C4CC0"/>
    <w:rsid w:val="002C6E06"/>
    <w:rsid w:val="002C786B"/>
    <w:rsid w:val="002D2BAD"/>
    <w:rsid w:val="002D3545"/>
    <w:rsid w:val="002D5C8A"/>
    <w:rsid w:val="002D6F37"/>
    <w:rsid w:val="002D76E8"/>
    <w:rsid w:val="002E0A06"/>
    <w:rsid w:val="002E0EAC"/>
    <w:rsid w:val="002E1966"/>
    <w:rsid w:val="002E1F87"/>
    <w:rsid w:val="002E601B"/>
    <w:rsid w:val="002F2892"/>
    <w:rsid w:val="002F2CD2"/>
    <w:rsid w:val="002F39E8"/>
    <w:rsid w:val="002F4A13"/>
    <w:rsid w:val="002F4EB3"/>
    <w:rsid w:val="002F7F8E"/>
    <w:rsid w:val="003005F2"/>
    <w:rsid w:val="00302482"/>
    <w:rsid w:val="00305B07"/>
    <w:rsid w:val="00305BA4"/>
    <w:rsid w:val="00306AE3"/>
    <w:rsid w:val="00306CFD"/>
    <w:rsid w:val="003110CB"/>
    <w:rsid w:val="003135B3"/>
    <w:rsid w:val="003165A8"/>
    <w:rsid w:val="003173D6"/>
    <w:rsid w:val="00317F9C"/>
    <w:rsid w:val="00320CBC"/>
    <w:rsid w:val="00321BB6"/>
    <w:rsid w:val="00321E7C"/>
    <w:rsid w:val="003220C5"/>
    <w:rsid w:val="00322178"/>
    <w:rsid w:val="0032280F"/>
    <w:rsid w:val="00323A9E"/>
    <w:rsid w:val="00323B8B"/>
    <w:rsid w:val="00323D90"/>
    <w:rsid w:val="0032520E"/>
    <w:rsid w:val="00327AD6"/>
    <w:rsid w:val="00331E77"/>
    <w:rsid w:val="003345BB"/>
    <w:rsid w:val="00336A72"/>
    <w:rsid w:val="00337BF1"/>
    <w:rsid w:val="00341972"/>
    <w:rsid w:val="003419E7"/>
    <w:rsid w:val="003423D2"/>
    <w:rsid w:val="00343956"/>
    <w:rsid w:val="00344263"/>
    <w:rsid w:val="00344485"/>
    <w:rsid w:val="00350EDA"/>
    <w:rsid w:val="00351392"/>
    <w:rsid w:val="003558E7"/>
    <w:rsid w:val="003602D6"/>
    <w:rsid w:val="0036151B"/>
    <w:rsid w:val="00362CA9"/>
    <w:rsid w:val="003632C2"/>
    <w:rsid w:val="00366EBE"/>
    <w:rsid w:val="00370F66"/>
    <w:rsid w:val="00374DE2"/>
    <w:rsid w:val="00375D2A"/>
    <w:rsid w:val="00376AB2"/>
    <w:rsid w:val="00376AD4"/>
    <w:rsid w:val="00376FC8"/>
    <w:rsid w:val="00380FC8"/>
    <w:rsid w:val="00381DE3"/>
    <w:rsid w:val="003823C5"/>
    <w:rsid w:val="00385ECB"/>
    <w:rsid w:val="003874E7"/>
    <w:rsid w:val="003879CF"/>
    <w:rsid w:val="003905F2"/>
    <w:rsid w:val="0039115C"/>
    <w:rsid w:val="00392461"/>
    <w:rsid w:val="003927DD"/>
    <w:rsid w:val="00393445"/>
    <w:rsid w:val="003964CC"/>
    <w:rsid w:val="00397AA8"/>
    <w:rsid w:val="00397F41"/>
    <w:rsid w:val="003A056A"/>
    <w:rsid w:val="003A1775"/>
    <w:rsid w:val="003A5843"/>
    <w:rsid w:val="003A71F4"/>
    <w:rsid w:val="003B2871"/>
    <w:rsid w:val="003B3ABB"/>
    <w:rsid w:val="003B47F1"/>
    <w:rsid w:val="003B6CB1"/>
    <w:rsid w:val="003B6CFB"/>
    <w:rsid w:val="003B6EA8"/>
    <w:rsid w:val="003C1758"/>
    <w:rsid w:val="003D08B9"/>
    <w:rsid w:val="003D1FB8"/>
    <w:rsid w:val="003D3D55"/>
    <w:rsid w:val="003D688C"/>
    <w:rsid w:val="003D6C58"/>
    <w:rsid w:val="003E0F55"/>
    <w:rsid w:val="003E66DF"/>
    <w:rsid w:val="003E7FB9"/>
    <w:rsid w:val="003F0CE0"/>
    <w:rsid w:val="003F622B"/>
    <w:rsid w:val="003F70F0"/>
    <w:rsid w:val="003F77FF"/>
    <w:rsid w:val="0040113A"/>
    <w:rsid w:val="00401502"/>
    <w:rsid w:val="0040186C"/>
    <w:rsid w:val="00402150"/>
    <w:rsid w:val="0040225B"/>
    <w:rsid w:val="00407E57"/>
    <w:rsid w:val="00410B8D"/>
    <w:rsid w:val="004203A0"/>
    <w:rsid w:val="004233DF"/>
    <w:rsid w:val="00423579"/>
    <w:rsid w:val="00423792"/>
    <w:rsid w:val="004241A0"/>
    <w:rsid w:val="00426657"/>
    <w:rsid w:val="00426F60"/>
    <w:rsid w:val="0042773F"/>
    <w:rsid w:val="0043340A"/>
    <w:rsid w:val="004341C1"/>
    <w:rsid w:val="00435328"/>
    <w:rsid w:val="00435843"/>
    <w:rsid w:val="00437D69"/>
    <w:rsid w:val="00441383"/>
    <w:rsid w:val="00442DF8"/>
    <w:rsid w:val="00442F9D"/>
    <w:rsid w:val="00445951"/>
    <w:rsid w:val="004506B9"/>
    <w:rsid w:val="004522EE"/>
    <w:rsid w:val="00452391"/>
    <w:rsid w:val="00452682"/>
    <w:rsid w:val="00452A74"/>
    <w:rsid w:val="00452B1E"/>
    <w:rsid w:val="00456622"/>
    <w:rsid w:val="004627B7"/>
    <w:rsid w:val="00463387"/>
    <w:rsid w:val="004641D7"/>
    <w:rsid w:val="0046668C"/>
    <w:rsid w:val="00466A08"/>
    <w:rsid w:val="0047171E"/>
    <w:rsid w:val="00472DE8"/>
    <w:rsid w:val="00472ED4"/>
    <w:rsid w:val="004743D3"/>
    <w:rsid w:val="004748BE"/>
    <w:rsid w:val="00474E69"/>
    <w:rsid w:val="00475BA0"/>
    <w:rsid w:val="004820E9"/>
    <w:rsid w:val="004847F2"/>
    <w:rsid w:val="004848C1"/>
    <w:rsid w:val="00484ECF"/>
    <w:rsid w:val="00485CCE"/>
    <w:rsid w:val="0048613E"/>
    <w:rsid w:val="00486F7B"/>
    <w:rsid w:val="004901B3"/>
    <w:rsid w:val="004908C0"/>
    <w:rsid w:val="00492EAF"/>
    <w:rsid w:val="0049432F"/>
    <w:rsid w:val="004950A9"/>
    <w:rsid w:val="004954EE"/>
    <w:rsid w:val="00495B21"/>
    <w:rsid w:val="00496982"/>
    <w:rsid w:val="00497590"/>
    <w:rsid w:val="004A187D"/>
    <w:rsid w:val="004A3411"/>
    <w:rsid w:val="004A3971"/>
    <w:rsid w:val="004A4B44"/>
    <w:rsid w:val="004A61B7"/>
    <w:rsid w:val="004A6DE4"/>
    <w:rsid w:val="004B3A8B"/>
    <w:rsid w:val="004B3BCC"/>
    <w:rsid w:val="004B3C15"/>
    <w:rsid w:val="004B4DA9"/>
    <w:rsid w:val="004B6187"/>
    <w:rsid w:val="004B6EE4"/>
    <w:rsid w:val="004B78A6"/>
    <w:rsid w:val="004C0C71"/>
    <w:rsid w:val="004C2E45"/>
    <w:rsid w:val="004C2ED4"/>
    <w:rsid w:val="004C7CF1"/>
    <w:rsid w:val="004D25D5"/>
    <w:rsid w:val="004D53AF"/>
    <w:rsid w:val="004D5FE5"/>
    <w:rsid w:val="004E014B"/>
    <w:rsid w:val="004E1B35"/>
    <w:rsid w:val="004E1C85"/>
    <w:rsid w:val="004E24E9"/>
    <w:rsid w:val="004E2527"/>
    <w:rsid w:val="004E7726"/>
    <w:rsid w:val="004F236F"/>
    <w:rsid w:val="004F2F9B"/>
    <w:rsid w:val="004F39A3"/>
    <w:rsid w:val="004F3DD3"/>
    <w:rsid w:val="004F6EE2"/>
    <w:rsid w:val="004F70E2"/>
    <w:rsid w:val="00501951"/>
    <w:rsid w:val="00503F5A"/>
    <w:rsid w:val="005079BD"/>
    <w:rsid w:val="005102CC"/>
    <w:rsid w:val="00512AF5"/>
    <w:rsid w:val="00513F33"/>
    <w:rsid w:val="00516A26"/>
    <w:rsid w:val="00517858"/>
    <w:rsid w:val="0052189D"/>
    <w:rsid w:val="005238D3"/>
    <w:rsid w:val="00523F2C"/>
    <w:rsid w:val="00524782"/>
    <w:rsid w:val="0052619D"/>
    <w:rsid w:val="00534DFC"/>
    <w:rsid w:val="00537096"/>
    <w:rsid w:val="00537292"/>
    <w:rsid w:val="00537D7A"/>
    <w:rsid w:val="005418EF"/>
    <w:rsid w:val="00542B47"/>
    <w:rsid w:val="00542D2F"/>
    <w:rsid w:val="005430B2"/>
    <w:rsid w:val="005447F6"/>
    <w:rsid w:val="00544EAB"/>
    <w:rsid w:val="005457FF"/>
    <w:rsid w:val="00545B22"/>
    <w:rsid w:val="00551409"/>
    <w:rsid w:val="0055156B"/>
    <w:rsid w:val="00553949"/>
    <w:rsid w:val="005552EA"/>
    <w:rsid w:val="00556C92"/>
    <w:rsid w:val="005603AA"/>
    <w:rsid w:val="0056085E"/>
    <w:rsid w:val="00561845"/>
    <w:rsid w:val="005650DD"/>
    <w:rsid w:val="00567CE6"/>
    <w:rsid w:val="00577BE1"/>
    <w:rsid w:val="00583229"/>
    <w:rsid w:val="00584CB2"/>
    <w:rsid w:val="00586133"/>
    <w:rsid w:val="0058779D"/>
    <w:rsid w:val="0059036F"/>
    <w:rsid w:val="005937D5"/>
    <w:rsid w:val="005942F0"/>
    <w:rsid w:val="005960E3"/>
    <w:rsid w:val="005A0645"/>
    <w:rsid w:val="005A0E11"/>
    <w:rsid w:val="005A297B"/>
    <w:rsid w:val="005A3E7E"/>
    <w:rsid w:val="005A4135"/>
    <w:rsid w:val="005A4E02"/>
    <w:rsid w:val="005A7A31"/>
    <w:rsid w:val="005B1FBA"/>
    <w:rsid w:val="005B31A3"/>
    <w:rsid w:val="005B4E25"/>
    <w:rsid w:val="005B688C"/>
    <w:rsid w:val="005B7976"/>
    <w:rsid w:val="005B7DB6"/>
    <w:rsid w:val="005C0DF2"/>
    <w:rsid w:val="005C10DB"/>
    <w:rsid w:val="005C1E55"/>
    <w:rsid w:val="005C3C49"/>
    <w:rsid w:val="005C4955"/>
    <w:rsid w:val="005C732E"/>
    <w:rsid w:val="005D1869"/>
    <w:rsid w:val="005D28D2"/>
    <w:rsid w:val="005D3381"/>
    <w:rsid w:val="005D3BC7"/>
    <w:rsid w:val="005D6905"/>
    <w:rsid w:val="005D7FF1"/>
    <w:rsid w:val="005E0643"/>
    <w:rsid w:val="005E1E88"/>
    <w:rsid w:val="005E2F0F"/>
    <w:rsid w:val="005E7A01"/>
    <w:rsid w:val="005F2132"/>
    <w:rsid w:val="005F2515"/>
    <w:rsid w:val="005F279B"/>
    <w:rsid w:val="005F3D5C"/>
    <w:rsid w:val="005F47DF"/>
    <w:rsid w:val="005F70F7"/>
    <w:rsid w:val="006008F8"/>
    <w:rsid w:val="00600AFF"/>
    <w:rsid w:val="006036A5"/>
    <w:rsid w:val="0060493E"/>
    <w:rsid w:val="006058EA"/>
    <w:rsid w:val="00614F67"/>
    <w:rsid w:val="00615B45"/>
    <w:rsid w:val="00615B74"/>
    <w:rsid w:val="00617EFA"/>
    <w:rsid w:val="006203C3"/>
    <w:rsid w:val="006220DF"/>
    <w:rsid w:val="00622F59"/>
    <w:rsid w:val="00623157"/>
    <w:rsid w:val="006307DB"/>
    <w:rsid w:val="00631EEF"/>
    <w:rsid w:val="0063326E"/>
    <w:rsid w:val="006334AC"/>
    <w:rsid w:val="00637034"/>
    <w:rsid w:val="006401E7"/>
    <w:rsid w:val="006423C0"/>
    <w:rsid w:val="00644B2C"/>
    <w:rsid w:val="00644C06"/>
    <w:rsid w:val="00646A99"/>
    <w:rsid w:val="00647AE2"/>
    <w:rsid w:val="006517A9"/>
    <w:rsid w:val="0065539B"/>
    <w:rsid w:val="006557B8"/>
    <w:rsid w:val="00655C50"/>
    <w:rsid w:val="00656A6C"/>
    <w:rsid w:val="00657BE2"/>
    <w:rsid w:val="00660B85"/>
    <w:rsid w:val="006627DA"/>
    <w:rsid w:val="0066646B"/>
    <w:rsid w:val="006670B0"/>
    <w:rsid w:val="00670B17"/>
    <w:rsid w:val="00673C25"/>
    <w:rsid w:val="0067409F"/>
    <w:rsid w:val="006754D0"/>
    <w:rsid w:val="00680B75"/>
    <w:rsid w:val="00684364"/>
    <w:rsid w:val="00685893"/>
    <w:rsid w:val="00685CBC"/>
    <w:rsid w:val="00686552"/>
    <w:rsid w:val="00686FBE"/>
    <w:rsid w:val="0068735E"/>
    <w:rsid w:val="00692E58"/>
    <w:rsid w:val="006935CA"/>
    <w:rsid w:val="00695DF9"/>
    <w:rsid w:val="006A0ED5"/>
    <w:rsid w:val="006A2841"/>
    <w:rsid w:val="006A2EAE"/>
    <w:rsid w:val="006A38AA"/>
    <w:rsid w:val="006A4735"/>
    <w:rsid w:val="006A6271"/>
    <w:rsid w:val="006A7F07"/>
    <w:rsid w:val="006A7FEA"/>
    <w:rsid w:val="006B046B"/>
    <w:rsid w:val="006B054C"/>
    <w:rsid w:val="006B0605"/>
    <w:rsid w:val="006B315B"/>
    <w:rsid w:val="006B3548"/>
    <w:rsid w:val="006B3C61"/>
    <w:rsid w:val="006B7218"/>
    <w:rsid w:val="006B72F3"/>
    <w:rsid w:val="006C5209"/>
    <w:rsid w:val="006C5BBF"/>
    <w:rsid w:val="006C6822"/>
    <w:rsid w:val="006C7EFA"/>
    <w:rsid w:val="006D0CD8"/>
    <w:rsid w:val="006D1D94"/>
    <w:rsid w:val="006D33DD"/>
    <w:rsid w:val="006E156F"/>
    <w:rsid w:val="006E3392"/>
    <w:rsid w:val="006F05E1"/>
    <w:rsid w:val="006F18A4"/>
    <w:rsid w:val="006F586C"/>
    <w:rsid w:val="006F66E9"/>
    <w:rsid w:val="006F67CE"/>
    <w:rsid w:val="00701130"/>
    <w:rsid w:val="00701D6A"/>
    <w:rsid w:val="00703AF8"/>
    <w:rsid w:val="00703F9B"/>
    <w:rsid w:val="0070429C"/>
    <w:rsid w:val="0071099F"/>
    <w:rsid w:val="007109E9"/>
    <w:rsid w:val="007128EE"/>
    <w:rsid w:val="00712DF6"/>
    <w:rsid w:val="00714737"/>
    <w:rsid w:val="007156B1"/>
    <w:rsid w:val="00716805"/>
    <w:rsid w:val="00717224"/>
    <w:rsid w:val="007176FE"/>
    <w:rsid w:val="00717D20"/>
    <w:rsid w:val="00717E79"/>
    <w:rsid w:val="0072098F"/>
    <w:rsid w:val="00722E55"/>
    <w:rsid w:val="00724750"/>
    <w:rsid w:val="007255A1"/>
    <w:rsid w:val="00725950"/>
    <w:rsid w:val="00731922"/>
    <w:rsid w:val="00734632"/>
    <w:rsid w:val="00735F60"/>
    <w:rsid w:val="00736363"/>
    <w:rsid w:val="00746544"/>
    <w:rsid w:val="007474E8"/>
    <w:rsid w:val="00750580"/>
    <w:rsid w:val="00750B06"/>
    <w:rsid w:val="00750BF1"/>
    <w:rsid w:val="007521C7"/>
    <w:rsid w:val="007551ED"/>
    <w:rsid w:val="00762DF1"/>
    <w:rsid w:val="00764D36"/>
    <w:rsid w:val="00766466"/>
    <w:rsid w:val="00772439"/>
    <w:rsid w:val="00773045"/>
    <w:rsid w:val="007733BF"/>
    <w:rsid w:val="007763F3"/>
    <w:rsid w:val="007804B5"/>
    <w:rsid w:val="007815F2"/>
    <w:rsid w:val="0078180E"/>
    <w:rsid w:val="0078370A"/>
    <w:rsid w:val="00784A5F"/>
    <w:rsid w:val="0078635D"/>
    <w:rsid w:val="007907EF"/>
    <w:rsid w:val="00791D82"/>
    <w:rsid w:val="00792C60"/>
    <w:rsid w:val="007942EF"/>
    <w:rsid w:val="0079639F"/>
    <w:rsid w:val="007967EE"/>
    <w:rsid w:val="00797E56"/>
    <w:rsid w:val="007A4420"/>
    <w:rsid w:val="007A6C05"/>
    <w:rsid w:val="007A6E7E"/>
    <w:rsid w:val="007A6EF3"/>
    <w:rsid w:val="007B033E"/>
    <w:rsid w:val="007B258A"/>
    <w:rsid w:val="007B5DF5"/>
    <w:rsid w:val="007C2F35"/>
    <w:rsid w:val="007C42F9"/>
    <w:rsid w:val="007C495B"/>
    <w:rsid w:val="007C4CBA"/>
    <w:rsid w:val="007C55B9"/>
    <w:rsid w:val="007C5A3E"/>
    <w:rsid w:val="007D1593"/>
    <w:rsid w:val="007D1F00"/>
    <w:rsid w:val="007D79EB"/>
    <w:rsid w:val="007D7D4C"/>
    <w:rsid w:val="007E0138"/>
    <w:rsid w:val="007E07E9"/>
    <w:rsid w:val="007E1181"/>
    <w:rsid w:val="007E2237"/>
    <w:rsid w:val="007E28FC"/>
    <w:rsid w:val="007E4358"/>
    <w:rsid w:val="007E6AFF"/>
    <w:rsid w:val="007F07CD"/>
    <w:rsid w:val="007F0A33"/>
    <w:rsid w:val="007F1D3B"/>
    <w:rsid w:val="007F52F8"/>
    <w:rsid w:val="00800A40"/>
    <w:rsid w:val="008022F5"/>
    <w:rsid w:val="00802D33"/>
    <w:rsid w:val="00803A38"/>
    <w:rsid w:val="00804141"/>
    <w:rsid w:val="0080566A"/>
    <w:rsid w:val="008061F6"/>
    <w:rsid w:val="00810080"/>
    <w:rsid w:val="008107F6"/>
    <w:rsid w:val="00810A80"/>
    <w:rsid w:val="00810E33"/>
    <w:rsid w:val="00811519"/>
    <w:rsid w:val="00815692"/>
    <w:rsid w:val="00815C00"/>
    <w:rsid w:val="00815ED8"/>
    <w:rsid w:val="0082023D"/>
    <w:rsid w:val="00823E70"/>
    <w:rsid w:val="00825795"/>
    <w:rsid w:val="00826E1C"/>
    <w:rsid w:val="00827E1A"/>
    <w:rsid w:val="008311D2"/>
    <w:rsid w:val="00831A27"/>
    <w:rsid w:val="0083229E"/>
    <w:rsid w:val="00832F41"/>
    <w:rsid w:val="00835B70"/>
    <w:rsid w:val="0083695D"/>
    <w:rsid w:val="00840214"/>
    <w:rsid w:val="0084289C"/>
    <w:rsid w:val="00843FA2"/>
    <w:rsid w:val="00845CA6"/>
    <w:rsid w:val="008466C9"/>
    <w:rsid w:val="00851B47"/>
    <w:rsid w:val="00857309"/>
    <w:rsid w:val="00857AB5"/>
    <w:rsid w:val="00861A57"/>
    <w:rsid w:val="00862445"/>
    <w:rsid w:val="008637CA"/>
    <w:rsid w:val="00864E29"/>
    <w:rsid w:val="00867FFE"/>
    <w:rsid w:val="0087099A"/>
    <w:rsid w:val="00872427"/>
    <w:rsid w:val="00874F2F"/>
    <w:rsid w:val="00876B2A"/>
    <w:rsid w:val="00881A60"/>
    <w:rsid w:val="00881B15"/>
    <w:rsid w:val="00884110"/>
    <w:rsid w:val="0088577F"/>
    <w:rsid w:val="0088720B"/>
    <w:rsid w:val="0088726D"/>
    <w:rsid w:val="008902C8"/>
    <w:rsid w:val="00890644"/>
    <w:rsid w:val="00891193"/>
    <w:rsid w:val="00895EAB"/>
    <w:rsid w:val="00896E12"/>
    <w:rsid w:val="008A03A7"/>
    <w:rsid w:val="008A0B34"/>
    <w:rsid w:val="008A1DE3"/>
    <w:rsid w:val="008A2195"/>
    <w:rsid w:val="008A237D"/>
    <w:rsid w:val="008A3735"/>
    <w:rsid w:val="008A62C4"/>
    <w:rsid w:val="008A7A21"/>
    <w:rsid w:val="008B1DED"/>
    <w:rsid w:val="008B4522"/>
    <w:rsid w:val="008B4D36"/>
    <w:rsid w:val="008B745C"/>
    <w:rsid w:val="008C1FB5"/>
    <w:rsid w:val="008C63F4"/>
    <w:rsid w:val="008C66F8"/>
    <w:rsid w:val="008C7501"/>
    <w:rsid w:val="008D2EEC"/>
    <w:rsid w:val="008D6C95"/>
    <w:rsid w:val="008D6D88"/>
    <w:rsid w:val="008D71A3"/>
    <w:rsid w:val="008E380F"/>
    <w:rsid w:val="008E4DC9"/>
    <w:rsid w:val="008E55FE"/>
    <w:rsid w:val="008E5CFA"/>
    <w:rsid w:val="008E6CAB"/>
    <w:rsid w:val="008E7752"/>
    <w:rsid w:val="008E7F6F"/>
    <w:rsid w:val="008F0875"/>
    <w:rsid w:val="008F12C1"/>
    <w:rsid w:val="008F17AA"/>
    <w:rsid w:val="008F527E"/>
    <w:rsid w:val="008F760E"/>
    <w:rsid w:val="00900831"/>
    <w:rsid w:val="00900953"/>
    <w:rsid w:val="009053D7"/>
    <w:rsid w:val="009072AA"/>
    <w:rsid w:val="00907CE1"/>
    <w:rsid w:val="00912CAF"/>
    <w:rsid w:val="0091330B"/>
    <w:rsid w:val="00917349"/>
    <w:rsid w:val="00922386"/>
    <w:rsid w:val="00924EE4"/>
    <w:rsid w:val="00926CA6"/>
    <w:rsid w:val="009301D7"/>
    <w:rsid w:val="0093094D"/>
    <w:rsid w:val="0093123F"/>
    <w:rsid w:val="00935958"/>
    <w:rsid w:val="00935E17"/>
    <w:rsid w:val="009362F7"/>
    <w:rsid w:val="00936A8B"/>
    <w:rsid w:val="00937205"/>
    <w:rsid w:val="00940130"/>
    <w:rsid w:val="00941B9B"/>
    <w:rsid w:val="0094282B"/>
    <w:rsid w:val="0094476B"/>
    <w:rsid w:val="009450D4"/>
    <w:rsid w:val="00947A45"/>
    <w:rsid w:val="00950D6F"/>
    <w:rsid w:val="00952DB5"/>
    <w:rsid w:val="00953999"/>
    <w:rsid w:val="00954E16"/>
    <w:rsid w:val="009575A4"/>
    <w:rsid w:val="00961366"/>
    <w:rsid w:val="00961DAE"/>
    <w:rsid w:val="009636D5"/>
    <w:rsid w:val="009674C3"/>
    <w:rsid w:val="00973EB5"/>
    <w:rsid w:val="00976628"/>
    <w:rsid w:val="0098176C"/>
    <w:rsid w:val="0098314D"/>
    <w:rsid w:val="00983A18"/>
    <w:rsid w:val="00992EBB"/>
    <w:rsid w:val="00993D45"/>
    <w:rsid w:val="00994060"/>
    <w:rsid w:val="00996923"/>
    <w:rsid w:val="009A00F4"/>
    <w:rsid w:val="009A06AD"/>
    <w:rsid w:val="009A0C38"/>
    <w:rsid w:val="009A0C7D"/>
    <w:rsid w:val="009A1D38"/>
    <w:rsid w:val="009A4925"/>
    <w:rsid w:val="009B1358"/>
    <w:rsid w:val="009B1C1D"/>
    <w:rsid w:val="009B2C49"/>
    <w:rsid w:val="009C4406"/>
    <w:rsid w:val="009C6B00"/>
    <w:rsid w:val="009C7741"/>
    <w:rsid w:val="009D2ED3"/>
    <w:rsid w:val="009D3254"/>
    <w:rsid w:val="009D6ECC"/>
    <w:rsid w:val="009E1787"/>
    <w:rsid w:val="009E1CD2"/>
    <w:rsid w:val="009F510F"/>
    <w:rsid w:val="009F710F"/>
    <w:rsid w:val="009F732C"/>
    <w:rsid w:val="00A019D9"/>
    <w:rsid w:val="00A049E6"/>
    <w:rsid w:val="00A04B69"/>
    <w:rsid w:val="00A05538"/>
    <w:rsid w:val="00A07C3A"/>
    <w:rsid w:val="00A1335F"/>
    <w:rsid w:val="00A158F2"/>
    <w:rsid w:val="00A15F54"/>
    <w:rsid w:val="00A17B73"/>
    <w:rsid w:val="00A17C9B"/>
    <w:rsid w:val="00A20456"/>
    <w:rsid w:val="00A2070E"/>
    <w:rsid w:val="00A20DAF"/>
    <w:rsid w:val="00A214A6"/>
    <w:rsid w:val="00A21D70"/>
    <w:rsid w:val="00A22151"/>
    <w:rsid w:val="00A23853"/>
    <w:rsid w:val="00A25864"/>
    <w:rsid w:val="00A30CD5"/>
    <w:rsid w:val="00A32BAF"/>
    <w:rsid w:val="00A34008"/>
    <w:rsid w:val="00A35588"/>
    <w:rsid w:val="00A42330"/>
    <w:rsid w:val="00A4282B"/>
    <w:rsid w:val="00A42A00"/>
    <w:rsid w:val="00A45CE2"/>
    <w:rsid w:val="00A46209"/>
    <w:rsid w:val="00A50893"/>
    <w:rsid w:val="00A51896"/>
    <w:rsid w:val="00A54341"/>
    <w:rsid w:val="00A56380"/>
    <w:rsid w:val="00A56C11"/>
    <w:rsid w:val="00A56CDF"/>
    <w:rsid w:val="00A57900"/>
    <w:rsid w:val="00A60E56"/>
    <w:rsid w:val="00A61C5D"/>
    <w:rsid w:val="00A63167"/>
    <w:rsid w:val="00A632D9"/>
    <w:rsid w:val="00A646BA"/>
    <w:rsid w:val="00A65124"/>
    <w:rsid w:val="00A654E5"/>
    <w:rsid w:val="00A731EF"/>
    <w:rsid w:val="00A742EB"/>
    <w:rsid w:val="00A748C7"/>
    <w:rsid w:val="00A74A96"/>
    <w:rsid w:val="00A804F6"/>
    <w:rsid w:val="00A835EA"/>
    <w:rsid w:val="00A83BEE"/>
    <w:rsid w:val="00A9731E"/>
    <w:rsid w:val="00A97FAF"/>
    <w:rsid w:val="00AA01F2"/>
    <w:rsid w:val="00AA27D9"/>
    <w:rsid w:val="00AA4776"/>
    <w:rsid w:val="00AA7F67"/>
    <w:rsid w:val="00AB0089"/>
    <w:rsid w:val="00AB0AC6"/>
    <w:rsid w:val="00AB3AC5"/>
    <w:rsid w:val="00AB4140"/>
    <w:rsid w:val="00AB4B18"/>
    <w:rsid w:val="00AB5B7A"/>
    <w:rsid w:val="00AB5E2C"/>
    <w:rsid w:val="00AB7DFA"/>
    <w:rsid w:val="00AC1362"/>
    <w:rsid w:val="00AC1B04"/>
    <w:rsid w:val="00AC4CD5"/>
    <w:rsid w:val="00AC5585"/>
    <w:rsid w:val="00AC61B2"/>
    <w:rsid w:val="00AC7826"/>
    <w:rsid w:val="00AC797C"/>
    <w:rsid w:val="00AD0F7D"/>
    <w:rsid w:val="00AD1E6A"/>
    <w:rsid w:val="00AD3FE4"/>
    <w:rsid w:val="00AD4411"/>
    <w:rsid w:val="00AD5F5C"/>
    <w:rsid w:val="00AD6438"/>
    <w:rsid w:val="00AD75B7"/>
    <w:rsid w:val="00AD7EE3"/>
    <w:rsid w:val="00AE0082"/>
    <w:rsid w:val="00AE0DB6"/>
    <w:rsid w:val="00AE329C"/>
    <w:rsid w:val="00AE36F6"/>
    <w:rsid w:val="00AE3E3F"/>
    <w:rsid w:val="00AF08F8"/>
    <w:rsid w:val="00AF0DA5"/>
    <w:rsid w:val="00AF0DB5"/>
    <w:rsid w:val="00AF4012"/>
    <w:rsid w:val="00AF66AD"/>
    <w:rsid w:val="00B06AF4"/>
    <w:rsid w:val="00B06E7F"/>
    <w:rsid w:val="00B10730"/>
    <w:rsid w:val="00B11AA2"/>
    <w:rsid w:val="00B15511"/>
    <w:rsid w:val="00B17315"/>
    <w:rsid w:val="00B20D5F"/>
    <w:rsid w:val="00B23AC5"/>
    <w:rsid w:val="00B24538"/>
    <w:rsid w:val="00B24CAF"/>
    <w:rsid w:val="00B25AAA"/>
    <w:rsid w:val="00B2606D"/>
    <w:rsid w:val="00B300C2"/>
    <w:rsid w:val="00B3259B"/>
    <w:rsid w:val="00B32ABD"/>
    <w:rsid w:val="00B35684"/>
    <w:rsid w:val="00B36AFD"/>
    <w:rsid w:val="00B36C44"/>
    <w:rsid w:val="00B40844"/>
    <w:rsid w:val="00B42264"/>
    <w:rsid w:val="00B422D7"/>
    <w:rsid w:val="00B515F1"/>
    <w:rsid w:val="00B5265B"/>
    <w:rsid w:val="00B52F7B"/>
    <w:rsid w:val="00B546C9"/>
    <w:rsid w:val="00B5708F"/>
    <w:rsid w:val="00B606A5"/>
    <w:rsid w:val="00B662BA"/>
    <w:rsid w:val="00B6631A"/>
    <w:rsid w:val="00B6643A"/>
    <w:rsid w:val="00B70CED"/>
    <w:rsid w:val="00B71B47"/>
    <w:rsid w:val="00B725EC"/>
    <w:rsid w:val="00B72CBC"/>
    <w:rsid w:val="00B74EEC"/>
    <w:rsid w:val="00B80AD1"/>
    <w:rsid w:val="00B857FD"/>
    <w:rsid w:val="00B86D65"/>
    <w:rsid w:val="00B915B3"/>
    <w:rsid w:val="00B935E3"/>
    <w:rsid w:val="00B93B08"/>
    <w:rsid w:val="00B93D8C"/>
    <w:rsid w:val="00B95876"/>
    <w:rsid w:val="00B97013"/>
    <w:rsid w:val="00B97508"/>
    <w:rsid w:val="00BA171B"/>
    <w:rsid w:val="00BA1CF7"/>
    <w:rsid w:val="00BA26DA"/>
    <w:rsid w:val="00BA5A18"/>
    <w:rsid w:val="00BA7F5A"/>
    <w:rsid w:val="00BB3792"/>
    <w:rsid w:val="00BB403C"/>
    <w:rsid w:val="00BB6E6C"/>
    <w:rsid w:val="00BC02C2"/>
    <w:rsid w:val="00BC1CE1"/>
    <w:rsid w:val="00BC4005"/>
    <w:rsid w:val="00BC466C"/>
    <w:rsid w:val="00BC54E9"/>
    <w:rsid w:val="00BC5E65"/>
    <w:rsid w:val="00BC61DB"/>
    <w:rsid w:val="00BC6510"/>
    <w:rsid w:val="00BC7063"/>
    <w:rsid w:val="00BD01B9"/>
    <w:rsid w:val="00BD14AE"/>
    <w:rsid w:val="00BD2E48"/>
    <w:rsid w:val="00BE4A8B"/>
    <w:rsid w:val="00BE5AD5"/>
    <w:rsid w:val="00BE75B2"/>
    <w:rsid w:val="00BF1F4D"/>
    <w:rsid w:val="00BF2CF9"/>
    <w:rsid w:val="00BF787B"/>
    <w:rsid w:val="00BF7D96"/>
    <w:rsid w:val="00C039DD"/>
    <w:rsid w:val="00C05F94"/>
    <w:rsid w:val="00C066AA"/>
    <w:rsid w:val="00C0717A"/>
    <w:rsid w:val="00C12306"/>
    <w:rsid w:val="00C144E2"/>
    <w:rsid w:val="00C16DB7"/>
    <w:rsid w:val="00C1701A"/>
    <w:rsid w:val="00C1762C"/>
    <w:rsid w:val="00C17C53"/>
    <w:rsid w:val="00C2162B"/>
    <w:rsid w:val="00C26470"/>
    <w:rsid w:val="00C273E4"/>
    <w:rsid w:val="00C27ED7"/>
    <w:rsid w:val="00C30FD5"/>
    <w:rsid w:val="00C31031"/>
    <w:rsid w:val="00C311C1"/>
    <w:rsid w:val="00C31D14"/>
    <w:rsid w:val="00C34900"/>
    <w:rsid w:val="00C37D98"/>
    <w:rsid w:val="00C4047F"/>
    <w:rsid w:val="00C46023"/>
    <w:rsid w:val="00C52BC3"/>
    <w:rsid w:val="00C53D57"/>
    <w:rsid w:val="00C61573"/>
    <w:rsid w:val="00C655EC"/>
    <w:rsid w:val="00C65DF1"/>
    <w:rsid w:val="00C678D9"/>
    <w:rsid w:val="00C7400F"/>
    <w:rsid w:val="00C742A7"/>
    <w:rsid w:val="00C754D5"/>
    <w:rsid w:val="00C759A4"/>
    <w:rsid w:val="00C765B3"/>
    <w:rsid w:val="00C76FC9"/>
    <w:rsid w:val="00C77FAB"/>
    <w:rsid w:val="00C800CB"/>
    <w:rsid w:val="00C80821"/>
    <w:rsid w:val="00C808D9"/>
    <w:rsid w:val="00C81ADA"/>
    <w:rsid w:val="00C829F9"/>
    <w:rsid w:val="00C905CA"/>
    <w:rsid w:val="00C90EBA"/>
    <w:rsid w:val="00C92023"/>
    <w:rsid w:val="00C93C74"/>
    <w:rsid w:val="00C93EF4"/>
    <w:rsid w:val="00C94F5F"/>
    <w:rsid w:val="00C951AC"/>
    <w:rsid w:val="00C96517"/>
    <w:rsid w:val="00C977FF"/>
    <w:rsid w:val="00CA0A9F"/>
    <w:rsid w:val="00CA1D9E"/>
    <w:rsid w:val="00CA5B24"/>
    <w:rsid w:val="00CA67BF"/>
    <w:rsid w:val="00CA78E6"/>
    <w:rsid w:val="00CB0A9F"/>
    <w:rsid w:val="00CB4767"/>
    <w:rsid w:val="00CB5BBF"/>
    <w:rsid w:val="00CB7BE4"/>
    <w:rsid w:val="00CC003C"/>
    <w:rsid w:val="00CC1EA4"/>
    <w:rsid w:val="00CC6B4C"/>
    <w:rsid w:val="00CD235C"/>
    <w:rsid w:val="00CD3E7B"/>
    <w:rsid w:val="00CD4AD4"/>
    <w:rsid w:val="00CD79DB"/>
    <w:rsid w:val="00CE277D"/>
    <w:rsid w:val="00CE28B6"/>
    <w:rsid w:val="00CE4E4F"/>
    <w:rsid w:val="00CE5A07"/>
    <w:rsid w:val="00CF2032"/>
    <w:rsid w:val="00CF6823"/>
    <w:rsid w:val="00CF6C73"/>
    <w:rsid w:val="00CF77A3"/>
    <w:rsid w:val="00D004AB"/>
    <w:rsid w:val="00D0460F"/>
    <w:rsid w:val="00D053FA"/>
    <w:rsid w:val="00D0740A"/>
    <w:rsid w:val="00D075E4"/>
    <w:rsid w:val="00D076D1"/>
    <w:rsid w:val="00D151E9"/>
    <w:rsid w:val="00D20232"/>
    <w:rsid w:val="00D21656"/>
    <w:rsid w:val="00D21B83"/>
    <w:rsid w:val="00D21F73"/>
    <w:rsid w:val="00D22F81"/>
    <w:rsid w:val="00D266EC"/>
    <w:rsid w:val="00D274B5"/>
    <w:rsid w:val="00D27E54"/>
    <w:rsid w:val="00D3372F"/>
    <w:rsid w:val="00D34760"/>
    <w:rsid w:val="00D354F2"/>
    <w:rsid w:val="00D3570F"/>
    <w:rsid w:val="00D35900"/>
    <w:rsid w:val="00D35A4D"/>
    <w:rsid w:val="00D36817"/>
    <w:rsid w:val="00D40968"/>
    <w:rsid w:val="00D4333E"/>
    <w:rsid w:val="00D43E22"/>
    <w:rsid w:val="00D44850"/>
    <w:rsid w:val="00D45CF4"/>
    <w:rsid w:val="00D47933"/>
    <w:rsid w:val="00D5127E"/>
    <w:rsid w:val="00D534A6"/>
    <w:rsid w:val="00D5554A"/>
    <w:rsid w:val="00D55EED"/>
    <w:rsid w:val="00D562EE"/>
    <w:rsid w:val="00D56BD3"/>
    <w:rsid w:val="00D56C15"/>
    <w:rsid w:val="00D56CCD"/>
    <w:rsid w:val="00D5736D"/>
    <w:rsid w:val="00D57B74"/>
    <w:rsid w:val="00D57ECB"/>
    <w:rsid w:val="00D60B44"/>
    <w:rsid w:val="00D6337C"/>
    <w:rsid w:val="00D666DB"/>
    <w:rsid w:val="00D66D25"/>
    <w:rsid w:val="00D7050A"/>
    <w:rsid w:val="00D7111A"/>
    <w:rsid w:val="00D71A47"/>
    <w:rsid w:val="00D72AB5"/>
    <w:rsid w:val="00D732D6"/>
    <w:rsid w:val="00D73BB8"/>
    <w:rsid w:val="00D73E2D"/>
    <w:rsid w:val="00D75C24"/>
    <w:rsid w:val="00D76791"/>
    <w:rsid w:val="00D77ABB"/>
    <w:rsid w:val="00D805A4"/>
    <w:rsid w:val="00D82ED8"/>
    <w:rsid w:val="00D8326A"/>
    <w:rsid w:val="00D85C12"/>
    <w:rsid w:val="00D91548"/>
    <w:rsid w:val="00D91759"/>
    <w:rsid w:val="00D954ED"/>
    <w:rsid w:val="00D96D68"/>
    <w:rsid w:val="00DA39AB"/>
    <w:rsid w:val="00DA54A8"/>
    <w:rsid w:val="00DA68D5"/>
    <w:rsid w:val="00DB0C08"/>
    <w:rsid w:val="00DB0FF2"/>
    <w:rsid w:val="00DC1109"/>
    <w:rsid w:val="00DC12D7"/>
    <w:rsid w:val="00DC1999"/>
    <w:rsid w:val="00DC5E6A"/>
    <w:rsid w:val="00DD0804"/>
    <w:rsid w:val="00DD0859"/>
    <w:rsid w:val="00DD0FF5"/>
    <w:rsid w:val="00DD2DD0"/>
    <w:rsid w:val="00DD3957"/>
    <w:rsid w:val="00DE2FB5"/>
    <w:rsid w:val="00DE637C"/>
    <w:rsid w:val="00DE74C0"/>
    <w:rsid w:val="00DF219E"/>
    <w:rsid w:val="00DF3D82"/>
    <w:rsid w:val="00E00114"/>
    <w:rsid w:val="00E002B6"/>
    <w:rsid w:val="00E00B6A"/>
    <w:rsid w:val="00E01D4E"/>
    <w:rsid w:val="00E0301E"/>
    <w:rsid w:val="00E03537"/>
    <w:rsid w:val="00E03659"/>
    <w:rsid w:val="00E05CA5"/>
    <w:rsid w:val="00E06E73"/>
    <w:rsid w:val="00E10550"/>
    <w:rsid w:val="00E1612A"/>
    <w:rsid w:val="00E20F02"/>
    <w:rsid w:val="00E21D69"/>
    <w:rsid w:val="00E22A46"/>
    <w:rsid w:val="00E236C5"/>
    <w:rsid w:val="00E24D66"/>
    <w:rsid w:val="00E25A8C"/>
    <w:rsid w:val="00E30432"/>
    <w:rsid w:val="00E31218"/>
    <w:rsid w:val="00E319EE"/>
    <w:rsid w:val="00E32894"/>
    <w:rsid w:val="00E3338D"/>
    <w:rsid w:val="00E35D7C"/>
    <w:rsid w:val="00E366C4"/>
    <w:rsid w:val="00E37D09"/>
    <w:rsid w:val="00E412EF"/>
    <w:rsid w:val="00E42B83"/>
    <w:rsid w:val="00E42DCC"/>
    <w:rsid w:val="00E461AF"/>
    <w:rsid w:val="00E468DD"/>
    <w:rsid w:val="00E47A3D"/>
    <w:rsid w:val="00E51D1A"/>
    <w:rsid w:val="00E53601"/>
    <w:rsid w:val="00E55B4C"/>
    <w:rsid w:val="00E57233"/>
    <w:rsid w:val="00E57A95"/>
    <w:rsid w:val="00E62927"/>
    <w:rsid w:val="00E63720"/>
    <w:rsid w:val="00E659C8"/>
    <w:rsid w:val="00E661EB"/>
    <w:rsid w:val="00E6798C"/>
    <w:rsid w:val="00E7183C"/>
    <w:rsid w:val="00E72088"/>
    <w:rsid w:val="00E74534"/>
    <w:rsid w:val="00E758CC"/>
    <w:rsid w:val="00E764A5"/>
    <w:rsid w:val="00E8327C"/>
    <w:rsid w:val="00E86915"/>
    <w:rsid w:val="00E8794F"/>
    <w:rsid w:val="00E9133F"/>
    <w:rsid w:val="00E95700"/>
    <w:rsid w:val="00E95B36"/>
    <w:rsid w:val="00E96EE0"/>
    <w:rsid w:val="00E97CCB"/>
    <w:rsid w:val="00EA3E95"/>
    <w:rsid w:val="00EA4D62"/>
    <w:rsid w:val="00EB4BE0"/>
    <w:rsid w:val="00EB58A9"/>
    <w:rsid w:val="00EC1C07"/>
    <w:rsid w:val="00EC54E0"/>
    <w:rsid w:val="00EC5E07"/>
    <w:rsid w:val="00ED55DF"/>
    <w:rsid w:val="00ED70F6"/>
    <w:rsid w:val="00ED7EF6"/>
    <w:rsid w:val="00EE0D8E"/>
    <w:rsid w:val="00EE0F81"/>
    <w:rsid w:val="00EE1C88"/>
    <w:rsid w:val="00EE5189"/>
    <w:rsid w:val="00EE5AAE"/>
    <w:rsid w:val="00EE6D9B"/>
    <w:rsid w:val="00EF1059"/>
    <w:rsid w:val="00EF203C"/>
    <w:rsid w:val="00EF33F8"/>
    <w:rsid w:val="00F0109C"/>
    <w:rsid w:val="00F01C47"/>
    <w:rsid w:val="00F02C9E"/>
    <w:rsid w:val="00F03573"/>
    <w:rsid w:val="00F0407E"/>
    <w:rsid w:val="00F11EF4"/>
    <w:rsid w:val="00F12C50"/>
    <w:rsid w:val="00F12F1D"/>
    <w:rsid w:val="00F15159"/>
    <w:rsid w:val="00F20C8C"/>
    <w:rsid w:val="00F2310A"/>
    <w:rsid w:val="00F2320D"/>
    <w:rsid w:val="00F24C97"/>
    <w:rsid w:val="00F256AD"/>
    <w:rsid w:val="00F25EA8"/>
    <w:rsid w:val="00F30A6B"/>
    <w:rsid w:val="00F379AC"/>
    <w:rsid w:val="00F41E8E"/>
    <w:rsid w:val="00F50569"/>
    <w:rsid w:val="00F5425B"/>
    <w:rsid w:val="00F55195"/>
    <w:rsid w:val="00F563B6"/>
    <w:rsid w:val="00F600A0"/>
    <w:rsid w:val="00F6084F"/>
    <w:rsid w:val="00F63A4E"/>
    <w:rsid w:val="00F63BEA"/>
    <w:rsid w:val="00F63E3A"/>
    <w:rsid w:val="00F65927"/>
    <w:rsid w:val="00F749D7"/>
    <w:rsid w:val="00F75999"/>
    <w:rsid w:val="00F75C26"/>
    <w:rsid w:val="00F81CAC"/>
    <w:rsid w:val="00F82430"/>
    <w:rsid w:val="00F827F1"/>
    <w:rsid w:val="00F869CB"/>
    <w:rsid w:val="00F907E2"/>
    <w:rsid w:val="00F913C2"/>
    <w:rsid w:val="00F956DA"/>
    <w:rsid w:val="00F95BCF"/>
    <w:rsid w:val="00F96F7E"/>
    <w:rsid w:val="00F97362"/>
    <w:rsid w:val="00FA23E0"/>
    <w:rsid w:val="00FA2BC0"/>
    <w:rsid w:val="00FA3E42"/>
    <w:rsid w:val="00FA6FBA"/>
    <w:rsid w:val="00FB00C4"/>
    <w:rsid w:val="00FB1634"/>
    <w:rsid w:val="00FB2042"/>
    <w:rsid w:val="00FB3A89"/>
    <w:rsid w:val="00FB554C"/>
    <w:rsid w:val="00FB6AAE"/>
    <w:rsid w:val="00FB6B8E"/>
    <w:rsid w:val="00FC1389"/>
    <w:rsid w:val="00FC7576"/>
    <w:rsid w:val="00FD00CA"/>
    <w:rsid w:val="00FD4346"/>
    <w:rsid w:val="00FD5589"/>
    <w:rsid w:val="00FD745A"/>
    <w:rsid w:val="00FE1169"/>
    <w:rsid w:val="00FE34A9"/>
    <w:rsid w:val="00FE37A7"/>
    <w:rsid w:val="00FE4CD3"/>
    <w:rsid w:val="00FE5E0F"/>
    <w:rsid w:val="00FF1FCD"/>
    <w:rsid w:val="00FF23D8"/>
    <w:rsid w:val="00FF37A4"/>
    <w:rsid w:val="00FF3D2D"/>
    <w:rsid w:val="00FF6586"/>
    <w:rsid w:val="00FF6E4C"/>
    <w:rsid w:val="00FF77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A4F1"/>
  <w15:chartTrackingRefBased/>
  <w15:docId w15:val="{1BF0DADC-467D-4F9F-AF03-99136425D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3632C2"/>
    <w:pPr>
      <w:suppressAutoHyphens/>
    </w:pPr>
    <w:rPr>
      <w:rFonts w:ascii="Times New Roman" w:eastAsia="Times New Roman" w:hAnsi="Times New Roman"/>
      <w:sz w:val="24"/>
      <w:szCs w:val="24"/>
      <w:lang w:eastAsia="zh-CN"/>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maz_wyliczenie,opis dzialania,K-P_odwolanie,A_wyliczenie,Akapit z listą 1,Numerowanie,List Paragraph"/>
    <w:basedOn w:val="Normalny"/>
    <w:link w:val="AkapitzlistZnak"/>
    <w:uiPriority w:val="34"/>
    <w:qFormat/>
    <w:rsid w:val="00FF6586"/>
    <w:pPr>
      <w:ind w:left="720"/>
      <w:contextualSpacing/>
    </w:pPr>
  </w:style>
  <w:style w:type="paragraph" w:styleId="Tekstdymka">
    <w:name w:val="Balloon Text"/>
    <w:basedOn w:val="Normalny"/>
    <w:link w:val="TekstdymkaZnak"/>
    <w:uiPriority w:val="99"/>
    <w:semiHidden/>
    <w:unhideWhenUsed/>
    <w:rsid w:val="00E22A46"/>
    <w:rPr>
      <w:rFonts w:ascii="Tahoma" w:hAnsi="Tahoma" w:cs="Tahoma"/>
      <w:sz w:val="16"/>
      <w:szCs w:val="16"/>
    </w:rPr>
  </w:style>
  <w:style w:type="character" w:customStyle="1" w:styleId="TekstdymkaZnak">
    <w:name w:val="Tekst dymka Znak"/>
    <w:link w:val="Tekstdymka"/>
    <w:uiPriority w:val="99"/>
    <w:semiHidden/>
    <w:rsid w:val="00E22A46"/>
    <w:rPr>
      <w:rFonts w:ascii="Tahoma" w:eastAsia="Times New Roman" w:hAnsi="Tahoma" w:cs="Tahoma"/>
      <w:sz w:val="16"/>
      <w:szCs w:val="16"/>
      <w:lang w:eastAsia="zh-CN"/>
    </w:rPr>
  </w:style>
  <w:style w:type="character" w:styleId="Hipercze">
    <w:name w:val="Hyperlink"/>
    <w:uiPriority w:val="99"/>
    <w:unhideWhenUsed/>
    <w:rsid w:val="002D6F37"/>
    <w:rPr>
      <w:color w:val="0000FF"/>
      <w:u w:val="single"/>
    </w:rPr>
  </w:style>
  <w:style w:type="paragraph" w:styleId="Nagwek">
    <w:name w:val="header"/>
    <w:basedOn w:val="Normalny"/>
    <w:link w:val="NagwekZnak"/>
    <w:uiPriority w:val="99"/>
    <w:unhideWhenUsed/>
    <w:rsid w:val="00A61C5D"/>
    <w:pPr>
      <w:tabs>
        <w:tab w:val="center" w:pos="4536"/>
        <w:tab w:val="right" w:pos="9072"/>
      </w:tabs>
    </w:pPr>
  </w:style>
  <w:style w:type="character" w:customStyle="1" w:styleId="NagwekZnak">
    <w:name w:val="Nagłówek Znak"/>
    <w:link w:val="Nagwek"/>
    <w:uiPriority w:val="99"/>
    <w:rsid w:val="00A61C5D"/>
    <w:rPr>
      <w:rFonts w:ascii="Times New Roman" w:eastAsia="Times New Roman" w:hAnsi="Times New Roman" w:cs="Times New Roman"/>
      <w:sz w:val="24"/>
      <w:szCs w:val="24"/>
      <w:lang w:eastAsia="zh-CN"/>
    </w:rPr>
  </w:style>
  <w:style w:type="paragraph" w:styleId="Stopka">
    <w:name w:val="footer"/>
    <w:basedOn w:val="Normalny"/>
    <w:link w:val="StopkaZnak"/>
    <w:uiPriority w:val="99"/>
    <w:unhideWhenUsed/>
    <w:rsid w:val="00A61C5D"/>
    <w:pPr>
      <w:tabs>
        <w:tab w:val="center" w:pos="4536"/>
        <w:tab w:val="right" w:pos="9072"/>
      </w:tabs>
    </w:pPr>
  </w:style>
  <w:style w:type="character" w:customStyle="1" w:styleId="StopkaZnak">
    <w:name w:val="Stopka Znak"/>
    <w:link w:val="Stopka"/>
    <w:qFormat/>
    <w:rsid w:val="00A61C5D"/>
    <w:rPr>
      <w:rFonts w:ascii="Times New Roman" w:eastAsia="Times New Roman" w:hAnsi="Times New Roman" w:cs="Times New Roman"/>
      <w:sz w:val="24"/>
      <w:szCs w:val="24"/>
      <w:lang w:eastAsia="zh-CN"/>
    </w:rPr>
  </w:style>
  <w:style w:type="paragraph" w:customStyle="1" w:styleId="Tekstpodstawowy22">
    <w:name w:val="Tekst podstawowy 22"/>
    <w:basedOn w:val="Normalny"/>
    <w:rsid w:val="0032280F"/>
    <w:pPr>
      <w:widowControl w:val="0"/>
      <w:jc w:val="both"/>
      <w:textAlignment w:val="baseline"/>
    </w:pPr>
    <w:rPr>
      <w:rFonts w:ascii="Bookman Old Style" w:hAnsi="Bookman Old Style" w:cs="Bookman Old Style"/>
      <w:kern w:val="1"/>
      <w:lang w:eastAsia="ar-SA"/>
    </w:rPr>
  </w:style>
  <w:style w:type="paragraph" w:customStyle="1" w:styleId="Akapitzlist1">
    <w:name w:val="Akapit z listą1"/>
    <w:basedOn w:val="Normalny"/>
    <w:rsid w:val="0032280F"/>
    <w:pPr>
      <w:widowControl w:val="0"/>
      <w:overflowPunct w:val="0"/>
      <w:ind w:left="720"/>
      <w:contextualSpacing/>
    </w:pPr>
    <w:rPr>
      <w:kern w:val="1"/>
      <w:lang w:eastAsia="ar-SA"/>
    </w:rPr>
  </w:style>
  <w:style w:type="paragraph" w:customStyle="1" w:styleId="Akapitzlist2">
    <w:name w:val="Akapit z listą2"/>
    <w:basedOn w:val="Normalny"/>
    <w:rsid w:val="0032280F"/>
    <w:pPr>
      <w:widowControl w:val="0"/>
      <w:ind w:left="708"/>
      <w:textAlignment w:val="baseline"/>
    </w:pPr>
    <w:rPr>
      <w:color w:val="00000A"/>
      <w:kern w:val="1"/>
      <w:lang w:eastAsia="ar-SA"/>
    </w:rPr>
  </w:style>
  <w:style w:type="paragraph" w:customStyle="1" w:styleId="Akapitzlist3">
    <w:name w:val="Akapit z listą3"/>
    <w:basedOn w:val="Normalny"/>
    <w:rsid w:val="0032280F"/>
    <w:pPr>
      <w:widowControl w:val="0"/>
      <w:overflowPunct w:val="0"/>
      <w:ind w:left="708"/>
      <w:textAlignment w:val="baseline"/>
    </w:pPr>
    <w:rPr>
      <w:rFonts w:eastAsia="Calibri" w:cs="Calibri"/>
      <w:color w:val="00000A"/>
      <w:kern w:val="1"/>
      <w:lang w:eastAsia="ar-SA"/>
    </w:rPr>
  </w:style>
  <w:style w:type="paragraph" w:customStyle="1" w:styleId="LP1">
    <w:name w:val="LP1"/>
    <w:link w:val="LP1Znak"/>
    <w:qFormat/>
    <w:rsid w:val="00CA0A9F"/>
    <w:pPr>
      <w:tabs>
        <w:tab w:val="num" w:pos="0"/>
      </w:tabs>
      <w:spacing w:before="80" w:line="264" w:lineRule="auto"/>
      <w:ind w:left="357" w:hanging="357"/>
    </w:pPr>
    <w:rPr>
      <w:rFonts w:eastAsia="Times New Roman"/>
      <w:color w:val="E36C0A"/>
      <w:kern w:val="1"/>
      <w:lang w:eastAsia="ar-SA"/>
    </w:rPr>
  </w:style>
  <w:style w:type="character" w:customStyle="1" w:styleId="LP1Znak">
    <w:name w:val="LP1 Znak"/>
    <w:link w:val="LP1"/>
    <w:rsid w:val="00CA0A9F"/>
    <w:rPr>
      <w:rFonts w:ascii="Calibri" w:eastAsia="Times New Roman" w:hAnsi="Calibri" w:cs="Times New Roman"/>
      <w:color w:val="E36C0A"/>
      <w:kern w:val="1"/>
      <w:sz w:val="20"/>
      <w:szCs w:val="20"/>
      <w:lang w:eastAsia="ar-SA"/>
    </w:rPr>
  </w:style>
  <w:style w:type="paragraph" w:styleId="Tekstpodstawowy">
    <w:name w:val="Body Text"/>
    <w:basedOn w:val="Normalny"/>
    <w:link w:val="TekstpodstawowyZnak"/>
    <w:rsid w:val="00066A88"/>
    <w:pPr>
      <w:widowControl w:val="0"/>
      <w:overflowPunct w:val="0"/>
      <w:spacing w:after="120"/>
      <w:jc w:val="both"/>
      <w:textAlignment w:val="baseline"/>
    </w:pPr>
    <w:rPr>
      <w:rFonts w:cs="Calibri"/>
      <w:color w:val="00000A"/>
      <w:kern w:val="1"/>
      <w:lang w:eastAsia="ar-SA"/>
    </w:rPr>
  </w:style>
  <w:style w:type="character" w:customStyle="1" w:styleId="TekstpodstawowyZnak">
    <w:name w:val="Tekst podstawowy Znak"/>
    <w:link w:val="Tekstpodstawowy"/>
    <w:rsid w:val="00066A88"/>
    <w:rPr>
      <w:rFonts w:ascii="Times New Roman" w:eastAsia="Times New Roman" w:hAnsi="Times New Roman" w:cs="Calibri"/>
      <w:color w:val="00000A"/>
      <w:kern w:val="1"/>
      <w:sz w:val="24"/>
      <w:szCs w:val="24"/>
      <w:lang w:eastAsia="ar-SA"/>
    </w:rPr>
  </w:style>
  <w:style w:type="paragraph" w:styleId="Tekstpodstawowy2">
    <w:name w:val="Body Text 2"/>
    <w:basedOn w:val="Normalny"/>
    <w:link w:val="Tekstpodstawowy2Znak1"/>
    <w:uiPriority w:val="99"/>
    <w:semiHidden/>
    <w:unhideWhenUsed/>
    <w:rsid w:val="00845CA6"/>
    <w:pPr>
      <w:widowControl w:val="0"/>
      <w:overflowPunct w:val="0"/>
      <w:spacing w:after="120" w:line="480" w:lineRule="auto"/>
      <w:textAlignment w:val="baseline"/>
    </w:pPr>
    <w:rPr>
      <w:rFonts w:cs="Calibri"/>
      <w:color w:val="00000A"/>
      <w:kern w:val="1"/>
      <w:lang w:eastAsia="ar-SA"/>
    </w:rPr>
  </w:style>
  <w:style w:type="character" w:customStyle="1" w:styleId="Tekstpodstawowy2Znak1">
    <w:name w:val="Tekst podstawowy 2 Znak1"/>
    <w:link w:val="Tekstpodstawowy2"/>
    <w:uiPriority w:val="99"/>
    <w:semiHidden/>
    <w:rsid w:val="00845CA6"/>
    <w:rPr>
      <w:rFonts w:ascii="Times New Roman" w:eastAsia="Times New Roman" w:hAnsi="Times New Roman" w:cs="Calibri"/>
      <w:color w:val="00000A"/>
      <w:kern w:val="1"/>
      <w:sz w:val="24"/>
      <w:szCs w:val="24"/>
      <w:lang w:eastAsia="ar-SA"/>
    </w:rPr>
  </w:style>
  <w:style w:type="character" w:customStyle="1" w:styleId="Tekstpodstawowy2Znak">
    <w:name w:val="Tekst podstawowy 2 Znak"/>
    <w:uiPriority w:val="99"/>
    <w:semiHidden/>
    <w:rsid w:val="00845CA6"/>
    <w:rPr>
      <w:rFonts w:ascii="Times New Roman" w:eastAsia="Times New Roman" w:hAnsi="Times New Roman" w:cs="Times New Roman"/>
      <w:sz w:val="24"/>
      <w:szCs w:val="24"/>
      <w:lang w:eastAsia="zh-CN"/>
    </w:rPr>
  </w:style>
  <w:style w:type="paragraph" w:styleId="Bezodstpw">
    <w:name w:val="No Spacing"/>
    <w:qFormat/>
    <w:rsid w:val="00845CA6"/>
    <w:rPr>
      <w:sz w:val="22"/>
      <w:szCs w:val="22"/>
      <w:lang w:eastAsia="en-US"/>
    </w:rPr>
  </w:style>
  <w:style w:type="character" w:customStyle="1" w:styleId="WW8Num2z1">
    <w:name w:val="WW8Num2z1"/>
    <w:rsid w:val="00C4047F"/>
  </w:style>
  <w:style w:type="table" w:styleId="Tabela-Siatka">
    <w:name w:val="Table Grid"/>
    <w:basedOn w:val="Standardowy"/>
    <w:rsid w:val="007C2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kstpodstawowy23">
    <w:name w:val="Tekst podstawowy 23"/>
    <w:basedOn w:val="Normalny"/>
    <w:rsid w:val="00A17B73"/>
    <w:pPr>
      <w:overflowPunct w:val="0"/>
      <w:jc w:val="both"/>
    </w:pPr>
    <w:rPr>
      <w:rFonts w:ascii="Bookman Old Style" w:eastAsia="Calibri" w:hAnsi="Bookman Old Style" w:cs="Bookman Old Style"/>
      <w:color w:val="00000A"/>
      <w:kern w:val="1"/>
      <w:lang w:eastAsia="ar-SA"/>
    </w:rPr>
  </w:style>
  <w:style w:type="paragraph" w:customStyle="1" w:styleId="Default">
    <w:name w:val="Default"/>
    <w:rsid w:val="00F379AC"/>
    <w:pPr>
      <w:autoSpaceDE w:val="0"/>
      <w:autoSpaceDN w:val="0"/>
      <w:adjustRightInd w:val="0"/>
    </w:pPr>
    <w:rPr>
      <w:rFonts w:ascii="Times New Roman" w:hAnsi="Times New Roman"/>
      <w:color w:val="000000"/>
      <w:sz w:val="24"/>
      <w:szCs w:val="24"/>
    </w:rPr>
  </w:style>
  <w:style w:type="paragraph" w:customStyle="1" w:styleId="Standard">
    <w:name w:val="Standard"/>
    <w:rsid w:val="00E25A8C"/>
    <w:pPr>
      <w:widowControl w:val="0"/>
      <w:suppressAutoHyphens/>
      <w:autoSpaceDN w:val="0"/>
      <w:textAlignment w:val="baseline"/>
    </w:pPr>
    <w:rPr>
      <w:rFonts w:ascii="Times New Roman" w:eastAsia="Andale Sans UI" w:hAnsi="Times New Roman" w:cs="Tahoma"/>
      <w:kern w:val="3"/>
      <w:sz w:val="24"/>
      <w:szCs w:val="24"/>
      <w:lang w:val="de-DE" w:eastAsia="ja-JP" w:bidi="fa-IR"/>
    </w:rPr>
  </w:style>
  <w:style w:type="paragraph" w:customStyle="1" w:styleId="Stopka1">
    <w:name w:val="Stopka1"/>
    <w:basedOn w:val="Normalny"/>
    <w:rsid w:val="000E32D3"/>
    <w:pPr>
      <w:tabs>
        <w:tab w:val="center" w:pos="4536"/>
        <w:tab w:val="right" w:pos="9072"/>
      </w:tabs>
      <w:suppressAutoHyphens w:val="0"/>
    </w:pPr>
    <w:rPr>
      <w:rFonts w:ascii="Liberation Serif" w:hAnsi="Liberation Serif"/>
      <w:sz w:val="20"/>
      <w:szCs w:val="20"/>
      <w:lang w:val="x-none" w:eastAsia="pl-PL"/>
    </w:rPr>
  </w:style>
  <w:style w:type="paragraph" w:customStyle="1" w:styleId="LP2B">
    <w:name w:val="LP2B"/>
    <w:link w:val="LP2BZnak"/>
    <w:qFormat/>
    <w:rsid w:val="008A2195"/>
    <w:pPr>
      <w:numPr>
        <w:numId w:val="13"/>
      </w:numPr>
      <w:spacing w:before="60" w:line="264" w:lineRule="auto"/>
    </w:pPr>
    <w:rPr>
      <w:rFonts w:eastAsia="Times New Roman"/>
      <w:color w:val="00B050"/>
      <w:kern w:val="1"/>
      <w:lang w:eastAsia="ar-SA"/>
    </w:rPr>
  </w:style>
  <w:style w:type="character" w:customStyle="1" w:styleId="LP2BZnak">
    <w:name w:val="LP2B Znak"/>
    <w:link w:val="LP2B"/>
    <w:rsid w:val="008A2195"/>
    <w:rPr>
      <w:rFonts w:eastAsia="Times New Roman"/>
      <w:color w:val="00B050"/>
      <w:kern w:val="1"/>
      <w:lang w:eastAsia="ar-SA"/>
    </w:rPr>
  </w:style>
  <w:style w:type="character" w:styleId="UyteHipercze">
    <w:name w:val="FollowedHyperlink"/>
    <w:uiPriority w:val="99"/>
    <w:semiHidden/>
    <w:unhideWhenUsed/>
    <w:rsid w:val="00716805"/>
    <w:rPr>
      <w:color w:val="800080"/>
      <w:u w:val="single"/>
    </w:rPr>
  </w:style>
  <w:style w:type="paragraph" w:customStyle="1" w:styleId="xl63">
    <w:name w:val="xl6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4">
    <w:name w:val="xl64"/>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pl-PL"/>
    </w:rPr>
  </w:style>
  <w:style w:type="paragraph" w:customStyle="1" w:styleId="xl65">
    <w:name w:val="xl65"/>
    <w:basedOn w:val="Normalny"/>
    <w:rsid w:val="00716805"/>
    <w:pPr>
      <w:suppressAutoHyphens w:val="0"/>
      <w:spacing w:before="100" w:beforeAutospacing="1" w:after="100" w:afterAutospacing="1"/>
      <w:jc w:val="center"/>
      <w:textAlignment w:val="center"/>
    </w:pPr>
    <w:rPr>
      <w:b/>
      <w:bCs/>
      <w:lang w:eastAsia="pl-PL"/>
    </w:rPr>
  </w:style>
  <w:style w:type="paragraph" w:customStyle="1" w:styleId="xl66">
    <w:name w:val="xl66"/>
    <w:basedOn w:val="Normalny"/>
    <w:rsid w:val="00716805"/>
    <w:pPr>
      <w:suppressAutoHyphens w:val="0"/>
      <w:spacing w:before="100" w:beforeAutospacing="1" w:after="100" w:afterAutospacing="1"/>
      <w:textAlignment w:val="center"/>
    </w:pPr>
    <w:rPr>
      <w:b/>
      <w:bCs/>
      <w:lang w:eastAsia="pl-PL"/>
    </w:rPr>
  </w:style>
  <w:style w:type="paragraph" w:customStyle="1" w:styleId="xl67">
    <w:name w:val="xl67"/>
    <w:basedOn w:val="Normalny"/>
    <w:rsid w:val="00716805"/>
    <w:pPr>
      <w:suppressAutoHyphens w:val="0"/>
      <w:spacing w:before="100" w:beforeAutospacing="1" w:after="100" w:afterAutospacing="1"/>
      <w:textAlignment w:val="center"/>
    </w:pPr>
    <w:rPr>
      <w:lang w:eastAsia="pl-PL"/>
    </w:rPr>
  </w:style>
  <w:style w:type="paragraph" w:customStyle="1" w:styleId="xl68">
    <w:name w:val="xl68"/>
    <w:basedOn w:val="Normalny"/>
    <w:rsid w:val="00716805"/>
    <w:pPr>
      <w:suppressAutoHyphens w:val="0"/>
      <w:spacing w:before="100" w:beforeAutospacing="1" w:after="100" w:afterAutospacing="1"/>
      <w:textAlignment w:val="center"/>
    </w:pPr>
    <w:rPr>
      <w:color w:val="FF0000"/>
      <w:lang w:eastAsia="pl-PL"/>
    </w:rPr>
  </w:style>
  <w:style w:type="paragraph" w:customStyle="1" w:styleId="xl69">
    <w:name w:val="xl69"/>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70">
    <w:name w:val="xl70"/>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pl-PL"/>
    </w:rPr>
  </w:style>
  <w:style w:type="paragraph" w:customStyle="1" w:styleId="xl71">
    <w:name w:val="xl71"/>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72">
    <w:name w:val="xl72"/>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paragraph" w:customStyle="1" w:styleId="xl73">
    <w:name w:val="xl73"/>
    <w:basedOn w:val="Normalny"/>
    <w:rsid w:val="00716805"/>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color w:val="FF0000"/>
      <w:lang w:eastAsia="pl-PL"/>
    </w:rPr>
  </w:style>
  <w:style w:type="paragraph" w:customStyle="1" w:styleId="xl74">
    <w:name w:val="xl74"/>
    <w:basedOn w:val="Normalny"/>
    <w:rsid w:val="00716805"/>
    <w:pPr>
      <w:suppressAutoHyphens w:val="0"/>
      <w:spacing w:before="100" w:beforeAutospacing="1" w:after="100" w:afterAutospacing="1"/>
      <w:textAlignment w:val="center"/>
    </w:pPr>
    <w:rPr>
      <w:color w:val="FF0000"/>
      <w:lang w:eastAsia="pl-PL"/>
    </w:rPr>
  </w:style>
  <w:style w:type="paragraph" w:customStyle="1" w:styleId="xl75">
    <w:name w:val="xl75"/>
    <w:basedOn w:val="Normalny"/>
    <w:rsid w:val="00716805"/>
    <w:pPr>
      <w:suppressAutoHyphens w:val="0"/>
      <w:spacing w:before="100" w:beforeAutospacing="1" w:after="100" w:afterAutospacing="1"/>
      <w:textAlignment w:val="center"/>
    </w:pPr>
    <w:rPr>
      <w:i/>
      <w:iCs/>
      <w:lang w:eastAsia="pl-PL"/>
    </w:rPr>
  </w:style>
  <w:style w:type="paragraph" w:customStyle="1" w:styleId="xl76">
    <w:name w:val="xl76"/>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7">
    <w:name w:val="xl77"/>
    <w:basedOn w:val="Normalny"/>
    <w:rsid w:val="00716805"/>
    <w:pPr>
      <w:suppressAutoHyphens w:val="0"/>
      <w:spacing w:before="100" w:beforeAutospacing="1" w:after="100" w:afterAutospacing="1"/>
      <w:textAlignment w:val="center"/>
    </w:pPr>
    <w:rPr>
      <w:i/>
      <w:iCs/>
      <w:color w:val="FF0000"/>
      <w:lang w:eastAsia="pl-PL"/>
    </w:rPr>
  </w:style>
  <w:style w:type="paragraph" w:customStyle="1" w:styleId="xl78">
    <w:name w:val="xl78"/>
    <w:basedOn w:val="Normalny"/>
    <w:rsid w:val="00716805"/>
    <w:pPr>
      <w:suppressAutoHyphens w:val="0"/>
      <w:spacing w:before="100" w:beforeAutospacing="1" w:after="100" w:afterAutospacing="1"/>
    </w:pPr>
    <w:rPr>
      <w:color w:val="FF0000"/>
      <w:lang w:eastAsia="pl-PL"/>
    </w:rPr>
  </w:style>
  <w:style w:type="paragraph" w:customStyle="1" w:styleId="xl79">
    <w:name w:val="xl79"/>
    <w:basedOn w:val="Normalny"/>
    <w:rsid w:val="00716805"/>
    <w:pPr>
      <w:suppressAutoHyphens w:val="0"/>
      <w:spacing w:before="100" w:beforeAutospacing="1" w:after="100" w:afterAutospacing="1"/>
    </w:pPr>
    <w:rPr>
      <w:color w:val="FF0000"/>
      <w:lang w:eastAsia="pl-PL"/>
    </w:rPr>
  </w:style>
  <w:style w:type="paragraph" w:customStyle="1" w:styleId="xl80">
    <w:name w:val="xl80"/>
    <w:basedOn w:val="Normalny"/>
    <w:rsid w:val="00716805"/>
    <w:pPr>
      <w:suppressAutoHyphens w:val="0"/>
      <w:spacing w:before="100" w:beforeAutospacing="1" w:after="100" w:afterAutospacing="1"/>
    </w:pPr>
    <w:rPr>
      <w:lang w:eastAsia="pl-PL"/>
    </w:rPr>
  </w:style>
  <w:style w:type="paragraph" w:customStyle="1" w:styleId="xl81">
    <w:name w:val="xl81"/>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pl-PL"/>
    </w:rPr>
  </w:style>
  <w:style w:type="paragraph" w:customStyle="1" w:styleId="xl82">
    <w:name w:val="xl82"/>
    <w:basedOn w:val="Normalny"/>
    <w:rsid w:val="00716805"/>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pl-PL"/>
    </w:rPr>
  </w:style>
  <w:style w:type="paragraph" w:customStyle="1" w:styleId="xl83">
    <w:name w:val="xl83"/>
    <w:basedOn w:val="Normalny"/>
    <w:rsid w:val="00716805"/>
    <w:pPr>
      <w:pBdr>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pl-PL"/>
    </w:rPr>
  </w:style>
  <w:style w:type="character" w:customStyle="1" w:styleId="AkapitzlistZnak">
    <w:name w:val="Akapit z listą Znak"/>
    <w:aliases w:val="maz_wyliczenie Znak,opis dzialania Znak,K-P_odwolanie Znak,A_wyliczenie Znak,Akapit z listą 1 Znak,Numerowanie Znak,List Paragraph Znak"/>
    <w:link w:val="Akapitzlist"/>
    <w:uiPriority w:val="34"/>
    <w:locked/>
    <w:rsid w:val="0056085E"/>
    <w:rPr>
      <w:rFonts w:ascii="Times New Roman" w:eastAsia="Times New Roman" w:hAnsi="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18410">
      <w:bodyDiv w:val="1"/>
      <w:marLeft w:val="0"/>
      <w:marRight w:val="0"/>
      <w:marTop w:val="0"/>
      <w:marBottom w:val="0"/>
      <w:divBdr>
        <w:top w:val="none" w:sz="0" w:space="0" w:color="auto"/>
        <w:left w:val="none" w:sz="0" w:space="0" w:color="auto"/>
        <w:bottom w:val="none" w:sz="0" w:space="0" w:color="auto"/>
        <w:right w:val="none" w:sz="0" w:space="0" w:color="auto"/>
      </w:divBdr>
    </w:div>
    <w:div w:id="21631708">
      <w:bodyDiv w:val="1"/>
      <w:marLeft w:val="0"/>
      <w:marRight w:val="0"/>
      <w:marTop w:val="0"/>
      <w:marBottom w:val="0"/>
      <w:divBdr>
        <w:top w:val="none" w:sz="0" w:space="0" w:color="auto"/>
        <w:left w:val="none" w:sz="0" w:space="0" w:color="auto"/>
        <w:bottom w:val="none" w:sz="0" w:space="0" w:color="auto"/>
        <w:right w:val="none" w:sz="0" w:space="0" w:color="auto"/>
      </w:divBdr>
    </w:div>
    <w:div w:id="27948959">
      <w:bodyDiv w:val="1"/>
      <w:marLeft w:val="0"/>
      <w:marRight w:val="0"/>
      <w:marTop w:val="0"/>
      <w:marBottom w:val="0"/>
      <w:divBdr>
        <w:top w:val="none" w:sz="0" w:space="0" w:color="auto"/>
        <w:left w:val="none" w:sz="0" w:space="0" w:color="auto"/>
        <w:bottom w:val="none" w:sz="0" w:space="0" w:color="auto"/>
        <w:right w:val="none" w:sz="0" w:space="0" w:color="auto"/>
      </w:divBdr>
    </w:div>
    <w:div w:id="62921868">
      <w:bodyDiv w:val="1"/>
      <w:marLeft w:val="0"/>
      <w:marRight w:val="0"/>
      <w:marTop w:val="0"/>
      <w:marBottom w:val="0"/>
      <w:divBdr>
        <w:top w:val="none" w:sz="0" w:space="0" w:color="auto"/>
        <w:left w:val="none" w:sz="0" w:space="0" w:color="auto"/>
        <w:bottom w:val="none" w:sz="0" w:space="0" w:color="auto"/>
        <w:right w:val="none" w:sz="0" w:space="0" w:color="auto"/>
      </w:divBdr>
    </w:div>
    <w:div w:id="198203689">
      <w:bodyDiv w:val="1"/>
      <w:marLeft w:val="0"/>
      <w:marRight w:val="0"/>
      <w:marTop w:val="0"/>
      <w:marBottom w:val="0"/>
      <w:divBdr>
        <w:top w:val="none" w:sz="0" w:space="0" w:color="auto"/>
        <w:left w:val="none" w:sz="0" w:space="0" w:color="auto"/>
        <w:bottom w:val="none" w:sz="0" w:space="0" w:color="auto"/>
        <w:right w:val="none" w:sz="0" w:space="0" w:color="auto"/>
      </w:divBdr>
    </w:div>
    <w:div w:id="335378117">
      <w:bodyDiv w:val="1"/>
      <w:marLeft w:val="0"/>
      <w:marRight w:val="0"/>
      <w:marTop w:val="0"/>
      <w:marBottom w:val="0"/>
      <w:divBdr>
        <w:top w:val="none" w:sz="0" w:space="0" w:color="auto"/>
        <w:left w:val="none" w:sz="0" w:space="0" w:color="auto"/>
        <w:bottom w:val="none" w:sz="0" w:space="0" w:color="auto"/>
        <w:right w:val="none" w:sz="0" w:space="0" w:color="auto"/>
      </w:divBdr>
    </w:div>
    <w:div w:id="420642308">
      <w:bodyDiv w:val="1"/>
      <w:marLeft w:val="0"/>
      <w:marRight w:val="0"/>
      <w:marTop w:val="0"/>
      <w:marBottom w:val="0"/>
      <w:divBdr>
        <w:top w:val="none" w:sz="0" w:space="0" w:color="auto"/>
        <w:left w:val="none" w:sz="0" w:space="0" w:color="auto"/>
        <w:bottom w:val="none" w:sz="0" w:space="0" w:color="auto"/>
        <w:right w:val="none" w:sz="0" w:space="0" w:color="auto"/>
      </w:divBdr>
    </w:div>
    <w:div w:id="466124194">
      <w:bodyDiv w:val="1"/>
      <w:marLeft w:val="0"/>
      <w:marRight w:val="0"/>
      <w:marTop w:val="0"/>
      <w:marBottom w:val="0"/>
      <w:divBdr>
        <w:top w:val="none" w:sz="0" w:space="0" w:color="auto"/>
        <w:left w:val="none" w:sz="0" w:space="0" w:color="auto"/>
        <w:bottom w:val="none" w:sz="0" w:space="0" w:color="auto"/>
        <w:right w:val="none" w:sz="0" w:space="0" w:color="auto"/>
      </w:divBdr>
    </w:div>
    <w:div w:id="519703226">
      <w:bodyDiv w:val="1"/>
      <w:marLeft w:val="0"/>
      <w:marRight w:val="0"/>
      <w:marTop w:val="0"/>
      <w:marBottom w:val="0"/>
      <w:divBdr>
        <w:top w:val="none" w:sz="0" w:space="0" w:color="auto"/>
        <w:left w:val="none" w:sz="0" w:space="0" w:color="auto"/>
        <w:bottom w:val="none" w:sz="0" w:space="0" w:color="auto"/>
        <w:right w:val="none" w:sz="0" w:space="0" w:color="auto"/>
      </w:divBdr>
    </w:div>
    <w:div w:id="718213957">
      <w:bodyDiv w:val="1"/>
      <w:marLeft w:val="0"/>
      <w:marRight w:val="0"/>
      <w:marTop w:val="0"/>
      <w:marBottom w:val="0"/>
      <w:divBdr>
        <w:top w:val="none" w:sz="0" w:space="0" w:color="auto"/>
        <w:left w:val="none" w:sz="0" w:space="0" w:color="auto"/>
        <w:bottom w:val="none" w:sz="0" w:space="0" w:color="auto"/>
        <w:right w:val="none" w:sz="0" w:space="0" w:color="auto"/>
      </w:divBdr>
    </w:div>
    <w:div w:id="803156959">
      <w:bodyDiv w:val="1"/>
      <w:marLeft w:val="0"/>
      <w:marRight w:val="0"/>
      <w:marTop w:val="0"/>
      <w:marBottom w:val="0"/>
      <w:divBdr>
        <w:top w:val="none" w:sz="0" w:space="0" w:color="auto"/>
        <w:left w:val="none" w:sz="0" w:space="0" w:color="auto"/>
        <w:bottom w:val="none" w:sz="0" w:space="0" w:color="auto"/>
        <w:right w:val="none" w:sz="0" w:space="0" w:color="auto"/>
      </w:divBdr>
    </w:div>
    <w:div w:id="853500724">
      <w:bodyDiv w:val="1"/>
      <w:marLeft w:val="0"/>
      <w:marRight w:val="0"/>
      <w:marTop w:val="0"/>
      <w:marBottom w:val="0"/>
      <w:divBdr>
        <w:top w:val="none" w:sz="0" w:space="0" w:color="auto"/>
        <w:left w:val="none" w:sz="0" w:space="0" w:color="auto"/>
        <w:bottom w:val="none" w:sz="0" w:space="0" w:color="auto"/>
        <w:right w:val="none" w:sz="0" w:space="0" w:color="auto"/>
      </w:divBdr>
    </w:div>
    <w:div w:id="897395494">
      <w:bodyDiv w:val="1"/>
      <w:marLeft w:val="0"/>
      <w:marRight w:val="0"/>
      <w:marTop w:val="0"/>
      <w:marBottom w:val="0"/>
      <w:divBdr>
        <w:top w:val="none" w:sz="0" w:space="0" w:color="auto"/>
        <w:left w:val="none" w:sz="0" w:space="0" w:color="auto"/>
        <w:bottom w:val="none" w:sz="0" w:space="0" w:color="auto"/>
        <w:right w:val="none" w:sz="0" w:space="0" w:color="auto"/>
      </w:divBdr>
    </w:div>
    <w:div w:id="901260300">
      <w:bodyDiv w:val="1"/>
      <w:marLeft w:val="0"/>
      <w:marRight w:val="0"/>
      <w:marTop w:val="0"/>
      <w:marBottom w:val="0"/>
      <w:divBdr>
        <w:top w:val="none" w:sz="0" w:space="0" w:color="auto"/>
        <w:left w:val="none" w:sz="0" w:space="0" w:color="auto"/>
        <w:bottom w:val="none" w:sz="0" w:space="0" w:color="auto"/>
        <w:right w:val="none" w:sz="0" w:space="0" w:color="auto"/>
      </w:divBdr>
    </w:div>
    <w:div w:id="910428558">
      <w:bodyDiv w:val="1"/>
      <w:marLeft w:val="0"/>
      <w:marRight w:val="0"/>
      <w:marTop w:val="0"/>
      <w:marBottom w:val="0"/>
      <w:divBdr>
        <w:top w:val="none" w:sz="0" w:space="0" w:color="auto"/>
        <w:left w:val="none" w:sz="0" w:space="0" w:color="auto"/>
        <w:bottom w:val="none" w:sz="0" w:space="0" w:color="auto"/>
        <w:right w:val="none" w:sz="0" w:space="0" w:color="auto"/>
      </w:divBdr>
    </w:div>
    <w:div w:id="912817647">
      <w:bodyDiv w:val="1"/>
      <w:marLeft w:val="0"/>
      <w:marRight w:val="0"/>
      <w:marTop w:val="0"/>
      <w:marBottom w:val="0"/>
      <w:divBdr>
        <w:top w:val="none" w:sz="0" w:space="0" w:color="auto"/>
        <w:left w:val="none" w:sz="0" w:space="0" w:color="auto"/>
        <w:bottom w:val="none" w:sz="0" w:space="0" w:color="auto"/>
        <w:right w:val="none" w:sz="0" w:space="0" w:color="auto"/>
      </w:divBdr>
    </w:div>
    <w:div w:id="957836553">
      <w:bodyDiv w:val="1"/>
      <w:marLeft w:val="0"/>
      <w:marRight w:val="0"/>
      <w:marTop w:val="0"/>
      <w:marBottom w:val="0"/>
      <w:divBdr>
        <w:top w:val="none" w:sz="0" w:space="0" w:color="auto"/>
        <w:left w:val="none" w:sz="0" w:space="0" w:color="auto"/>
        <w:bottom w:val="none" w:sz="0" w:space="0" w:color="auto"/>
        <w:right w:val="none" w:sz="0" w:space="0" w:color="auto"/>
      </w:divBdr>
    </w:div>
    <w:div w:id="962926159">
      <w:bodyDiv w:val="1"/>
      <w:marLeft w:val="0"/>
      <w:marRight w:val="0"/>
      <w:marTop w:val="0"/>
      <w:marBottom w:val="0"/>
      <w:divBdr>
        <w:top w:val="none" w:sz="0" w:space="0" w:color="auto"/>
        <w:left w:val="none" w:sz="0" w:space="0" w:color="auto"/>
        <w:bottom w:val="none" w:sz="0" w:space="0" w:color="auto"/>
        <w:right w:val="none" w:sz="0" w:space="0" w:color="auto"/>
      </w:divBdr>
    </w:div>
    <w:div w:id="1090615938">
      <w:bodyDiv w:val="1"/>
      <w:marLeft w:val="0"/>
      <w:marRight w:val="0"/>
      <w:marTop w:val="0"/>
      <w:marBottom w:val="0"/>
      <w:divBdr>
        <w:top w:val="none" w:sz="0" w:space="0" w:color="auto"/>
        <w:left w:val="none" w:sz="0" w:space="0" w:color="auto"/>
        <w:bottom w:val="none" w:sz="0" w:space="0" w:color="auto"/>
        <w:right w:val="none" w:sz="0" w:space="0" w:color="auto"/>
      </w:divBdr>
    </w:div>
    <w:div w:id="1160198231">
      <w:bodyDiv w:val="1"/>
      <w:marLeft w:val="0"/>
      <w:marRight w:val="0"/>
      <w:marTop w:val="0"/>
      <w:marBottom w:val="0"/>
      <w:divBdr>
        <w:top w:val="none" w:sz="0" w:space="0" w:color="auto"/>
        <w:left w:val="none" w:sz="0" w:space="0" w:color="auto"/>
        <w:bottom w:val="none" w:sz="0" w:space="0" w:color="auto"/>
        <w:right w:val="none" w:sz="0" w:space="0" w:color="auto"/>
      </w:divBdr>
    </w:div>
    <w:div w:id="1171287582">
      <w:bodyDiv w:val="1"/>
      <w:marLeft w:val="0"/>
      <w:marRight w:val="0"/>
      <w:marTop w:val="0"/>
      <w:marBottom w:val="0"/>
      <w:divBdr>
        <w:top w:val="none" w:sz="0" w:space="0" w:color="auto"/>
        <w:left w:val="none" w:sz="0" w:space="0" w:color="auto"/>
        <w:bottom w:val="none" w:sz="0" w:space="0" w:color="auto"/>
        <w:right w:val="none" w:sz="0" w:space="0" w:color="auto"/>
      </w:divBdr>
    </w:div>
    <w:div w:id="1229073353">
      <w:bodyDiv w:val="1"/>
      <w:marLeft w:val="0"/>
      <w:marRight w:val="0"/>
      <w:marTop w:val="0"/>
      <w:marBottom w:val="0"/>
      <w:divBdr>
        <w:top w:val="none" w:sz="0" w:space="0" w:color="auto"/>
        <w:left w:val="none" w:sz="0" w:space="0" w:color="auto"/>
        <w:bottom w:val="none" w:sz="0" w:space="0" w:color="auto"/>
        <w:right w:val="none" w:sz="0" w:space="0" w:color="auto"/>
      </w:divBdr>
    </w:div>
    <w:div w:id="1237401700">
      <w:bodyDiv w:val="1"/>
      <w:marLeft w:val="0"/>
      <w:marRight w:val="0"/>
      <w:marTop w:val="0"/>
      <w:marBottom w:val="0"/>
      <w:divBdr>
        <w:top w:val="none" w:sz="0" w:space="0" w:color="auto"/>
        <w:left w:val="none" w:sz="0" w:space="0" w:color="auto"/>
        <w:bottom w:val="none" w:sz="0" w:space="0" w:color="auto"/>
        <w:right w:val="none" w:sz="0" w:space="0" w:color="auto"/>
      </w:divBdr>
    </w:div>
    <w:div w:id="1258169778">
      <w:bodyDiv w:val="1"/>
      <w:marLeft w:val="0"/>
      <w:marRight w:val="0"/>
      <w:marTop w:val="0"/>
      <w:marBottom w:val="0"/>
      <w:divBdr>
        <w:top w:val="none" w:sz="0" w:space="0" w:color="auto"/>
        <w:left w:val="none" w:sz="0" w:space="0" w:color="auto"/>
        <w:bottom w:val="none" w:sz="0" w:space="0" w:color="auto"/>
        <w:right w:val="none" w:sz="0" w:space="0" w:color="auto"/>
      </w:divBdr>
    </w:div>
    <w:div w:id="1352341541">
      <w:bodyDiv w:val="1"/>
      <w:marLeft w:val="0"/>
      <w:marRight w:val="0"/>
      <w:marTop w:val="0"/>
      <w:marBottom w:val="0"/>
      <w:divBdr>
        <w:top w:val="none" w:sz="0" w:space="0" w:color="auto"/>
        <w:left w:val="none" w:sz="0" w:space="0" w:color="auto"/>
        <w:bottom w:val="none" w:sz="0" w:space="0" w:color="auto"/>
        <w:right w:val="none" w:sz="0" w:space="0" w:color="auto"/>
      </w:divBdr>
    </w:div>
    <w:div w:id="1361324630">
      <w:bodyDiv w:val="1"/>
      <w:marLeft w:val="0"/>
      <w:marRight w:val="0"/>
      <w:marTop w:val="0"/>
      <w:marBottom w:val="0"/>
      <w:divBdr>
        <w:top w:val="none" w:sz="0" w:space="0" w:color="auto"/>
        <w:left w:val="none" w:sz="0" w:space="0" w:color="auto"/>
        <w:bottom w:val="none" w:sz="0" w:space="0" w:color="auto"/>
        <w:right w:val="none" w:sz="0" w:space="0" w:color="auto"/>
      </w:divBdr>
    </w:div>
    <w:div w:id="1381514680">
      <w:bodyDiv w:val="1"/>
      <w:marLeft w:val="0"/>
      <w:marRight w:val="0"/>
      <w:marTop w:val="0"/>
      <w:marBottom w:val="0"/>
      <w:divBdr>
        <w:top w:val="none" w:sz="0" w:space="0" w:color="auto"/>
        <w:left w:val="none" w:sz="0" w:space="0" w:color="auto"/>
        <w:bottom w:val="none" w:sz="0" w:space="0" w:color="auto"/>
        <w:right w:val="none" w:sz="0" w:space="0" w:color="auto"/>
      </w:divBdr>
    </w:div>
    <w:div w:id="1459908742">
      <w:bodyDiv w:val="1"/>
      <w:marLeft w:val="0"/>
      <w:marRight w:val="0"/>
      <w:marTop w:val="0"/>
      <w:marBottom w:val="0"/>
      <w:divBdr>
        <w:top w:val="none" w:sz="0" w:space="0" w:color="auto"/>
        <w:left w:val="none" w:sz="0" w:space="0" w:color="auto"/>
        <w:bottom w:val="none" w:sz="0" w:space="0" w:color="auto"/>
        <w:right w:val="none" w:sz="0" w:space="0" w:color="auto"/>
      </w:divBdr>
    </w:div>
    <w:div w:id="1472863395">
      <w:bodyDiv w:val="1"/>
      <w:marLeft w:val="0"/>
      <w:marRight w:val="0"/>
      <w:marTop w:val="0"/>
      <w:marBottom w:val="0"/>
      <w:divBdr>
        <w:top w:val="none" w:sz="0" w:space="0" w:color="auto"/>
        <w:left w:val="none" w:sz="0" w:space="0" w:color="auto"/>
        <w:bottom w:val="none" w:sz="0" w:space="0" w:color="auto"/>
        <w:right w:val="none" w:sz="0" w:space="0" w:color="auto"/>
      </w:divBdr>
    </w:div>
    <w:div w:id="1533611466">
      <w:bodyDiv w:val="1"/>
      <w:marLeft w:val="0"/>
      <w:marRight w:val="0"/>
      <w:marTop w:val="0"/>
      <w:marBottom w:val="0"/>
      <w:divBdr>
        <w:top w:val="none" w:sz="0" w:space="0" w:color="auto"/>
        <w:left w:val="none" w:sz="0" w:space="0" w:color="auto"/>
        <w:bottom w:val="none" w:sz="0" w:space="0" w:color="auto"/>
        <w:right w:val="none" w:sz="0" w:space="0" w:color="auto"/>
      </w:divBdr>
    </w:div>
    <w:div w:id="1556894400">
      <w:bodyDiv w:val="1"/>
      <w:marLeft w:val="0"/>
      <w:marRight w:val="0"/>
      <w:marTop w:val="0"/>
      <w:marBottom w:val="0"/>
      <w:divBdr>
        <w:top w:val="none" w:sz="0" w:space="0" w:color="auto"/>
        <w:left w:val="none" w:sz="0" w:space="0" w:color="auto"/>
        <w:bottom w:val="none" w:sz="0" w:space="0" w:color="auto"/>
        <w:right w:val="none" w:sz="0" w:space="0" w:color="auto"/>
      </w:divBdr>
    </w:div>
    <w:div w:id="1679965557">
      <w:bodyDiv w:val="1"/>
      <w:marLeft w:val="0"/>
      <w:marRight w:val="0"/>
      <w:marTop w:val="0"/>
      <w:marBottom w:val="0"/>
      <w:divBdr>
        <w:top w:val="none" w:sz="0" w:space="0" w:color="auto"/>
        <w:left w:val="none" w:sz="0" w:space="0" w:color="auto"/>
        <w:bottom w:val="none" w:sz="0" w:space="0" w:color="auto"/>
        <w:right w:val="none" w:sz="0" w:space="0" w:color="auto"/>
      </w:divBdr>
    </w:div>
    <w:div w:id="1715930229">
      <w:bodyDiv w:val="1"/>
      <w:marLeft w:val="0"/>
      <w:marRight w:val="0"/>
      <w:marTop w:val="0"/>
      <w:marBottom w:val="0"/>
      <w:divBdr>
        <w:top w:val="none" w:sz="0" w:space="0" w:color="auto"/>
        <w:left w:val="none" w:sz="0" w:space="0" w:color="auto"/>
        <w:bottom w:val="none" w:sz="0" w:space="0" w:color="auto"/>
        <w:right w:val="none" w:sz="0" w:space="0" w:color="auto"/>
      </w:divBdr>
    </w:div>
    <w:div w:id="1792817703">
      <w:bodyDiv w:val="1"/>
      <w:marLeft w:val="0"/>
      <w:marRight w:val="0"/>
      <w:marTop w:val="0"/>
      <w:marBottom w:val="0"/>
      <w:divBdr>
        <w:top w:val="none" w:sz="0" w:space="0" w:color="auto"/>
        <w:left w:val="none" w:sz="0" w:space="0" w:color="auto"/>
        <w:bottom w:val="none" w:sz="0" w:space="0" w:color="auto"/>
        <w:right w:val="none" w:sz="0" w:space="0" w:color="auto"/>
      </w:divBdr>
    </w:div>
    <w:div w:id="1802109403">
      <w:bodyDiv w:val="1"/>
      <w:marLeft w:val="0"/>
      <w:marRight w:val="0"/>
      <w:marTop w:val="0"/>
      <w:marBottom w:val="0"/>
      <w:divBdr>
        <w:top w:val="none" w:sz="0" w:space="0" w:color="auto"/>
        <w:left w:val="none" w:sz="0" w:space="0" w:color="auto"/>
        <w:bottom w:val="none" w:sz="0" w:space="0" w:color="auto"/>
        <w:right w:val="none" w:sz="0" w:space="0" w:color="auto"/>
      </w:divBdr>
    </w:div>
    <w:div w:id="1839466381">
      <w:bodyDiv w:val="1"/>
      <w:marLeft w:val="0"/>
      <w:marRight w:val="0"/>
      <w:marTop w:val="0"/>
      <w:marBottom w:val="0"/>
      <w:divBdr>
        <w:top w:val="none" w:sz="0" w:space="0" w:color="auto"/>
        <w:left w:val="none" w:sz="0" w:space="0" w:color="auto"/>
        <w:bottom w:val="none" w:sz="0" w:space="0" w:color="auto"/>
        <w:right w:val="none" w:sz="0" w:space="0" w:color="auto"/>
      </w:divBdr>
    </w:div>
    <w:div w:id="1973561185">
      <w:bodyDiv w:val="1"/>
      <w:marLeft w:val="0"/>
      <w:marRight w:val="0"/>
      <w:marTop w:val="0"/>
      <w:marBottom w:val="0"/>
      <w:divBdr>
        <w:top w:val="none" w:sz="0" w:space="0" w:color="auto"/>
        <w:left w:val="none" w:sz="0" w:space="0" w:color="auto"/>
        <w:bottom w:val="none" w:sz="0" w:space="0" w:color="auto"/>
        <w:right w:val="none" w:sz="0" w:space="0" w:color="auto"/>
      </w:divBdr>
    </w:div>
    <w:div w:id="2018072842">
      <w:bodyDiv w:val="1"/>
      <w:marLeft w:val="0"/>
      <w:marRight w:val="0"/>
      <w:marTop w:val="0"/>
      <w:marBottom w:val="0"/>
      <w:divBdr>
        <w:top w:val="none" w:sz="0" w:space="0" w:color="auto"/>
        <w:left w:val="none" w:sz="0" w:space="0" w:color="auto"/>
        <w:bottom w:val="none" w:sz="0" w:space="0" w:color="auto"/>
        <w:right w:val="none" w:sz="0" w:space="0" w:color="auto"/>
      </w:divBdr>
    </w:div>
    <w:div w:id="208256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zpital.mielec.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od@szpital.mielec.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szpital.mielec.pl" TargetMode="External"/><Relationship Id="rId5" Type="http://schemas.openxmlformats.org/officeDocument/2006/relationships/webSettings" Target="webSettings.xml"/><Relationship Id="rId10" Type="http://schemas.openxmlformats.org/officeDocument/2006/relationships/hyperlink" Target="mailto:przetargi@szpital.mielec.pl" TargetMode="External"/><Relationship Id="rId4" Type="http://schemas.openxmlformats.org/officeDocument/2006/relationships/settings" Target="settings.xml"/><Relationship Id="rId9" Type="http://schemas.openxmlformats.org/officeDocument/2006/relationships/hyperlink" Target="mailto:przetargi@szpital.mielec.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DB0D0B-E960-4B6E-B794-28C5555FA9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648</TotalTime>
  <Pages>21</Pages>
  <Words>9120</Words>
  <Characters>54721</Characters>
  <Application>Microsoft Office Word</Application>
  <DocSecurity>0</DocSecurity>
  <Lines>456</Lines>
  <Paragraphs>127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63714</CharactersWithSpaces>
  <SharedDoc>false</SharedDoc>
  <HLinks>
    <vt:vector size="24" baseType="variant">
      <vt:variant>
        <vt:i4>5963823</vt:i4>
      </vt:variant>
      <vt:variant>
        <vt:i4>9</vt:i4>
      </vt:variant>
      <vt:variant>
        <vt:i4>0</vt:i4>
      </vt:variant>
      <vt:variant>
        <vt:i4>5</vt:i4>
      </vt:variant>
      <vt:variant>
        <vt:lpwstr>mailto:iod@szpital.mielec.pl</vt:lpwstr>
      </vt:variant>
      <vt:variant>
        <vt:lpwstr/>
      </vt:variant>
      <vt:variant>
        <vt:i4>5701680</vt:i4>
      </vt:variant>
      <vt:variant>
        <vt:i4>6</vt:i4>
      </vt:variant>
      <vt:variant>
        <vt:i4>0</vt:i4>
      </vt:variant>
      <vt:variant>
        <vt:i4>5</vt:i4>
      </vt:variant>
      <vt:variant>
        <vt:lpwstr>mailto:sekretariat@szpital.mielec.pl</vt:lpwstr>
      </vt:variant>
      <vt:variant>
        <vt:lpwstr/>
      </vt:variant>
      <vt:variant>
        <vt:i4>3342417</vt:i4>
      </vt:variant>
      <vt:variant>
        <vt:i4>3</vt:i4>
      </vt:variant>
      <vt:variant>
        <vt:i4>0</vt:i4>
      </vt:variant>
      <vt:variant>
        <vt:i4>5</vt:i4>
      </vt:variant>
      <vt:variant>
        <vt:lpwstr>mailto:przetargi@szpital.mielec.pl</vt:lpwstr>
      </vt:variant>
      <vt:variant>
        <vt:lpwstr/>
      </vt:variant>
      <vt:variant>
        <vt:i4>3342417</vt:i4>
      </vt:variant>
      <vt:variant>
        <vt:i4>0</vt:i4>
      </vt:variant>
      <vt:variant>
        <vt:i4>0</vt:i4>
      </vt:variant>
      <vt:variant>
        <vt:i4>5</vt:i4>
      </vt:variant>
      <vt:variant>
        <vt:lpwstr>mailto:przetargi@szpital.mielec.pl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Małgorzata Hajduga</cp:lastModifiedBy>
  <cp:revision>140</cp:revision>
  <cp:lastPrinted>2025-01-21T13:08:00Z</cp:lastPrinted>
  <dcterms:created xsi:type="dcterms:W3CDTF">2023-01-09T12:47:00Z</dcterms:created>
  <dcterms:modified xsi:type="dcterms:W3CDTF">2025-01-21T13:28:00Z</dcterms:modified>
</cp:coreProperties>
</file>