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50489CE3" w:rsidR="00B662BA" w:rsidRPr="00A30CD5" w:rsidRDefault="00CD235C" w:rsidP="00B662BA">
      <w:pPr>
        <w:rPr>
          <w:spacing w:val="40"/>
          <w:sz w:val="20"/>
          <w:szCs w:val="20"/>
        </w:rPr>
      </w:pPr>
      <w:r w:rsidRPr="00A30CD5">
        <w:rPr>
          <w:spacing w:val="40"/>
          <w:sz w:val="20"/>
          <w:szCs w:val="20"/>
        </w:rPr>
        <w:t xml:space="preserve">Znak sprawy: </w:t>
      </w:r>
      <w:r w:rsidR="00AE36F6" w:rsidRPr="00AE36F6">
        <w:rPr>
          <w:spacing w:val="40"/>
          <w:sz w:val="20"/>
          <w:szCs w:val="20"/>
        </w:rPr>
        <w:t>SzS.ZP.261.</w:t>
      </w:r>
      <w:r w:rsidR="00B22EE8">
        <w:rPr>
          <w:spacing w:val="40"/>
          <w:sz w:val="20"/>
          <w:szCs w:val="20"/>
        </w:rPr>
        <w:t>19</w:t>
      </w:r>
      <w:r w:rsidR="00AE36F6" w:rsidRPr="00AE36F6">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21997D5F" w:rsidR="00094DF5" w:rsidRPr="00B25AAA" w:rsidRDefault="006C7EFA" w:rsidP="00A46209">
      <w:pPr>
        <w:suppressAutoHyphens w:val="0"/>
        <w:jc w:val="center"/>
        <w:rPr>
          <w:spacing w:val="30"/>
          <w:sz w:val="20"/>
          <w:szCs w:val="20"/>
          <w:lang w:eastAsia="pl-PL"/>
        </w:rPr>
      </w:pPr>
      <w:bookmarkStart w:id="0" w:name="_Hlk110932214"/>
      <w:r w:rsidRPr="006C7EFA">
        <w:rPr>
          <w:b/>
          <w:spacing w:val="30"/>
        </w:rPr>
        <w:t xml:space="preserve"> </w:t>
      </w:r>
      <w:r w:rsidR="00BE714B" w:rsidRPr="00BE714B">
        <w:rPr>
          <w:b/>
          <w:spacing w:val="30"/>
          <w:sz w:val="28"/>
          <w:szCs w:val="28"/>
          <w:lang w:eastAsia="pl-PL"/>
        </w:rPr>
        <w:t>KONSERWACJ</w:t>
      </w:r>
      <w:r w:rsidR="00BE714B">
        <w:rPr>
          <w:b/>
          <w:spacing w:val="30"/>
          <w:sz w:val="28"/>
          <w:szCs w:val="28"/>
          <w:lang w:eastAsia="pl-PL"/>
        </w:rPr>
        <w:t>A</w:t>
      </w:r>
      <w:r w:rsidR="00BE714B" w:rsidRPr="00BE714B">
        <w:rPr>
          <w:b/>
          <w:spacing w:val="30"/>
          <w:sz w:val="28"/>
          <w:szCs w:val="28"/>
          <w:lang w:eastAsia="pl-PL"/>
        </w:rPr>
        <w:t xml:space="preserve"> I NAPRAW</w:t>
      </w:r>
      <w:r w:rsidR="00BE714B">
        <w:rPr>
          <w:b/>
          <w:spacing w:val="30"/>
          <w:sz w:val="28"/>
          <w:szCs w:val="28"/>
          <w:lang w:eastAsia="pl-PL"/>
        </w:rPr>
        <w:t>A</w:t>
      </w:r>
      <w:r w:rsidR="00BE714B" w:rsidRPr="00BE714B">
        <w:rPr>
          <w:b/>
          <w:spacing w:val="30"/>
          <w:sz w:val="28"/>
          <w:szCs w:val="28"/>
          <w:lang w:eastAsia="pl-PL"/>
        </w:rPr>
        <w:t xml:space="preserve"> DŹWIGÓW OSOBOWYCH W</w:t>
      </w:r>
      <w:r w:rsidR="00BE714B">
        <w:rPr>
          <w:b/>
          <w:spacing w:val="30"/>
          <w:sz w:val="28"/>
          <w:szCs w:val="28"/>
          <w:lang w:eastAsia="pl-PL"/>
        </w:rPr>
        <w:t> </w:t>
      </w:r>
      <w:r w:rsidR="00BE714B" w:rsidRPr="00BE714B">
        <w:rPr>
          <w:b/>
          <w:spacing w:val="30"/>
          <w:sz w:val="28"/>
          <w:szCs w:val="28"/>
          <w:lang w:eastAsia="pl-PL"/>
        </w:rPr>
        <w:t>SZPITALU SPECJALISTYCZNYM IM. EDMUNDA BIERNACKIEGO W MIELCU</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3F900125" w:rsidR="00E00114" w:rsidRDefault="00BE714B" w:rsidP="00115DC7">
      <w:pPr>
        <w:suppressAutoHyphens w:val="0"/>
        <w:ind w:left="426"/>
        <w:contextualSpacing/>
        <w:jc w:val="center"/>
        <w:rPr>
          <w:color w:val="000000"/>
          <w:spacing w:val="30"/>
          <w:sz w:val="20"/>
          <w:szCs w:val="20"/>
        </w:rPr>
      </w:pPr>
      <w:bookmarkStart w:id="1" w:name="_Hlk118372009"/>
      <w:r>
        <w:rPr>
          <w:bCs/>
          <w:color w:val="000000"/>
          <w:spacing w:val="30"/>
          <w:sz w:val="20"/>
          <w:szCs w:val="20"/>
        </w:rPr>
        <w:t>K</w:t>
      </w:r>
      <w:r w:rsidRPr="00BE714B">
        <w:rPr>
          <w:bCs/>
          <w:color w:val="000000"/>
          <w:spacing w:val="30"/>
          <w:sz w:val="20"/>
          <w:szCs w:val="20"/>
        </w:rPr>
        <w:t>onserwacj</w:t>
      </w:r>
      <w:r>
        <w:rPr>
          <w:bCs/>
          <w:color w:val="000000"/>
          <w:spacing w:val="30"/>
          <w:sz w:val="20"/>
          <w:szCs w:val="20"/>
        </w:rPr>
        <w:t>a</w:t>
      </w:r>
      <w:r w:rsidRPr="00BE714B">
        <w:rPr>
          <w:bCs/>
          <w:color w:val="000000"/>
          <w:spacing w:val="30"/>
          <w:sz w:val="20"/>
          <w:szCs w:val="20"/>
        </w:rPr>
        <w:t xml:space="preserve"> i napraw</w:t>
      </w:r>
      <w:r>
        <w:rPr>
          <w:bCs/>
          <w:color w:val="000000"/>
          <w:spacing w:val="30"/>
          <w:sz w:val="20"/>
          <w:szCs w:val="20"/>
        </w:rPr>
        <w:t>a</w:t>
      </w:r>
      <w:r w:rsidRPr="00BE714B">
        <w:rPr>
          <w:bCs/>
          <w:color w:val="000000"/>
          <w:spacing w:val="30"/>
          <w:sz w:val="20"/>
          <w:szCs w:val="20"/>
        </w:rPr>
        <w:t xml:space="preserve"> dźwigów osobowych w Szpitalu Specjalistycznym im.</w:t>
      </w:r>
      <w:r>
        <w:rPr>
          <w:bCs/>
          <w:color w:val="000000"/>
          <w:spacing w:val="30"/>
          <w:sz w:val="20"/>
          <w:szCs w:val="20"/>
        </w:rPr>
        <w:t> </w:t>
      </w:r>
      <w:r w:rsidRPr="00BE714B">
        <w:rPr>
          <w:bCs/>
          <w:color w:val="000000"/>
          <w:spacing w:val="30"/>
          <w:sz w:val="20"/>
          <w:szCs w:val="20"/>
        </w:rPr>
        <w:t>Edmunda Biernackiego w Mielcu</w:t>
      </w:r>
      <w:r w:rsidR="003B47F1" w:rsidRPr="00AD4411">
        <w:rPr>
          <w:color w:val="000000"/>
          <w:spacing w:val="30"/>
          <w:sz w:val="20"/>
          <w:szCs w:val="20"/>
        </w:rPr>
        <w:t>,</w:t>
      </w:r>
    </w:p>
    <w:p w14:paraId="515995CB" w14:textId="2A2E70BD"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w:t>
      </w:r>
      <w:r w:rsidR="00AE36F6" w:rsidRPr="00AE36F6">
        <w:rPr>
          <w:color w:val="000000"/>
          <w:spacing w:val="30"/>
          <w:sz w:val="20"/>
          <w:szCs w:val="20"/>
        </w:rPr>
        <w:t>SzS.ZP.261.</w:t>
      </w:r>
      <w:r w:rsidR="00B22EE8">
        <w:rPr>
          <w:color w:val="000000"/>
          <w:spacing w:val="30"/>
          <w:sz w:val="20"/>
          <w:szCs w:val="20"/>
        </w:rPr>
        <w:t>19</w:t>
      </w:r>
      <w:r w:rsidR="00AE36F6" w:rsidRPr="00AE36F6">
        <w:rPr>
          <w:color w:val="000000"/>
          <w:spacing w:val="30"/>
          <w:sz w:val="20"/>
          <w:szCs w:val="20"/>
        </w:rPr>
        <w:t>.2025</w:t>
      </w:r>
    </w:p>
    <w:bookmarkEnd w:id="1"/>
    <w:p w14:paraId="74D47EB6" w14:textId="77777777" w:rsidR="00DF219E" w:rsidRDefault="00DF219E" w:rsidP="00E366C4">
      <w:pPr>
        <w:suppressAutoHyphens w:val="0"/>
        <w:ind w:left="426"/>
        <w:contextualSpacing/>
        <w:rPr>
          <w:b/>
          <w:sz w:val="20"/>
          <w:szCs w:val="20"/>
          <w:lang w:eastAsia="pl-PL"/>
        </w:rPr>
      </w:pPr>
    </w:p>
    <w:p w14:paraId="70116AC3" w14:textId="77777777" w:rsidR="00BE714B" w:rsidRDefault="00BE714B" w:rsidP="00BE714B">
      <w:pPr>
        <w:suppressAutoHyphens w:val="0"/>
        <w:ind w:left="426"/>
        <w:contextualSpacing/>
        <w:rPr>
          <w:bCs/>
          <w:sz w:val="20"/>
          <w:szCs w:val="20"/>
          <w:lang w:eastAsia="pl-PL"/>
        </w:rPr>
      </w:pPr>
    </w:p>
    <w:p w14:paraId="1F0C2ADE" w14:textId="77777777" w:rsidR="00BE714B" w:rsidRPr="00BE714B" w:rsidRDefault="00BE714B" w:rsidP="00BE714B">
      <w:pPr>
        <w:suppressAutoHyphens w:val="0"/>
        <w:ind w:left="426"/>
        <w:contextualSpacing/>
        <w:rPr>
          <w:bCs/>
          <w:sz w:val="20"/>
          <w:szCs w:val="20"/>
          <w:lang w:eastAsia="pl-PL"/>
        </w:rPr>
      </w:pPr>
      <w:r w:rsidRPr="00BE714B">
        <w:rPr>
          <w:bCs/>
          <w:sz w:val="20"/>
          <w:szCs w:val="20"/>
          <w:lang w:eastAsia="pl-PL"/>
        </w:rPr>
        <w:t>Opis przedmiotu zamówienia według Wspólnego Słownika Zamówień – Kody CPV:</w:t>
      </w:r>
    </w:p>
    <w:p w14:paraId="02C70566" w14:textId="6739A397" w:rsidR="00BE714B" w:rsidRDefault="00BE714B" w:rsidP="00BE714B">
      <w:pPr>
        <w:suppressAutoHyphens w:val="0"/>
        <w:ind w:left="426"/>
        <w:contextualSpacing/>
        <w:rPr>
          <w:bCs/>
          <w:sz w:val="20"/>
          <w:szCs w:val="20"/>
          <w:lang w:eastAsia="pl-PL"/>
        </w:rPr>
      </w:pPr>
      <w:r w:rsidRPr="00BE714B">
        <w:rPr>
          <w:bCs/>
          <w:sz w:val="20"/>
          <w:szCs w:val="20"/>
          <w:lang w:eastAsia="pl-PL"/>
        </w:rPr>
        <w:t>50531400-0 Usługi w zakresie napraw i konserwacji dźwigów</w:t>
      </w:r>
    </w:p>
    <w:p w14:paraId="2945BD89" w14:textId="77777777" w:rsidR="00BE714B" w:rsidRPr="00BE714B" w:rsidRDefault="00BE714B" w:rsidP="00BE714B">
      <w:pPr>
        <w:suppressAutoHyphens w:val="0"/>
        <w:ind w:left="426"/>
        <w:contextualSpacing/>
        <w:rPr>
          <w:bCs/>
          <w:sz w:val="20"/>
          <w:szCs w:val="20"/>
          <w:lang w:eastAsia="pl-PL"/>
        </w:rPr>
      </w:pPr>
    </w:p>
    <w:p w14:paraId="5C5916D9" w14:textId="77777777" w:rsidR="00BE714B" w:rsidRPr="00083C63" w:rsidRDefault="00BE714B" w:rsidP="00E00B6A">
      <w:pPr>
        <w:suppressAutoHyphens w:val="0"/>
        <w:ind w:left="426"/>
        <w:contextualSpacing/>
        <w:rPr>
          <w:bCs/>
          <w:sz w:val="20"/>
          <w:szCs w:val="20"/>
          <w:lang w:eastAsia="pl-PL"/>
        </w:rPr>
      </w:pPr>
    </w:p>
    <w:p w14:paraId="0CD10772" w14:textId="77777777" w:rsidR="00AE0DB6" w:rsidRPr="00BE714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BE714B">
        <w:rPr>
          <w:b/>
          <w:color w:val="000000" w:themeColor="text1"/>
          <w:sz w:val="20"/>
          <w:szCs w:val="20"/>
          <w:lang w:eastAsia="pl-PL"/>
        </w:rPr>
        <w:t>SZCZEGÓŁOWY OPIS PRZEDMIOTU ZAMÓWIENIA</w:t>
      </w:r>
      <w:r w:rsidR="0032280F" w:rsidRPr="00BE714B">
        <w:rPr>
          <w:b/>
          <w:color w:val="000000" w:themeColor="text1"/>
          <w:sz w:val="20"/>
          <w:szCs w:val="20"/>
          <w:lang w:eastAsia="pl-PL"/>
        </w:rPr>
        <w:t>:</w:t>
      </w:r>
    </w:p>
    <w:p w14:paraId="0D937749" w14:textId="77777777" w:rsidR="00374DE2" w:rsidRPr="009D341A" w:rsidRDefault="00374DE2" w:rsidP="00344263">
      <w:pPr>
        <w:rPr>
          <w:color w:val="000000" w:themeColor="text1"/>
          <w:sz w:val="20"/>
          <w:szCs w:val="20"/>
        </w:rPr>
      </w:pPr>
    </w:p>
    <w:p w14:paraId="0ADC84DB" w14:textId="27206306" w:rsidR="00A46209" w:rsidRPr="009D341A" w:rsidRDefault="00A46209" w:rsidP="00BE714B">
      <w:pPr>
        <w:pStyle w:val="Akapitzlist"/>
        <w:numPr>
          <w:ilvl w:val="1"/>
          <w:numId w:val="1"/>
        </w:numPr>
        <w:suppressAutoHyphens w:val="0"/>
        <w:jc w:val="both"/>
        <w:rPr>
          <w:color w:val="000000" w:themeColor="text1"/>
          <w:kern w:val="1"/>
          <w:sz w:val="20"/>
          <w:szCs w:val="20"/>
          <w:lang w:eastAsia="ar-SA"/>
        </w:rPr>
      </w:pPr>
      <w:r w:rsidRPr="009D341A">
        <w:rPr>
          <w:color w:val="000000" w:themeColor="text1"/>
          <w:sz w:val="20"/>
          <w:szCs w:val="20"/>
          <w:lang w:eastAsia="pl-PL"/>
        </w:rPr>
        <w:t>Przedmiot</w:t>
      </w:r>
      <w:r w:rsidR="00B25AAA" w:rsidRPr="009D341A">
        <w:rPr>
          <w:color w:val="000000" w:themeColor="text1"/>
          <w:sz w:val="20"/>
          <w:szCs w:val="20"/>
          <w:lang w:eastAsia="pl-PL"/>
        </w:rPr>
        <w:t xml:space="preserve"> zamówienia </w:t>
      </w:r>
      <w:r w:rsidRPr="009D341A">
        <w:rPr>
          <w:color w:val="000000" w:themeColor="text1"/>
          <w:sz w:val="20"/>
          <w:szCs w:val="20"/>
          <w:lang w:eastAsia="pl-PL"/>
        </w:rPr>
        <w:t>obejmuje</w:t>
      </w:r>
      <w:r w:rsidR="00BE714B" w:rsidRPr="009D341A">
        <w:rPr>
          <w:color w:val="000000" w:themeColor="text1"/>
        </w:rPr>
        <w:t xml:space="preserve"> </w:t>
      </w:r>
      <w:r w:rsidR="00BE714B" w:rsidRPr="009D341A">
        <w:rPr>
          <w:color w:val="000000" w:themeColor="text1"/>
          <w:sz w:val="20"/>
          <w:szCs w:val="20"/>
          <w:lang w:eastAsia="pl-PL"/>
        </w:rPr>
        <w:t>konserwację i naprawę dźwigów osobowych w Szpitalu Specjalistycznym im. Edmunda Biernackiego w Mielcu, w tym:</w:t>
      </w:r>
    </w:p>
    <w:p w14:paraId="75151C7B" w14:textId="77777777" w:rsidR="00A46209" w:rsidRPr="009D341A" w:rsidRDefault="00A46209" w:rsidP="00A46209">
      <w:pPr>
        <w:suppressAutoHyphens w:val="0"/>
        <w:ind w:left="1080"/>
        <w:jc w:val="both"/>
        <w:rPr>
          <w:color w:val="000000" w:themeColor="text1"/>
          <w:kern w:val="1"/>
          <w:sz w:val="20"/>
          <w:szCs w:val="20"/>
          <w:lang w:eastAsia="ar-SA"/>
        </w:rPr>
      </w:pPr>
    </w:p>
    <w:p w14:paraId="56373701" w14:textId="0731D3F6" w:rsidR="00A46209" w:rsidRPr="009D341A" w:rsidRDefault="00BE714B" w:rsidP="004A7674">
      <w:pPr>
        <w:suppressAutoHyphens w:val="0"/>
        <w:jc w:val="center"/>
        <w:rPr>
          <w:b/>
          <w:color w:val="000000" w:themeColor="text1"/>
          <w:kern w:val="1"/>
          <w:sz w:val="22"/>
          <w:szCs w:val="22"/>
          <w:lang w:eastAsia="ar-SA"/>
        </w:rPr>
      </w:pPr>
      <w:r w:rsidRPr="009D341A">
        <w:rPr>
          <w:b/>
          <w:color w:val="000000" w:themeColor="text1"/>
          <w:kern w:val="1"/>
          <w:sz w:val="22"/>
          <w:szCs w:val="22"/>
          <w:lang w:eastAsia="ar-SA"/>
        </w:rPr>
        <w:t xml:space="preserve">Dźwigi w zakresie napraw i konserwacji w okresie od 1 </w:t>
      </w:r>
      <w:r w:rsidR="0081531D" w:rsidRPr="009D341A">
        <w:rPr>
          <w:b/>
          <w:color w:val="000000" w:themeColor="text1"/>
          <w:kern w:val="1"/>
          <w:sz w:val="22"/>
          <w:szCs w:val="22"/>
          <w:lang w:eastAsia="ar-SA"/>
        </w:rPr>
        <w:t>kwietnia</w:t>
      </w:r>
      <w:r w:rsidR="004A7674" w:rsidRPr="009D341A">
        <w:rPr>
          <w:b/>
          <w:color w:val="000000" w:themeColor="text1"/>
          <w:kern w:val="1"/>
          <w:sz w:val="22"/>
          <w:szCs w:val="22"/>
          <w:lang w:eastAsia="ar-SA"/>
        </w:rPr>
        <w:t xml:space="preserve"> 2025r. do 28 lutego 2026r.</w:t>
      </w:r>
    </w:p>
    <w:tbl>
      <w:tblPr>
        <w:tblW w:w="8987" w:type="dxa"/>
        <w:tblInd w:w="55" w:type="dxa"/>
        <w:tblLayout w:type="fixed"/>
        <w:tblCellMar>
          <w:left w:w="70" w:type="dxa"/>
          <w:right w:w="70" w:type="dxa"/>
        </w:tblCellMar>
        <w:tblLook w:val="04A0" w:firstRow="1" w:lastRow="0" w:firstColumn="1" w:lastColumn="0" w:noHBand="0" w:noVBand="1"/>
      </w:tblPr>
      <w:tblGrid>
        <w:gridCol w:w="1858"/>
        <w:gridCol w:w="3119"/>
        <w:gridCol w:w="1842"/>
        <w:gridCol w:w="2168"/>
      </w:tblGrid>
      <w:tr w:rsidR="00B22EE8" w:rsidRPr="009D341A" w14:paraId="7E2C222D" w14:textId="77777777" w:rsidTr="00BE714B">
        <w:trPr>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0F4C" w14:textId="77777777" w:rsidR="00BE714B" w:rsidRPr="009D341A" w:rsidRDefault="00BE714B" w:rsidP="00BE714B">
            <w:pPr>
              <w:jc w:val="center"/>
              <w:rPr>
                <w:b/>
                <w:bCs/>
                <w:color w:val="000000" w:themeColor="text1"/>
                <w:sz w:val="20"/>
                <w:szCs w:val="20"/>
              </w:rPr>
            </w:pPr>
            <w:r w:rsidRPr="009D341A">
              <w:rPr>
                <w:b/>
                <w:bCs/>
                <w:color w:val="000000" w:themeColor="text1"/>
                <w:sz w:val="20"/>
                <w:szCs w:val="20"/>
              </w:rPr>
              <w:t>LOKALIZACJA URZĄDZENIA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0A7A92E" w14:textId="77777777" w:rsidR="00BE714B" w:rsidRPr="009D341A" w:rsidRDefault="00BE714B" w:rsidP="00BE714B">
            <w:pPr>
              <w:jc w:val="center"/>
              <w:rPr>
                <w:b/>
                <w:bCs/>
                <w:color w:val="000000" w:themeColor="text1"/>
                <w:sz w:val="20"/>
                <w:szCs w:val="20"/>
              </w:rPr>
            </w:pPr>
            <w:r w:rsidRPr="009D341A">
              <w:rPr>
                <w:b/>
                <w:bCs/>
                <w:color w:val="000000" w:themeColor="text1"/>
                <w:sz w:val="20"/>
                <w:szCs w:val="20"/>
              </w:rPr>
              <w:t xml:space="preserve">URZĄDZENIE </w:t>
            </w:r>
            <w:r w:rsidRPr="009D341A">
              <w:rPr>
                <w:b/>
                <w:bCs/>
                <w:color w:val="000000" w:themeColor="text1"/>
                <w:sz w:val="20"/>
                <w:szCs w:val="20"/>
              </w:rPr>
              <w:br/>
              <w:t>(Rodzaj, typ, ilość przystanków)</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B1229FE" w14:textId="77777777" w:rsidR="00BE714B" w:rsidRPr="009D341A" w:rsidRDefault="00BE714B" w:rsidP="00BE714B">
            <w:pPr>
              <w:jc w:val="center"/>
              <w:rPr>
                <w:b/>
                <w:bCs/>
                <w:color w:val="000000" w:themeColor="text1"/>
                <w:sz w:val="20"/>
                <w:szCs w:val="20"/>
              </w:rPr>
            </w:pPr>
            <w:r w:rsidRPr="009D341A">
              <w:rPr>
                <w:b/>
                <w:bCs/>
                <w:color w:val="000000" w:themeColor="text1"/>
                <w:sz w:val="20"/>
                <w:szCs w:val="20"/>
              </w:rPr>
              <w:t xml:space="preserve">NUMER FABRYCZNY </w:t>
            </w:r>
            <w:r w:rsidRPr="009D341A">
              <w:rPr>
                <w:b/>
                <w:bCs/>
                <w:color w:val="000000" w:themeColor="text1"/>
                <w:sz w:val="20"/>
                <w:szCs w:val="20"/>
              </w:rPr>
              <w:br/>
              <w:t>ROK BUDOWY</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14:paraId="12E1DEC7" w14:textId="77777777" w:rsidR="00BE714B" w:rsidRPr="009D341A" w:rsidRDefault="00BE714B" w:rsidP="00BE714B">
            <w:pPr>
              <w:jc w:val="center"/>
              <w:rPr>
                <w:b/>
                <w:bCs/>
                <w:color w:val="000000" w:themeColor="text1"/>
                <w:sz w:val="20"/>
                <w:szCs w:val="20"/>
              </w:rPr>
            </w:pPr>
            <w:r w:rsidRPr="009D341A">
              <w:rPr>
                <w:b/>
                <w:bCs/>
                <w:color w:val="000000" w:themeColor="text1"/>
                <w:sz w:val="20"/>
                <w:szCs w:val="20"/>
              </w:rPr>
              <w:t>PRODUCENT</w:t>
            </w:r>
          </w:p>
        </w:tc>
      </w:tr>
      <w:tr w:rsidR="00B22EE8" w:rsidRPr="009D341A" w14:paraId="2308BCCF"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7E2806CA" w14:textId="68B5D194" w:rsidR="00BE714B" w:rsidRPr="009D341A" w:rsidRDefault="00BE714B" w:rsidP="004A7674">
            <w:pPr>
              <w:rPr>
                <w:color w:val="000000" w:themeColor="text1"/>
                <w:sz w:val="20"/>
                <w:szCs w:val="20"/>
              </w:rPr>
            </w:pPr>
            <w:r w:rsidRPr="009D341A">
              <w:rPr>
                <w:color w:val="000000" w:themeColor="text1"/>
                <w:sz w:val="20"/>
                <w:szCs w:val="20"/>
              </w:rPr>
              <w:t xml:space="preserve">Szpital Blok </w:t>
            </w:r>
            <w:r w:rsidR="004A7674" w:rsidRPr="009D341A">
              <w:rPr>
                <w:color w:val="000000" w:themeColor="text1"/>
                <w:sz w:val="20"/>
                <w:szCs w:val="20"/>
              </w:rPr>
              <w:t>Ł</w:t>
            </w:r>
            <w:r w:rsidRPr="009D341A">
              <w:rPr>
                <w:color w:val="000000" w:themeColor="text1"/>
                <w:sz w:val="20"/>
                <w:szCs w:val="20"/>
              </w:rPr>
              <w:t xml:space="preserve">óżkowy </w:t>
            </w:r>
          </w:p>
        </w:tc>
        <w:tc>
          <w:tcPr>
            <w:tcW w:w="3119" w:type="dxa"/>
            <w:tcBorders>
              <w:top w:val="single" w:sz="4" w:space="0" w:color="auto"/>
              <w:left w:val="nil"/>
              <w:bottom w:val="single" w:sz="4" w:space="0" w:color="auto"/>
              <w:right w:val="single" w:sz="4" w:space="0" w:color="auto"/>
            </w:tcBorders>
            <w:shd w:val="clear" w:color="auto" w:fill="auto"/>
            <w:vAlign w:val="center"/>
          </w:tcPr>
          <w:p w14:paraId="609969B1" w14:textId="77777777" w:rsidR="00BE714B" w:rsidRPr="009D341A" w:rsidRDefault="00BE714B" w:rsidP="00BE714B">
            <w:pPr>
              <w:rPr>
                <w:color w:val="000000" w:themeColor="text1"/>
                <w:sz w:val="20"/>
                <w:szCs w:val="20"/>
              </w:rPr>
            </w:pPr>
            <w:r w:rsidRPr="009D341A">
              <w:rPr>
                <w:color w:val="000000" w:themeColor="text1"/>
                <w:sz w:val="20"/>
                <w:szCs w:val="20"/>
              </w:rPr>
              <w:t xml:space="preserve">Dźwig osobowy LS/E-1675, </w:t>
            </w:r>
            <w:r w:rsidRPr="009D341A">
              <w:rPr>
                <w:color w:val="000000" w:themeColor="text1"/>
                <w:sz w:val="20"/>
                <w:szCs w:val="20"/>
              </w:rPr>
              <w:br/>
              <w:t>8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78A44F" w14:textId="77777777" w:rsidR="00BE714B" w:rsidRPr="009D341A" w:rsidRDefault="00BE714B" w:rsidP="00BE714B">
            <w:pPr>
              <w:jc w:val="center"/>
              <w:rPr>
                <w:color w:val="000000" w:themeColor="text1"/>
                <w:sz w:val="20"/>
                <w:szCs w:val="20"/>
              </w:rPr>
            </w:pPr>
            <w:r w:rsidRPr="009D341A">
              <w:rPr>
                <w:color w:val="000000" w:themeColor="text1"/>
                <w:sz w:val="20"/>
                <w:szCs w:val="20"/>
              </w:rPr>
              <w:t>E 97 017/1997</w:t>
            </w:r>
          </w:p>
        </w:tc>
        <w:tc>
          <w:tcPr>
            <w:tcW w:w="2168" w:type="dxa"/>
            <w:tcBorders>
              <w:top w:val="single" w:sz="4" w:space="0" w:color="auto"/>
              <w:left w:val="nil"/>
              <w:bottom w:val="single" w:sz="4" w:space="0" w:color="auto"/>
              <w:right w:val="single" w:sz="4" w:space="0" w:color="auto"/>
            </w:tcBorders>
            <w:shd w:val="clear" w:color="auto" w:fill="auto"/>
            <w:vAlign w:val="center"/>
          </w:tcPr>
          <w:p w14:paraId="474451F3" w14:textId="77777777" w:rsidR="00BE714B" w:rsidRPr="009D341A" w:rsidRDefault="00BE714B" w:rsidP="00BE714B">
            <w:pPr>
              <w:rPr>
                <w:color w:val="000000" w:themeColor="text1"/>
                <w:sz w:val="20"/>
                <w:szCs w:val="20"/>
                <w:lang w:val="en-US"/>
              </w:rPr>
            </w:pPr>
            <w:r w:rsidRPr="009D341A">
              <w:rPr>
                <w:color w:val="000000" w:themeColor="text1"/>
                <w:sz w:val="20"/>
                <w:szCs w:val="20"/>
                <w:lang w:val="en-US"/>
              </w:rPr>
              <w:t>Lift Service S.A. Lublin</w:t>
            </w:r>
          </w:p>
        </w:tc>
      </w:tr>
      <w:tr w:rsidR="00B22EE8" w:rsidRPr="005606F9" w14:paraId="4D2EBB2F"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1400966" w14:textId="30E94CE1" w:rsidR="00BE714B" w:rsidRPr="005606F9" w:rsidRDefault="00BE714B" w:rsidP="004A7674">
            <w:pPr>
              <w:rPr>
                <w:color w:val="000000" w:themeColor="text1"/>
                <w:sz w:val="20"/>
                <w:szCs w:val="20"/>
              </w:rPr>
            </w:pPr>
            <w:r w:rsidRPr="005606F9">
              <w:rPr>
                <w:color w:val="000000" w:themeColor="text1"/>
                <w:sz w:val="20"/>
                <w:szCs w:val="20"/>
              </w:rPr>
              <w:t xml:space="preserve">Szpital Blok </w:t>
            </w:r>
            <w:r w:rsidR="004A7674" w:rsidRPr="005606F9">
              <w:rPr>
                <w:color w:val="000000" w:themeColor="text1"/>
                <w:sz w:val="20"/>
                <w:szCs w:val="20"/>
              </w:rPr>
              <w:t>Ł</w:t>
            </w:r>
            <w:r w:rsidRPr="005606F9">
              <w:rPr>
                <w:color w:val="000000" w:themeColor="text1"/>
                <w:sz w:val="20"/>
                <w:szCs w:val="20"/>
              </w:rPr>
              <w:t xml:space="preserve">óżkowy </w:t>
            </w:r>
          </w:p>
        </w:tc>
        <w:tc>
          <w:tcPr>
            <w:tcW w:w="3119" w:type="dxa"/>
            <w:tcBorders>
              <w:top w:val="single" w:sz="4" w:space="0" w:color="auto"/>
              <w:left w:val="nil"/>
              <w:bottom w:val="single" w:sz="4" w:space="0" w:color="auto"/>
              <w:right w:val="single" w:sz="4" w:space="0" w:color="auto"/>
            </w:tcBorders>
            <w:shd w:val="clear" w:color="auto" w:fill="auto"/>
            <w:vAlign w:val="center"/>
          </w:tcPr>
          <w:p w14:paraId="30B54A60" w14:textId="77777777" w:rsidR="00BE714B" w:rsidRPr="005606F9" w:rsidRDefault="00BE714B" w:rsidP="00BE714B">
            <w:pPr>
              <w:rPr>
                <w:color w:val="000000" w:themeColor="text1"/>
                <w:sz w:val="20"/>
                <w:szCs w:val="20"/>
              </w:rPr>
            </w:pPr>
            <w:r w:rsidRPr="005606F9">
              <w:rPr>
                <w:color w:val="000000" w:themeColor="text1"/>
                <w:sz w:val="20"/>
                <w:szCs w:val="20"/>
              </w:rPr>
              <w:t xml:space="preserve">Dźwig osobowy LS/E-1675, </w:t>
            </w:r>
            <w:r w:rsidRPr="005606F9">
              <w:rPr>
                <w:color w:val="000000" w:themeColor="text1"/>
                <w:sz w:val="20"/>
                <w:szCs w:val="20"/>
              </w:rPr>
              <w:br/>
              <w:t>8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F300D2" w14:textId="77777777" w:rsidR="00BE714B" w:rsidRPr="005606F9" w:rsidRDefault="00BE714B" w:rsidP="00BE714B">
            <w:pPr>
              <w:jc w:val="center"/>
              <w:rPr>
                <w:color w:val="000000" w:themeColor="text1"/>
                <w:sz w:val="20"/>
                <w:szCs w:val="20"/>
              </w:rPr>
            </w:pPr>
            <w:r w:rsidRPr="005606F9">
              <w:rPr>
                <w:color w:val="000000" w:themeColor="text1"/>
                <w:sz w:val="20"/>
                <w:szCs w:val="20"/>
              </w:rPr>
              <w:t>E 97 020/1997</w:t>
            </w:r>
          </w:p>
        </w:tc>
        <w:tc>
          <w:tcPr>
            <w:tcW w:w="2168" w:type="dxa"/>
            <w:tcBorders>
              <w:top w:val="single" w:sz="4" w:space="0" w:color="auto"/>
              <w:left w:val="nil"/>
              <w:bottom w:val="single" w:sz="4" w:space="0" w:color="auto"/>
              <w:right w:val="single" w:sz="4" w:space="0" w:color="auto"/>
            </w:tcBorders>
            <w:shd w:val="clear" w:color="auto" w:fill="auto"/>
            <w:vAlign w:val="center"/>
          </w:tcPr>
          <w:p w14:paraId="467337C1" w14:textId="77777777" w:rsidR="00BE714B" w:rsidRPr="005606F9" w:rsidRDefault="00BE714B" w:rsidP="00BE714B">
            <w:pPr>
              <w:rPr>
                <w:color w:val="000000" w:themeColor="text1"/>
                <w:sz w:val="20"/>
                <w:szCs w:val="20"/>
                <w:lang w:val="en-US"/>
              </w:rPr>
            </w:pPr>
            <w:r w:rsidRPr="005606F9">
              <w:rPr>
                <w:color w:val="000000" w:themeColor="text1"/>
                <w:sz w:val="20"/>
                <w:szCs w:val="20"/>
                <w:lang w:val="en-US"/>
              </w:rPr>
              <w:t>Lift Service S.A. Lublin</w:t>
            </w:r>
          </w:p>
        </w:tc>
      </w:tr>
      <w:tr w:rsidR="00B22EE8" w:rsidRPr="005606F9" w14:paraId="7A6DBE19"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4CFCC46" w14:textId="77777777" w:rsidR="00BE714B" w:rsidRPr="005606F9" w:rsidRDefault="00BE714B" w:rsidP="00BE714B">
            <w:pPr>
              <w:rPr>
                <w:color w:val="000000" w:themeColor="text1"/>
                <w:sz w:val="20"/>
                <w:szCs w:val="20"/>
              </w:rPr>
            </w:pPr>
            <w:r w:rsidRPr="005606F9">
              <w:rPr>
                <w:color w:val="000000" w:themeColor="text1"/>
                <w:sz w:val="20"/>
                <w:szCs w:val="20"/>
              </w:rPr>
              <w:t>Szpital Pomoc Doraźna</w:t>
            </w:r>
          </w:p>
        </w:tc>
        <w:tc>
          <w:tcPr>
            <w:tcW w:w="3119" w:type="dxa"/>
            <w:tcBorders>
              <w:top w:val="single" w:sz="4" w:space="0" w:color="auto"/>
              <w:left w:val="nil"/>
              <w:bottom w:val="single" w:sz="4" w:space="0" w:color="auto"/>
              <w:right w:val="single" w:sz="4" w:space="0" w:color="auto"/>
            </w:tcBorders>
            <w:shd w:val="clear" w:color="auto" w:fill="auto"/>
            <w:vAlign w:val="center"/>
          </w:tcPr>
          <w:p w14:paraId="02DC56E0" w14:textId="77777777" w:rsidR="00BE714B" w:rsidRPr="005606F9" w:rsidRDefault="00BE714B" w:rsidP="00BE714B">
            <w:pPr>
              <w:rPr>
                <w:color w:val="000000" w:themeColor="text1"/>
                <w:sz w:val="20"/>
                <w:szCs w:val="20"/>
              </w:rPr>
            </w:pPr>
            <w:r w:rsidRPr="005606F9">
              <w:rPr>
                <w:color w:val="000000" w:themeColor="text1"/>
                <w:sz w:val="20"/>
                <w:szCs w:val="20"/>
              </w:rPr>
              <w:t xml:space="preserve">Dźwig szpitalny </w:t>
            </w:r>
            <w:r w:rsidRPr="005606F9">
              <w:rPr>
                <w:color w:val="000000" w:themeColor="text1"/>
                <w:sz w:val="20"/>
                <w:szCs w:val="20"/>
              </w:rPr>
              <w:br/>
              <w:t>3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FD80C0" w14:textId="77777777" w:rsidR="00BE714B" w:rsidRPr="005606F9" w:rsidRDefault="00BE714B" w:rsidP="00BE714B">
            <w:pPr>
              <w:jc w:val="center"/>
              <w:rPr>
                <w:color w:val="000000" w:themeColor="text1"/>
                <w:sz w:val="20"/>
                <w:szCs w:val="20"/>
              </w:rPr>
            </w:pPr>
            <w:r w:rsidRPr="005606F9">
              <w:rPr>
                <w:color w:val="000000" w:themeColor="text1"/>
                <w:sz w:val="20"/>
                <w:szCs w:val="20"/>
              </w:rPr>
              <w:t>SJH 119MI/1997</w:t>
            </w:r>
          </w:p>
        </w:tc>
        <w:tc>
          <w:tcPr>
            <w:tcW w:w="2168" w:type="dxa"/>
            <w:tcBorders>
              <w:top w:val="single" w:sz="4" w:space="0" w:color="auto"/>
              <w:left w:val="nil"/>
              <w:bottom w:val="single" w:sz="4" w:space="0" w:color="auto"/>
              <w:right w:val="single" w:sz="4" w:space="0" w:color="auto"/>
            </w:tcBorders>
            <w:shd w:val="clear" w:color="auto" w:fill="auto"/>
            <w:vAlign w:val="center"/>
          </w:tcPr>
          <w:p w14:paraId="6D413A7D" w14:textId="77777777" w:rsidR="00BE714B" w:rsidRPr="005606F9" w:rsidRDefault="00BE714B" w:rsidP="00BE714B">
            <w:pPr>
              <w:rPr>
                <w:color w:val="000000" w:themeColor="text1"/>
                <w:sz w:val="20"/>
                <w:szCs w:val="20"/>
              </w:rPr>
            </w:pPr>
            <w:r w:rsidRPr="005606F9">
              <w:rPr>
                <w:color w:val="000000" w:themeColor="text1"/>
                <w:sz w:val="20"/>
                <w:szCs w:val="20"/>
                <w:lang w:val="en-US"/>
              </w:rPr>
              <w:t>Warszawska Fabryka Dźwigów TRANSLIFT</w:t>
            </w:r>
          </w:p>
        </w:tc>
      </w:tr>
      <w:tr w:rsidR="00B22EE8" w:rsidRPr="005606F9" w14:paraId="6E54D1EB"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5F22CC7A" w14:textId="77777777" w:rsidR="00BE714B" w:rsidRPr="005606F9" w:rsidRDefault="00BE714B" w:rsidP="00BE714B">
            <w:pPr>
              <w:rPr>
                <w:color w:val="000000" w:themeColor="text1"/>
                <w:sz w:val="20"/>
                <w:szCs w:val="20"/>
              </w:rPr>
            </w:pPr>
            <w:r w:rsidRPr="005606F9">
              <w:rPr>
                <w:color w:val="000000" w:themeColor="text1"/>
                <w:sz w:val="20"/>
                <w:szCs w:val="20"/>
              </w:rPr>
              <w:t>Szpital Blok F</w:t>
            </w:r>
          </w:p>
        </w:tc>
        <w:tc>
          <w:tcPr>
            <w:tcW w:w="3119" w:type="dxa"/>
            <w:tcBorders>
              <w:top w:val="single" w:sz="4" w:space="0" w:color="auto"/>
              <w:left w:val="nil"/>
              <w:bottom w:val="single" w:sz="4" w:space="0" w:color="auto"/>
              <w:right w:val="single" w:sz="4" w:space="0" w:color="auto"/>
            </w:tcBorders>
            <w:shd w:val="clear" w:color="auto" w:fill="auto"/>
            <w:vAlign w:val="center"/>
          </w:tcPr>
          <w:p w14:paraId="550B46DA" w14:textId="77777777" w:rsidR="00BE714B" w:rsidRPr="005606F9" w:rsidRDefault="00BE714B" w:rsidP="00BE714B">
            <w:pPr>
              <w:rPr>
                <w:color w:val="000000" w:themeColor="text1"/>
                <w:sz w:val="20"/>
                <w:szCs w:val="20"/>
              </w:rPr>
            </w:pPr>
            <w:r w:rsidRPr="005606F9">
              <w:rPr>
                <w:color w:val="000000" w:themeColor="text1"/>
                <w:sz w:val="20"/>
                <w:szCs w:val="20"/>
              </w:rPr>
              <w:t xml:space="preserve">Dźwig osobowy hydrauliczny, </w:t>
            </w:r>
            <w:r w:rsidRPr="005606F9">
              <w:rPr>
                <w:color w:val="000000" w:themeColor="text1"/>
                <w:sz w:val="20"/>
                <w:szCs w:val="20"/>
              </w:rPr>
              <w:br/>
              <w:t>4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A9ED91" w14:textId="77777777" w:rsidR="00BE714B" w:rsidRPr="005606F9" w:rsidRDefault="00BE714B" w:rsidP="00BE714B">
            <w:pPr>
              <w:jc w:val="center"/>
              <w:rPr>
                <w:color w:val="000000" w:themeColor="text1"/>
                <w:sz w:val="20"/>
                <w:szCs w:val="20"/>
              </w:rPr>
            </w:pPr>
            <w:r w:rsidRPr="005606F9">
              <w:rPr>
                <w:color w:val="000000" w:themeColor="text1"/>
                <w:sz w:val="20"/>
                <w:szCs w:val="20"/>
              </w:rPr>
              <w:t>PO 1 HOZ45/2001</w:t>
            </w:r>
          </w:p>
        </w:tc>
        <w:tc>
          <w:tcPr>
            <w:tcW w:w="2168" w:type="dxa"/>
            <w:tcBorders>
              <w:top w:val="single" w:sz="4" w:space="0" w:color="auto"/>
              <w:left w:val="nil"/>
              <w:bottom w:val="single" w:sz="4" w:space="0" w:color="auto"/>
              <w:right w:val="single" w:sz="4" w:space="0" w:color="auto"/>
            </w:tcBorders>
            <w:shd w:val="clear" w:color="auto" w:fill="auto"/>
            <w:vAlign w:val="center"/>
          </w:tcPr>
          <w:p w14:paraId="0E0B9B63" w14:textId="77777777" w:rsidR="00BE714B" w:rsidRPr="005606F9" w:rsidRDefault="00BE714B" w:rsidP="00BE714B">
            <w:pPr>
              <w:rPr>
                <w:color w:val="000000" w:themeColor="text1"/>
                <w:sz w:val="20"/>
                <w:szCs w:val="20"/>
              </w:rPr>
            </w:pPr>
            <w:r w:rsidRPr="005606F9">
              <w:rPr>
                <w:color w:val="000000" w:themeColor="text1"/>
                <w:sz w:val="20"/>
                <w:szCs w:val="20"/>
              </w:rPr>
              <w:t>Przedsiębiorstwo Usługowo-Handlowo-Produkcyjne PILAWA (MONITOR)</w:t>
            </w:r>
          </w:p>
        </w:tc>
      </w:tr>
      <w:tr w:rsidR="00BE714B" w:rsidRPr="005606F9" w14:paraId="0734E4F7"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70623F9" w14:textId="77777777" w:rsidR="00BE714B" w:rsidRPr="005606F9" w:rsidRDefault="00BE714B" w:rsidP="00BE714B">
            <w:pPr>
              <w:rPr>
                <w:color w:val="000000" w:themeColor="text1"/>
                <w:sz w:val="20"/>
                <w:szCs w:val="20"/>
              </w:rPr>
            </w:pPr>
            <w:r w:rsidRPr="005606F9">
              <w:rPr>
                <w:color w:val="000000" w:themeColor="text1"/>
                <w:sz w:val="20"/>
                <w:szCs w:val="20"/>
              </w:rPr>
              <w:t>Szpital Oddział Zakaźny</w:t>
            </w:r>
          </w:p>
        </w:tc>
        <w:tc>
          <w:tcPr>
            <w:tcW w:w="3119" w:type="dxa"/>
            <w:tcBorders>
              <w:top w:val="single" w:sz="4" w:space="0" w:color="auto"/>
              <w:left w:val="nil"/>
              <w:bottom w:val="single" w:sz="4" w:space="0" w:color="auto"/>
              <w:right w:val="single" w:sz="4" w:space="0" w:color="auto"/>
            </w:tcBorders>
            <w:shd w:val="clear" w:color="auto" w:fill="auto"/>
            <w:vAlign w:val="center"/>
          </w:tcPr>
          <w:p w14:paraId="519EEE2F" w14:textId="77777777" w:rsidR="00BE714B" w:rsidRPr="005606F9" w:rsidRDefault="00BE714B" w:rsidP="00BE714B">
            <w:pPr>
              <w:rPr>
                <w:color w:val="000000" w:themeColor="text1"/>
                <w:sz w:val="20"/>
                <w:szCs w:val="20"/>
              </w:rPr>
            </w:pPr>
            <w:r w:rsidRPr="005606F9">
              <w:rPr>
                <w:color w:val="000000" w:themeColor="text1"/>
                <w:sz w:val="20"/>
                <w:szCs w:val="20"/>
              </w:rPr>
              <w:t xml:space="preserve">Dźwig osobowy, hydrauliczny  HOG-1600-2T, </w:t>
            </w:r>
            <w:r w:rsidRPr="005606F9">
              <w:rPr>
                <w:color w:val="000000" w:themeColor="text1"/>
                <w:sz w:val="20"/>
                <w:szCs w:val="20"/>
              </w:rPr>
              <w:br/>
              <w:t>2 przystanki</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245C09" w14:textId="77777777" w:rsidR="00BE714B" w:rsidRPr="005606F9" w:rsidRDefault="00BE714B" w:rsidP="00BE714B">
            <w:pPr>
              <w:jc w:val="center"/>
              <w:rPr>
                <w:color w:val="000000" w:themeColor="text1"/>
                <w:sz w:val="20"/>
                <w:szCs w:val="20"/>
              </w:rPr>
            </w:pPr>
            <w:r w:rsidRPr="005606F9">
              <w:rPr>
                <w:color w:val="000000" w:themeColor="text1"/>
                <w:sz w:val="20"/>
                <w:szCs w:val="20"/>
              </w:rPr>
              <w:t>60805/2007</w:t>
            </w:r>
          </w:p>
        </w:tc>
        <w:tc>
          <w:tcPr>
            <w:tcW w:w="2168" w:type="dxa"/>
            <w:tcBorders>
              <w:top w:val="single" w:sz="4" w:space="0" w:color="auto"/>
              <w:left w:val="nil"/>
              <w:bottom w:val="single" w:sz="4" w:space="0" w:color="auto"/>
              <w:right w:val="single" w:sz="4" w:space="0" w:color="auto"/>
            </w:tcBorders>
            <w:shd w:val="clear" w:color="auto" w:fill="auto"/>
            <w:vAlign w:val="center"/>
          </w:tcPr>
          <w:p w14:paraId="62EBB2BD" w14:textId="77777777" w:rsidR="00BE714B" w:rsidRPr="005606F9" w:rsidRDefault="00BE714B" w:rsidP="00BE714B">
            <w:pPr>
              <w:rPr>
                <w:color w:val="000000" w:themeColor="text1"/>
                <w:sz w:val="20"/>
                <w:szCs w:val="20"/>
              </w:rPr>
            </w:pPr>
            <w:r w:rsidRPr="005606F9">
              <w:rPr>
                <w:color w:val="000000" w:themeColor="text1"/>
                <w:sz w:val="20"/>
                <w:szCs w:val="20"/>
              </w:rPr>
              <w:t>Fabryka Urządzeń Dźwigowych Spółka z o.o. Bolęcin</w:t>
            </w:r>
          </w:p>
        </w:tc>
      </w:tr>
    </w:tbl>
    <w:p w14:paraId="13408537" w14:textId="77777777" w:rsidR="00BE714B" w:rsidRPr="00B22EE8" w:rsidRDefault="00BE714B" w:rsidP="00BE714B">
      <w:pPr>
        <w:rPr>
          <w:color w:val="FF0000"/>
          <w:sz w:val="20"/>
          <w:szCs w:val="20"/>
        </w:rPr>
      </w:pPr>
    </w:p>
    <w:p w14:paraId="21D65FDD" w14:textId="4BA1006D" w:rsidR="00BE714B" w:rsidRPr="005606F9" w:rsidRDefault="00BE714B" w:rsidP="004A7674">
      <w:pPr>
        <w:suppressAutoHyphens w:val="0"/>
        <w:jc w:val="center"/>
        <w:rPr>
          <w:b/>
          <w:color w:val="000000" w:themeColor="text1"/>
          <w:kern w:val="1"/>
          <w:sz w:val="22"/>
          <w:szCs w:val="22"/>
          <w:lang w:eastAsia="ar-SA"/>
        </w:rPr>
      </w:pPr>
      <w:r w:rsidRPr="005606F9">
        <w:rPr>
          <w:b/>
          <w:color w:val="000000" w:themeColor="text1"/>
          <w:kern w:val="1"/>
          <w:sz w:val="22"/>
          <w:szCs w:val="22"/>
          <w:lang w:eastAsia="ar-SA"/>
        </w:rPr>
        <w:t xml:space="preserve">Dźwigi w zakresie napraw i konserwacji w okresie od 1 </w:t>
      </w:r>
      <w:r w:rsidR="004A7674" w:rsidRPr="005606F9">
        <w:rPr>
          <w:b/>
          <w:color w:val="000000" w:themeColor="text1"/>
          <w:kern w:val="1"/>
          <w:sz w:val="22"/>
          <w:szCs w:val="22"/>
          <w:lang w:eastAsia="ar-SA"/>
        </w:rPr>
        <w:t>listopada 2025r. do 28 lutego 2026r.</w:t>
      </w:r>
    </w:p>
    <w:tbl>
      <w:tblPr>
        <w:tblW w:w="8987" w:type="dxa"/>
        <w:tblInd w:w="55" w:type="dxa"/>
        <w:tblLayout w:type="fixed"/>
        <w:tblCellMar>
          <w:left w:w="70" w:type="dxa"/>
          <w:right w:w="70" w:type="dxa"/>
        </w:tblCellMar>
        <w:tblLook w:val="04A0" w:firstRow="1" w:lastRow="0" w:firstColumn="1" w:lastColumn="0" w:noHBand="0" w:noVBand="1"/>
      </w:tblPr>
      <w:tblGrid>
        <w:gridCol w:w="1858"/>
        <w:gridCol w:w="3119"/>
        <w:gridCol w:w="1842"/>
        <w:gridCol w:w="2168"/>
      </w:tblGrid>
      <w:tr w:rsidR="00B22EE8" w:rsidRPr="005606F9" w14:paraId="0968D88F" w14:textId="77777777" w:rsidTr="00BE714B">
        <w:trPr>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4C46" w14:textId="77777777" w:rsidR="00BE714B" w:rsidRPr="005606F9" w:rsidRDefault="00BE714B" w:rsidP="00BE714B">
            <w:pPr>
              <w:jc w:val="center"/>
              <w:rPr>
                <w:b/>
                <w:bCs/>
                <w:color w:val="000000" w:themeColor="text1"/>
                <w:sz w:val="20"/>
                <w:szCs w:val="20"/>
              </w:rPr>
            </w:pPr>
            <w:r w:rsidRPr="005606F9">
              <w:rPr>
                <w:b/>
                <w:bCs/>
                <w:color w:val="000000" w:themeColor="text1"/>
                <w:sz w:val="20"/>
                <w:szCs w:val="20"/>
              </w:rPr>
              <w:t>LOKALIZACJA URZĄDZENIA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9D1E33D" w14:textId="77777777" w:rsidR="00BE714B" w:rsidRPr="005606F9" w:rsidRDefault="00BE714B" w:rsidP="00BE714B">
            <w:pPr>
              <w:jc w:val="center"/>
              <w:rPr>
                <w:b/>
                <w:bCs/>
                <w:color w:val="000000" w:themeColor="text1"/>
                <w:sz w:val="20"/>
                <w:szCs w:val="20"/>
              </w:rPr>
            </w:pPr>
            <w:r w:rsidRPr="005606F9">
              <w:rPr>
                <w:b/>
                <w:bCs/>
                <w:color w:val="000000" w:themeColor="text1"/>
                <w:sz w:val="20"/>
                <w:szCs w:val="20"/>
              </w:rPr>
              <w:t xml:space="preserve">URZĄDZENIE </w:t>
            </w:r>
            <w:r w:rsidRPr="005606F9">
              <w:rPr>
                <w:b/>
                <w:bCs/>
                <w:color w:val="000000" w:themeColor="text1"/>
                <w:sz w:val="20"/>
                <w:szCs w:val="20"/>
              </w:rPr>
              <w:br/>
              <w:t>(Rodzaj, typ, ilość przystanków)</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4074B6A" w14:textId="77777777" w:rsidR="00BE714B" w:rsidRPr="005606F9" w:rsidRDefault="00BE714B" w:rsidP="00BE714B">
            <w:pPr>
              <w:jc w:val="center"/>
              <w:rPr>
                <w:b/>
                <w:bCs/>
                <w:color w:val="000000" w:themeColor="text1"/>
                <w:sz w:val="20"/>
                <w:szCs w:val="20"/>
              </w:rPr>
            </w:pPr>
            <w:r w:rsidRPr="005606F9">
              <w:rPr>
                <w:b/>
                <w:bCs/>
                <w:color w:val="000000" w:themeColor="text1"/>
                <w:sz w:val="20"/>
                <w:szCs w:val="20"/>
              </w:rPr>
              <w:t xml:space="preserve">NUMER FABRYCZNY </w:t>
            </w:r>
            <w:r w:rsidRPr="005606F9">
              <w:rPr>
                <w:b/>
                <w:bCs/>
                <w:color w:val="000000" w:themeColor="text1"/>
                <w:sz w:val="20"/>
                <w:szCs w:val="20"/>
              </w:rPr>
              <w:br/>
              <w:t>ROK BUDOWY</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14:paraId="36E4FA73" w14:textId="77777777" w:rsidR="00BE714B" w:rsidRPr="005606F9" w:rsidRDefault="00BE714B" w:rsidP="00BE714B">
            <w:pPr>
              <w:jc w:val="center"/>
              <w:rPr>
                <w:b/>
                <w:bCs/>
                <w:color w:val="000000" w:themeColor="text1"/>
                <w:sz w:val="20"/>
                <w:szCs w:val="20"/>
              </w:rPr>
            </w:pPr>
            <w:r w:rsidRPr="005606F9">
              <w:rPr>
                <w:b/>
                <w:bCs/>
                <w:color w:val="000000" w:themeColor="text1"/>
                <w:sz w:val="20"/>
                <w:szCs w:val="20"/>
              </w:rPr>
              <w:t>PRODUCENT</w:t>
            </w:r>
          </w:p>
        </w:tc>
      </w:tr>
      <w:tr w:rsidR="00BE714B" w:rsidRPr="005606F9" w14:paraId="50AEC1F4" w14:textId="77777777" w:rsidTr="00BE714B">
        <w:trPr>
          <w:trHeight w:val="25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1648A411" w14:textId="77777777" w:rsidR="00BE714B" w:rsidRPr="005606F9" w:rsidRDefault="00BE714B" w:rsidP="00BE714B">
            <w:pPr>
              <w:rPr>
                <w:color w:val="000000" w:themeColor="text1"/>
                <w:sz w:val="20"/>
                <w:szCs w:val="20"/>
              </w:rPr>
            </w:pPr>
            <w:r w:rsidRPr="005606F9">
              <w:rPr>
                <w:color w:val="000000" w:themeColor="text1"/>
                <w:sz w:val="20"/>
                <w:szCs w:val="20"/>
              </w:rPr>
              <w:t>Szpital Blok B</w:t>
            </w:r>
          </w:p>
        </w:tc>
        <w:tc>
          <w:tcPr>
            <w:tcW w:w="3119" w:type="dxa"/>
            <w:tcBorders>
              <w:top w:val="single" w:sz="4" w:space="0" w:color="auto"/>
              <w:left w:val="nil"/>
              <w:bottom w:val="single" w:sz="4" w:space="0" w:color="auto"/>
              <w:right w:val="single" w:sz="4" w:space="0" w:color="auto"/>
            </w:tcBorders>
            <w:shd w:val="clear" w:color="auto" w:fill="auto"/>
            <w:vAlign w:val="center"/>
          </w:tcPr>
          <w:p w14:paraId="7BCAE9E7" w14:textId="77777777" w:rsidR="00BE714B" w:rsidRPr="005606F9" w:rsidRDefault="00BE714B" w:rsidP="00BE714B">
            <w:pPr>
              <w:rPr>
                <w:color w:val="000000" w:themeColor="text1"/>
                <w:sz w:val="20"/>
                <w:szCs w:val="20"/>
              </w:rPr>
            </w:pPr>
            <w:r w:rsidRPr="005606F9">
              <w:rPr>
                <w:color w:val="000000" w:themeColor="text1"/>
                <w:sz w:val="20"/>
                <w:szCs w:val="20"/>
              </w:rPr>
              <w:t>Dźwig osobowy, 5 przystanków</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7C38EE" w14:textId="77777777" w:rsidR="00BE714B" w:rsidRPr="005606F9" w:rsidRDefault="00BE714B" w:rsidP="00BE714B">
            <w:pPr>
              <w:jc w:val="center"/>
              <w:rPr>
                <w:color w:val="000000" w:themeColor="text1"/>
                <w:sz w:val="20"/>
                <w:szCs w:val="20"/>
              </w:rPr>
            </w:pPr>
            <w:r w:rsidRPr="005606F9">
              <w:rPr>
                <w:color w:val="000000" w:themeColor="text1"/>
                <w:sz w:val="20"/>
                <w:szCs w:val="20"/>
              </w:rPr>
              <w:t>LR 170932E/2017</w:t>
            </w:r>
          </w:p>
        </w:tc>
        <w:tc>
          <w:tcPr>
            <w:tcW w:w="2168" w:type="dxa"/>
            <w:tcBorders>
              <w:top w:val="single" w:sz="4" w:space="0" w:color="auto"/>
              <w:left w:val="nil"/>
              <w:bottom w:val="single" w:sz="4" w:space="0" w:color="auto"/>
              <w:right w:val="single" w:sz="4" w:space="0" w:color="auto"/>
            </w:tcBorders>
            <w:shd w:val="clear" w:color="auto" w:fill="auto"/>
            <w:vAlign w:val="center"/>
          </w:tcPr>
          <w:p w14:paraId="62A0DF98" w14:textId="36A526A8" w:rsidR="00BE714B" w:rsidRPr="005606F9" w:rsidRDefault="00BE714B" w:rsidP="004A7674">
            <w:pPr>
              <w:rPr>
                <w:color w:val="000000" w:themeColor="text1"/>
                <w:sz w:val="20"/>
                <w:szCs w:val="20"/>
                <w:lang w:val="en-US"/>
              </w:rPr>
            </w:pPr>
            <w:r w:rsidRPr="005606F9">
              <w:rPr>
                <w:color w:val="000000" w:themeColor="text1"/>
                <w:sz w:val="20"/>
                <w:szCs w:val="20"/>
                <w:lang w:val="en-US"/>
              </w:rPr>
              <w:t>LIFT</w:t>
            </w:r>
            <w:r w:rsidR="004A7674" w:rsidRPr="005606F9">
              <w:rPr>
                <w:color w:val="000000" w:themeColor="text1"/>
                <w:sz w:val="20"/>
                <w:szCs w:val="20"/>
                <w:lang w:val="en-US"/>
              </w:rPr>
              <w:t xml:space="preserve"> RZESZÓW WINDY I SCHODY RUCHOME JAN KRUCZEK I WSPÓLNICY </w:t>
            </w:r>
            <w:r w:rsidRPr="005606F9">
              <w:rPr>
                <w:color w:val="000000" w:themeColor="text1"/>
                <w:sz w:val="20"/>
                <w:szCs w:val="20"/>
                <w:lang w:val="en-US"/>
              </w:rPr>
              <w:t>S</w:t>
            </w:r>
            <w:r w:rsidR="004A7674" w:rsidRPr="005606F9">
              <w:rPr>
                <w:color w:val="000000" w:themeColor="text1"/>
                <w:sz w:val="20"/>
                <w:szCs w:val="20"/>
                <w:lang w:val="en-US"/>
              </w:rPr>
              <w:t>p</w:t>
            </w:r>
            <w:r w:rsidRPr="005606F9">
              <w:rPr>
                <w:color w:val="000000" w:themeColor="text1"/>
                <w:sz w:val="20"/>
                <w:szCs w:val="20"/>
                <w:lang w:val="en-US"/>
              </w:rPr>
              <w:t>.J.</w:t>
            </w:r>
          </w:p>
        </w:tc>
      </w:tr>
    </w:tbl>
    <w:p w14:paraId="5B539185" w14:textId="77777777" w:rsidR="00BE714B" w:rsidRPr="00B22EE8" w:rsidRDefault="00BE714B" w:rsidP="00BE714B">
      <w:pPr>
        <w:rPr>
          <w:color w:val="FF0000"/>
          <w:sz w:val="20"/>
          <w:szCs w:val="20"/>
        </w:rPr>
      </w:pPr>
    </w:p>
    <w:p w14:paraId="7384F6E6" w14:textId="77777777" w:rsidR="00BE714B" w:rsidRPr="00B22EE8" w:rsidRDefault="00BE714B" w:rsidP="00A46209">
      <w:pPr>
        <w:suppressAutoHyphens w:val="0"/>
        <w:jc w:val="both"/>
        <w:rPr>
          <w:b/>
          <w:bCs/>
          <w:i/>
          <w:iCs/>
          <w:color w:val="FF0000"/>
          <w:kern w:val="1"/>
          <w:sz w:val="20"/>
          <w:szCs w:val="20"/>
          <w:lang w:eastAsia="ar-SA"/>
        </w:rPr>
      </w:pPr>
    </w:p>
    <w:p w14:paraId="4F00D65B" w14:textId="77777777" w:rsidR="00BE714B" w:rsidRPr="00B22EE8" w:rsidRDefault="00BE714B" w:rsidP="00A46209">
      <w:pPr>
        <w:suppressAutoHyphens w:val="0"/>
        <w:jc w:val="both"/>
        <w:rPr>
          <w:b/>
          <w:bCs/>
          <w:i/>
          <w:iCs/>
          <w:color w:val="FF0000"/>
          <w:kern w:val="1"/>
          <w:sz w:val="20"/>
          <w:szCs w:val="20"/>
          <w:lang w:eastAsia="ar-SA"/>
        </w:rPr>
      </w:pPr>
    </w:p>
    <w:p w14:paraId="6E2C4430" w14:textId="77777777" w:rsidR="00BE714B" w:rsidRPr="00B22EE8" w:rsidRDefault="00BE714B" w:rsidP="00A46209">
      <w:pPr>
        <w:suppressAutoHyphens w:val="0"/>
        <w:jc w:val="both"/>
        <w:rPr>
          <w:b/>
          <w:bCs/>
          <w:i/>
          <w:iCs/>
          <w:color w:val="FF0000"/>
          <w:kern w:val="1"/>
          <w:sz w:val="20"/>
          <w:szCs w:val="20"/>
          <w:lang w:eastAsia="ar-SA"/>
        </w:rPr>
      </w:pPr>
    </w:p>
    <w:p w14:paraId="3ED4F573" w14:textId="3680C952" w:rsidR="00F57F51" w:rsidRPr="005606F9" w:rsidRDefault="00F57F51" w:rsidP="00F57F51">
      <w:pPr>
        <w:pStyle w:val="Akapitzlist"/>
        <w:widowControl w:val="0"/>
        <w:numPr>
          <w:ilvl w:val="1"/>
          <w:numId w:val="1"/>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lastRenderedPageBreak/>
        <w:t>Do obowiązków Wykonawcy w zakresie konserwacji i napraw należeć będzie:</w:t>
      </w:r>
    </w:p>
    <w:p w14:paraId="0AD90D1B" w14:textId="77777777" w:rsidR="00F57F51" w:rsidRPr="005606F9" w:rsidRDefault="00F57F51" w:rsidP="005E0C74">
      <w:pPr>
        <w:widowControl w:val="0"/>
        <w:numPr>
          <w:ilvl w:val="0"/>
          <w:numId w:val="22"/>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 :</w:t>
      </w:r>
    </w:p>
    <w:p w14:paraId="43D86D7F" w14:textId="77777777" w:rsidR="00F57F51" w:rsidRPr="005606F9" w:rsidRDefault="00F57F51" w:rsidP="005E0C74">
      <w:pPr>
        <w:widowControl w:val="0"/>
        <w:numPr>
          <w:ilvl w:val="0"/>
          <w:numId w:val="23"/>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działania oraz stanu technicznego mechanizmów napędowych dźwigów,</w:t>
      </w:r>
    </w:p>
    <w:p w14:paraId="60ED6CD0" w14:textId="77777777" w:rsidR="00F57F51" w:rsidRPr="005606F9" w:rsidRDefault="00F57F51" w:rsidP="005E0C74">
      <w:pPr>
        <w:widowControl w:val="0"/>
        <w:numPr>
          <w:ilvl w:val="0"/>
          <w:numId w:val="23"/>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działania urządzeń i aparatów bezpieczeństwa i ograniczników ruchowych,</w:t>
      </w:r>
    </w:p>
    <w:p w14:paraId="0F7452F0" w14:textId="77777777" w:rsidR="00F57F51" w:rsidRPr="005606F9" w:rsidRDefault="00F57F51" w:rsidP="005E0C74">
      <w:pPr>
        <w:widowControl w:val="0"/>
        <w:numPr>
          <w:ilvl w:val="0"/>
          <w:numId w:val="23"/>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działania i stanu technicznego układów hamulcowych, cięgien nośnych i ich zamocowania,</w:t>
      </w:r>
    </w:p>
    <w:p w14:paraId="7C9E7FD3" w14:textId="77777777" w:rsidR="00F57F51" w:rsidRPr="005606F9" w:rsidRDefault="00F57F51" w:rsidP="005E0C74">
      <w:pPr>
        <w:widowControl w:val="0"/>
        <w:numPr>
          <w:ilvl w:val="0"/>
          <w:numId w:val="23"/>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działania urządzeń wyłączających krańcowych i końcowych,</w:t>
      </w:r>
    </w:p>
    <w:p w14:paraId="679ABC28" w14:textId="77777777" w:rsidR="00F57F51" w:rsidRPr="005606F9" w:rsidRDefault="00F57F51" w:rsidP="005E0C74">
      <w:pPr>
        <w:widowControl w:val="0"/>
        <w:numPr>
          <w:ilvl w:val="0"/>
          <w:numId w:val="23"/>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działania urządzeń sterujących, sygnalizacyjnych i oświetleniowych,</w:t>
      </w:r>
    </w:p>
    <w:p w14:paraId="36314A23" w14:textId="3ED10963" w:rsidR="00F57F51" w:rsidRPr="005606F9" w:rsidRDefault="00F57F51" w:rsidP="005E0C74">
      <w:pPr>
        <w:pStyle w:val="Akapitzlist"/>
        <w:widowControl w:val="0"/>
        <w:numPr>
          <w:ilvl w:val="0"/>
          <w:numId w:val="22"/>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Przygotowanie dźwigów do badań okresowych i kontrolnych przeprowadzanych przez Urząd Dozoru Technicznego, Wykonawca ma obowiązek przygotować i brać udział w badaniach dźwigów (okresowych i</w:t>
      </w:r>
      <w:r w:rsidR="00EB7E3A" w:rsidRPr="005606F9">
        <w:rPr>
          <w:rFonts w:eastAsia="Arial Unicode MS" w:cs="Mangal"/>
          <w:color w:val="000000" w:themeColor="text1"/>
          <w:kern w:val="1"/>
          <w:sz w:val="20"/>
          <w:szCs w:val="20"/>
          <w:lang w:bidi="hi-IN"/>
        </w:rPr>
        <w:t> </w:t>
      </w:r>
      <w:r w:rsidRPr="005606F9">
        <w:rPr>
          <w:rFonts w:eastAsia="Arial Unicode MS" w:cs="Mangal"/>
          <w:color w:val="000000" w:themeColor="text1"/>
          <w:kern w:val="1"/>
          <w:sz w:val="20"/>
          <w:szCs w:val="20"/>
          <w:lang w:bidi="hi-IN"/>
        </w:rPr>
        <w:t>doraźnych). Ponoszenie opłat związanych z czynnościami Urzędu Dozoru Technicznego, wynikające z</w:t>
      </w:r>
      <w:r w:rsidR="00EB7E3A" w:rsidRPr="005606F9">
        <w:rPr>
          <w:rFonts w:eastAsia="Arial Unicode MS" w:cs="Mangal"/>
          <w:color w:val="000000" w:themeColor="text1"/>
          <w:kern w:val="1"/>
          <w:sz w:val="20"/>
          <w:szCs w:val="20"/>
          <w:lang w:bidi="hi-IN"/>
        </w:rPr>
        <w:t> </w:t>
      </w:r>
      <w:r w:rsidRPr="005606F9">
        <w:rPr>
          <w:rFonts w:eastAsia="Arial Unicode MS" w:cs="Mangal"/>
          <w:color w:val="000000" w:themeColor="text1"/>
          <w:kern w:val="1"/>
          <w:sz w:val="20"/>
          <w:szCs w:val="20"/>
          <w:lang w:bidi="hi-IN"/>
        </w:rPr>
        <w:t>przeprowadzenia przez Urząd Dozoru Technicznego badań dźwigów zakończonych wynikiem negatywnym (niedopuszczenie do eksploatacji dźwigów z przyczyn leżących po stronie Wykonawcy), obciążają Wykonawcę.</w:t>
      </w:r>
    </w:p>
    <w:p w14:paraId="1BF5E101" w14:textId="77777777" w:rsidR="00F57F51" w:rsidRPr="005606F9" w:rsidRDefault="00F57F51" w:rsidP="005E0C74">
      <w:pPr>
        <w:widowControl w:val="0"/>
        <w:numPr>
          <w:ilvl w:val="0"/>
          <w:numId w:val="22"/>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Wykonywanie okresowych pomiarów ochronnych potwierdzonych protokołami.</w:t>
      </w:r>
    </w:p>
    <w:p w14:paraId="42C5B75C" w14:textId="77777777" w:rsidR="00F57F51" w:rsidRPr="005606F9" w:rsidRDefault="00F57F51" w:rsidP="005E0C74">
      <w:pPr>
        <w:widowControl w:val="0"/>
        <w:numPr>
          <w:ilvl w:val="0"/>
          <w:numId w:val="22"/>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Kontrola prawidłowości połączeń przewodów elektrycznych oraz działania wszystkich aparatów elektrycznych zgodnie ze schematami i instrukcją producenta.</w:t>
      </w:r>
    </w:p>
    <w:p w14:paraId="36180FA7" w14:textId="77777777" w:rsidR="00F57F51" w:rsidRPr="005606F9" w:rsidRDefault="00F57F51" w:rsidP="005E0C74">
      <w:pPr>
        <w:widowControl w:val="0"/>
        <w:numPr>
          <w:ilvl w:val="0"/>
          <w:numId w:val="22"/>
        </w:numPr>
        <w:suppressAutoHyphens w:val="0"/>
        <w:jc w:val="both"/>
        <w:rPr>
          <w:rFonts w:eastAsia="Arial Unicode MS" w:cs="Mangal"/>
          <w:color w:val="000000" w:themeColor="text1"/>
          <w:kern w:val="1"/>
          <w:lang w:bidi="hi-IN"/>
        </w:rPr>
      </w:pPr>
      <w:r w:rsidRPr="005606F9">
        <w:rPr>
          <w:rFonts w:eastAsia="Arial Unicode MS" w:cs="Mangal"/>
          <w:color w:val="000000" w:themeColor="text1"/>
          <w:kern w:val="1"/>
          <w:sz w:val="20"/>
          <w:szCs w:val="20"/>
          <w:lang w:bidi="hi-IN"/>
        </w:rPr>
        <w:t>Wymiana okładzin hamulca i regulacja hamulca (bez materiałów).</w:t>
      </w:r>
    </w:p>
    <w:p w14:paraId="541D3B3B" w14:textId="77777777" w:rsidR="00F57F51" w:rsidRPr="00A126D8" w:rsidRDefault="00F57F51" w:rsidP="005E0C74">
      <w:pPr>
        <w:widowControl w:val="0"/>
        <w:numPr>
          <w:ilvl w:val="0"/>
          <w:numId w:val="22"/>
        </w:numPr>
        <w:suppressAutoHyphens w:val="0"/>
        <w:jc w:val="both"/>
        <w:rPr>
          <w:rFonts w:eastAsia="Arial Unicode MS" w:cs="Mangal"/>
          <w:color w:val="000000" w:themeColor="text1"/>
          <w:kern w:val="1"/>
          <w:lang w:bidi="hi-IN"/>
        </w:rPr>
      </w:pPr>
      <w:r w:rsidRPr="00A126D8">
        <w:rPr>
          <w:rFonts w:eastAsia="Arial Unicode MS" w:cs="Mangal"/>
          <w:color w:val="000000" w:themeColor="text1"/>
          <w:kern w:val="1"/>
          <w:sz w:val="20"/>
          <w:szCs w:val="20"/>
          <w:lang w:bidi="hi-IN"/>
        </w:rPr>
        <w:t>Smarowanie elementów zgodnie z instrukcją konserwacji.</w:t>
      </w:r>
    </w:p>
    <w:p w14:paraId="00761DCE" w14:textId="77777777" w:rsidR="00F57F51" w:rsidRPr="00A126D8" w:rsidRDefault="00F57F51" w:rsidP="005E0C74">
      <w:pPr>
        <w:widowControl w:val="0"/>
        <w:numPr>
          <w:ilvl w:val="0"/>
          <w:numId w:val="22"/>
        </w:numPr>
        <w:suppressAutoHyphens w:val="0"/>
        <w:jc w:val="both"/>
        <w:rPr>
          <w:rFonts w:eastAsia="Arial Unicode MS" w:cs="Mangal"/>
          <w:color w:val="000000" w:themeColor="text1"/>
          <w:kern w:val="1"/>
          <w:lang w:bidi="hi-IN"/>
        </w:rPr>
      </w:pPr>
      <w:r w:rsidRPr="00A126D8">
        <w:rPr>
          <w:rFonts w:eastAsia="Arial Unicode MS" w:cs="Mangal"/>
          <w:color w:val="000000" w:themeColor="text1"/>
          <w:kern w:val="1"/>
          <w:sz w:val="20"/>
          <w:szCs w:val="20"/>
          <w:lang w:bidi="hi-IN"/>
        </w:rPr>
        <w:t>Kontrola stanu technicznego ogranicznika prędkości i linki ogranicznika.</w:t>
      </w:r>
    </w:p>
    <w:p w14:paraId="4E62135E" w14:textId="77777777" w:rsidR="00F57F51" w:rsidRPr="009B1264" w:rsidRDefault="00F57F51" w:rsidP="005E0C74">
      <w:pPr>
        <w:widowControl w:val="0"/>
        <w:numPr>
          <w:ilvl w:val="0"/>
          <w:numId w:val="22"/>
        </w:numPr>
        <w:suppressAutoHyphens w:val="0"/>
        <w:jc w:val="both"/>
        <w:rPr>
          <w:rFonts w:eastAsia="Arial Unicode MS" w:cs="Mangal"/>
          <w:color w:val="000000" w:themeColor="text1"/>
          <w:kern w:val="1"/>
          <w:lang w:bidi="hi-IN"/>
        </w:rPr>
      </w:pPr>
      <w:r w:rsidRPr="009B1264">
        <w:rPr>
          <w:rFonts w:eastAsia="Arial Unicode MS" w:cs="Mangal"/>
          <w:color w:val="000000" w:themeColor="text1"/>
          <w:kern w:val="1"/>
          <w:sz w:val="20"/>
          <w:szCs w:val="20"/>
          <w:lang w:bidi="hi-IN"/>
        </w:rPr>
        <w:t>Kontrola i regulacja chwytaczy.</w:t>
      </w:r>
    </w:p>
    <w:p w14:paraId="238DEB72" w14:textId="77777777" w:rsidR="00F57F51" w:rsidRPr="009B1264" w:rsidRDefault="00F57F51" w:rsidP="005E0C74">
      <w:pPr>
        <w:widowControl w:val="0"/>
        <w:numPr>
          <w:ilvl w:val="0"/>
          <w:numId w:val="22"/>
        </w:numPr>
        <w:suppressAutoHyphens w:val="0"/>
        <w:jc w:val="both"/>
        <w:rPr>
          <w:rFonts w:eastAsia="Arial Unicode MS" w:cs="Mangal"/>
          <w:color w:val="000000" w:themeColor="text1"/>
          <w:kern w:val="1"/>
          <w:lang w:bidi="hi-IN"/>
        </w:rPr>
      </w:pPr>
      <w:r w:rsidRPr="009B1264">
        <w:rPr>
          <w:rFonts w:eastAsia="Arial Unicode MS" w:cs="Mangal"/>
          <w:color w:val="000000" w:themeColor="text1"/>
          <w:kern w:val="1"/>
          <w:sz w:val="20"/>
          <w:szCs w:val="20"/>
          <w:lang w:bidi="hi-IN"/>
        </w:rPr>
        <w:t>Regulacja systemu ryglowania drzwi oraz mechanizmów drzwiowych.</w:t>
      </w:r>
    </w:p>
    <w:p w14:paraId="168E41BE" w14:textId="77777777" w:rsidR="00F57F51" w:rsidRPr="004A42E5"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A42E5">
        <w:rPr>
          <w:rFonts w:eastAsia="Arial Unicode MS" w:cs="Mangal"/>
          <w:color w:val="000000" w:themeColor="text1"/>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14:paraId="6A7CDAE1" w14:textId="77777777" w:rsidR="00F57F51" w:rsidRPr="004A42E5"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A42E5">
        <w:rPr>
          <w:rFonts w:eastAsia="Arial Unicode MS" w:cs="Mangal"/>
          <w:color w:val="000000" w:themeColor="text1"/>
          <w:kern w:val="1"/>
          <w:sz w:val="20"/>
          <w:szCs w:val="20"/>
          <w:lang w:bidi="hi-IN"/>
        </w:rPr>
        <w:t>Uzupełnienie oleju w reduktorach (bez materiału).</w:t>
      </w:r>
    </w:p>
    <w:p w14:paraId="52E5E72B" w14:textId="77777777" w:rsidR="00F57F51" w:rsidRPr="002D6602"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2D6602">
        <w:rPr>
          <w:rFonts w:eastAsia="Arial Unicode MS" w:cs="Mangal"/>
          <w:color w:val="000000" w:themeColor="text1"/>
          <w:kern w:val="1"/>
          <w:sz w:val="20"/>
          <w:szCs w:val="20"/>
          <w:lang w:bidi="hi-IN"/>
        </w:rPr>
        <w:t>Sprawdzenie skuteczności działania zabezpieczeń przeciwporażeniowych oraz pomiary rezystancji izolacji przewodów (protokoły pomiarów).</w:t>
      </w:r>
    </w:p>
    <w:p w14:paraId="58E23902" w14:textId="5A8415DF"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Bezzwłoczne wyłączenie dźwigów z eksploatacji w przypadku stwierdzenia usterek dźwigu zagrażających bezpieczeństwu użytkowników i niezwłoczne powiadomienie Zamawiającego o nieprawidłowościach, które</w:t>
      </w:r>
      <w:r w:rsidR="004B17EE"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spowodowały konieczność wyłączenia, dokonanie odpowiedniego wpisu do dziennika konserwacji.</w:t>
      </w:r>
    </w:p>
    <w:p w14:paraId="79B1DA24" w14:textId="77777777"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Do wykonania konserwacji dźwigów objętych niniejszym zamówieniem Wykonawca będzie używał własnego  sprzętu i narzędzi.</w:t>
      </w:r>
    </w:p>
    <w:p w14:paraId="370A7DCE" w14:textId="5B9E7D1C"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Wykonawca zapewni we własnym zakresie transport odpowiedniego sprzętu i narzędzi używanych do</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wykonania zamówienia, do miejsca wykonania usługi.</w:t>
      </w:r>
    </w:p>
    <w:p w14:paraId="288922E0" w14:textId="77777777"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Uwalnianie osób z kabin dźwigów w sytuacjach awarii zajmować się będą pracownicy Zamawiającego przeszkoleni przez Wykonawcę na taka okoliczność.</w:t>
      </w:r>
    </w:p>
    <w:p w14:paraId="300BB974" w14:textId="43195222"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Części zamienne i materiały zużywalne niezbędne do przeprowadzenia napraw zapewnia Zamawiający po</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wcześniejszym zgłoszeniu zapotrzebowania przez Wykonawcę. Wykonawca sporządzi szczegółowy raport dotyczący konieczności wymiany części zamiennych z ich dokładnym wyszczególnieniem i przedstawi do</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akceptacji Zamawiającemu co najmniej na dwa tygodnie przed planowaną naprawą lub wymianą, pozostałe zgłaszane będą na bieżąco.</w:t>
      </w:r>
    </w:p>
    <w:p w14:paraId="4CD654F5" w14:textId="77777777"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 xml:space="preserve">Zgłoszenia awarii z Sekcji Technicznej Szpitala przekazywane będą do siedziby Wykonawcy telefonicznie </w:t>
      </w:r>
      <w:r w:rsidRPr="004B17EE">
        <w:rPr>
          <w:rFonts w:eastAsia="Arial Unicode MS" w:cs="Mangal"/>
          <w:color w:val="000000" w:themeColor="text1"/>
          <w:kern w:val="1"/>
          <w:sz w:val="20"/>
          <w:szCs w:val="20"/>
          <w:lang w:bidi="hi-IN"/>
        </w:rPr>
        <w:br/>
        <w:t>7 dni w tygodniu w godz. od 8:00 do 20:00.</w:t>
      </w:r>
    </w:p>
    <w:p w14:paraId="55860F39" w14:textId="29D66B21"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W przypadku wystąpienia awarii lub usterki Wykonawca zobowiązany jest do dokonania oceny sytuacji w</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ciągu 24 godzin od momentu powiadomienia. Po ocenie sytuacji Wykonawca powiadomi Zamawiającego o rozmiarach awarii, potrzebnych częściach zamiennych koniecznych do dostarczenia przez Zamawiającego, o czasie usunięcia awarii jak również o jej usunięciu.</w:t>
      </w:r>
    </w:p>
    <w:p w14:paraId="1302DDD8" w14:textId="033112E3"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Usuwanie awarii każdorazowo na wezwanie Zamawiającego w ciągu 24 godzin od momentu przybycia na</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miejsce, z wyłączeniem tych awarii do których usunięcia niezbędne będą części dostarczone przez</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Zamawiającego.</w:t>
      </w:r>
    </w:p>
    <w:p w14:paraId="70055CAA" w14:textId="14AE8605"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Usuwanie awarii w sytuacji kiedy części dostarcza Zamawiający nie może trwać dłużej niż 24 godzin od</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momentu przekazania części Wykonawcy. Do tego nie zalicza się czasu potrzebnego na odbiór urządzenia po naprawie przez Urząd Dozoru Technicznego.</w:t>
      </w:r>
    </w:p>
    <w:p w14:paraId="18C0E49D" w14:textId="77777777"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Czas 24 godzin na naprawy może zostać wydłużony w porozumieniu z Zamawiającym tylko w wyjątkowych sytuacjach.</w:t>
      </w:r>
    </w:p>
    <w:p w14:paraId="3B0F2271" w14:textId="254F8538" w:rsidR="00F57F51" w:rsidRPr="004B17EE" w:rsidRDefault="00F57F51" w:rsidP="004B17EE">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 xml:space="preserve">Wykonawca na wezwanie </w:t>
      </w:r>
      <w:r w:rsidR="004B17EE" w:rsidRPr="004B17EE">
        <w:rPr>
          <w:rFonts w:eastAsia="Arial Unicode MS" w:cs="Mangal"/>
          <w:color w:val="000000" w:themeColor="text1"/>
          <w:kern w:val="1"/>
          <w:sz w:val="20"/>
          <w:szCs w:val="20"/>
          <w:lang w:bidi="hi-IN"/>
        </w:rPr>
        <w:t xml:space="preserve">Zamawiającego będzie wykonywał bezpłatne naprawy uwzględniające koszty dojazdu wynikające z przeglądów technicznych, awarii lub innych uszkodzeń w ilości 10 godzin miesięcznie. </w:t>
      </w:r>
      <w:r w:rsidRPr="004B17EE">
        <w:rPr>
          <w:rFonts w:eastAsia="Arial Unicode MS" w:cs="Mangal"/>
          <w:color w:val="000000" w:themeColor="text1"/>
          <w:kern w:val="1"/>
          <w:sz w:val="20"/>
          <w:szCs w:val="20"/>
          <w:lang w:bidi="hi-IN"/>
        </w:rPr>
        <w:t>Czas potrzebny na dokonanie oceny sytuacji awarii lub</w:t>
      </w:r>
      <w:r w:rsidR="00D846C7" w:rsidRP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naprawy nie jest wliczany do czasu potrzebnego na</w:t>
      </w:r>
      <w:r w:rsidR="004B17EE">
        <w:rPr>
          <w:rFonts w:eastAsia="Arial Unicode MS" w:cs="Mangal"/>
          <w:color w:val="000000" w:themeColor="text1"/>
          <w:kern w:val="1"/>
          <w:sz w:val="20"/>
          <w:szCs w:val="20"/>
          <w:lang w:bidi="hi-IN"/>
        </w:rPr>
        <w:t> </w:t>
      </w:r>
      <w:r w:rsidRPr="004B17EE">
        <w:rPr>
          <w:rFonts w:eastAsia="Arial Unicode MS" w:cs="Mangal"/>
          <w:color w:val="000000" w:themeColor="text1"/>
          <w:kern w:val="1"/>
          <w:sz w:val="20"/>
          <w:szCs w:val="20"/>
          <w:lang w:bidi="hi-IN"/>
        </w:rPr>
        <w:t xml:space="preserve">ich </w:t>
      </w:r>
      <w:r w:rsidRPr="004B17EE">
        <w:rPr>
          <w:rFonts w:eastAsia="Arial Unicode MS" w:cs="Mangal"/>
          <w:color w:val="000000" w:themeColor="text1"/>
          <w:kern w:val="1"/>
          <w:sz w:val="20"/>
          <w:szCs w:val="20"/>
          <w:lang w:bidi="hi-IN"/>
        </w:rPr>
        <w:lastRenderedPageBreak/>
        <w:t>usunięcie przez Wykonawcę.</w:t>
      </w:r>
    </w:p>
    <w:p w14:paraId="4EA926DC" w14:textId="4D1EA7FC" w:rsidR="00F57F51" w:rsidRPr="004B17EE" w:rsidRDefault="00F57F51" w:rsidP="004B17EE">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 xml:space="preserve">Wykonawca na wezwanie Zamawiającego </w:t>
      </w:r>
      <w:r w:rsidR="004B17EE" w:rsidRPr="004B17EE">
        <w:rPr>
          <w:rFonts w:eastAsia="Arial Unicode MS" w:cs="Mangal"/>
          <w:color w:val="000000" w:themeColor="text1"/>
          <w:kern w:val="1"/>
          <w:sz w:val="20"/>
          <w:szCs w:val="20"/>
          <w:lang w:bidi="hi-IN"/>
        </w:rPr>
        <w:t>będzie wykonywał odpłatne naprawy wynikające z przeglądów technicznych, awarii lub innych uszkodzeń według zadeklarowanej stawki za 1 roboczogodzinę uwzględniającej koszty dojazdu po wcześniejszym  wykonaniu napraw bezpłatnych.</w:t>
      </w:r>
      <w:r w:rsidRPr="004B17EE">
        <w:rPr>
          <w:rFonts w:eastAsia="Arial Unicode MS" w:cs="Mangal"/>
          <w:color w:val="000000" w:themeColor="text1"/>
          <w:kern w:val="1"/>
          <w:sz w:val="20"/>
          <w:szCs w:val="20"/>
          <w:lang w:bidi="hi-IN"/>
        </w:rPr>
        <w:t xml:space="preserve"> </w:t>
      </w:r>
    </w:p>
    <w:p w14:paraId="4A44AFA5" w14:textId="77777777" w:rsidR="00F57F51" w:rsidRPr="00B22EE8" w:rsidRDefault="00F57F51" w:rsidP="005E0C74">
      <w:pPr>
        <w:widowControl w:val="0"/>
        <w:numPr>
          <w:ilvl w:val="0"/>
          <w:numId w:val="22"/>
        </w:numPr>
        <w:suppressAutoHyphens w:val="0"/>
        <w:jc w:val="both"/>
        <w:rPr>
          <w:rFonts w:eastAsia="Arial Unicode MS" w:cs="Mangal"/>
          <w:color w:val="FF0000"/>
          <w:kern w:val="1"/>
          <w:sz w:val="20"/>
          <w:szCs w:val="20"/>
          <w:lang w:bidi="hi-IN"/>
        </w:rPr>
      </w:pPr>
      <w:r w:rsidRPr="004B17EE">
        <w:rPr>
          <w:rFonts w:eastAsia="Arial Unicode MS" w:cs="Mangal"/>
          <w:color w:val="000000" w:themeColor="text1"/>
          <w:kern w:val="1"/>
          <w:sz w:val="20"/>
          <w:szCs w:val="20"/>
          <w:lang w:bidi="hi-IN"/>
        </w:rPr>
        <w:t>Czas na naprawy będzie podlegać akceptacji i kontroli Zamawiającego.</w:t>
      </w:r>
    </w:p>
    <w:p w14:paraId="48133218" w14:textId="77777777" w:rsidR="00F57F51" w:rsidRPr="004B17EE"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4B17EE">
        <w:rPr>
          <w:rFonts w:eastAsia="Arial Unicode MS" w:cs="Mangal"/>
          <w:color w:val="000000" w:themeColor="text1"/>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14:paraId="2375A4CD" w14:textId="77777777" w:rsidR="00F57F51" w:rsidRPr="00CC52A0"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Godzinę rozpoczęcia i zakończenia dokonywania naprawy bezpłatnej oraz odpłatnej Wykonawca będzie każdorazowo zgłaszał Zamawiającemu.</w:t>
      </w:r>
    </w:p>
    <w:p w14:paraId="73401D64" w14:textId="77777777" w:rsidR="00F57F51" w:rsidRPr="00CC52A0"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14:paraId="7DB48C1F" w14:textId="77777777" w:rsidR="00F57F51" w:rsidRPr="00CC52A0"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Na wykonane naprawy i dostarczone części Zamawiający wymaga gwarancji minimum 6 miesięcy.</w:t>
      </w:r>
    </w:p>
    <w:p w14:paraId="127078C7" w14:textId="77777777" w:rsidR="00F57F51" w:rsidRPr="00CC52A0" w:rsidRDefault="00F57F51" w:rsidP="005E0C74">
      <w:pPr>
        <w:widowControl w:val="0"/>
        <w:numPr>
          <w:ilvl w:val="0"/>
          <w:numId w:val="22"/>
        </w:numPr>
        <w:suppressAutoHyphens w:val="0"/>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Zakres robót odpłatnych i bezpłatnych:</w:t>
      </w:r>
    </w:p>
    <w:p w14:paraId="7FD612FA"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Naprawa i wymiana uszkodzonych elementów oświetlenia kabiny, szybu i maszynowni.</w:t>
      </w:r>
    </w:p>
    <w:p w14:paraId="52A2F2DC"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Uszczelnienie reduktorów, siłowników, pomp i układów hydraulicznych</w:t>
      </w:r>
    </w:p>
    <w:p w14:paraId="504BCD71"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Pionowanie prowadnicach,</w:t>
      </w:r>
    </w:p>
    <w:p w14:paraId="07155AFF"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Wymiana oleju w układzie hydraulicznym,</w:t>
      </w:r>
    </w:p>
    <w:p w14:paraId="59508E2D"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Wymiana lin, kół ściernych, ograniczników, reduktorów, silników,</w:t>
      </w:r>
    </w:p>
    <w:p w14:paraId="026B2E44"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Wymiana przewodów hydraulicznych,</w:t>
      </w:r>
    </w:p>
    <w:p w14:paraId="64DA98FA"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Skracania lin nośnych,</w:t>
      </w:r>
    </w:p>
    <w:p w14:paraId="312BAA75"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Usuwanie usterek powstałych na skutek dewastacji,</w:t>
      </w:r>
    </w:p>
    <w:p w14:paraId="733709BE"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Usuwanie usterek oraz dokonywanie napraw nie objętych zakresem konserwacji</w:t>
      </w:r>
    </w:p>
    <w:p w14:paraId="217DA38E" w14:textId="77777777" w:rsidR="00F57F51" w:rsidRPr="00CC52A0" w:rsidRDefault="00F57F51" w:rsidP="005E0C74">
      <w:pPr>
        <w:widowControl w:val="0"/>
        <w:numPr>
          <w:ilvl w:val="0"/>
          <w:numId w:val="24"/>
        </w:numPr>
        <w:suppressAutoHyphens w:val="0"/>
        <w:ind w:left="851"/>
        <w:jc w:val="both"/>
        <w:rPr>
          <w:rFonts w:eastAsia="Arial Unicode MS" w:cs="Mangal"/>
          <w:color w:val="000000" w:themeColor="text1"/>
          <w:kern w:val="1"/>
          <w:sz w:val="20"/>
          <w:szCs w:val="20"/>
          <w:lang w:bidi="hi-IN"/>
        </w:rPr>
      </w:pPr>
      <w:r w:rsidRPr="00CC52A0">
        <w:rPr>
          <w:rFonts w:eastAsia="Arial Unicode MS" w:cs="Mangal"/>
          <w:color w:val="000000" w:themeColor="text1"/>
          <w:kern w:val="1"/>
          <w:sz w:val="20"/>
          <w:szCs w:val="20"/>
          <w:lang w:bidi="hi-IN"/>
        </w:rPr>
        <w:t>Prace modernizacyjne i remontowe,</w:t>
      </w:r>
    </w:p>
    <w:p w14:paraId="6BF836DB" w14:textId="77777777" w:rsidR="00F57F51" w:rsidRPr="00B22EE8" w:rsidRDefault="00F57F51" w:rsidP="00F57F51">
      <w:pPr>
        <w:rPr>
          <w:color w:val="FF0000"/>
          <w:sz w:val="10"/>
          <w:szCs w:val="20"/>
        </w:rPr>
      </w:pPr>
    </w:p>
    <w:p w14:paraId="2C5D5936" w14:textId="69A090F1" w:rsidR="00F57F51" w:rsidRPr="00CC52A0" w:rsidRDefault="00F57F51" w:rsidP="00BA3AEC">
      <w:pPr>
        <w:pStyle w:val="Akapitzlist"/>
        <w:widowControl w:val="0"/>
        <w:numPr>
          <w:ilvl w:val="1"/>
          <w:numId w:val="1"/>
        </w:numPr>
        <w:suppressAutoHyphens w:val="0"/>
        <w:overflowPunct w:val="0"/>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 xml:space="preserve">Wykonawca odpowiedzialny jest za jakość oraz należytą staranność oferowanych usług. </w:t>
      </w:r>
      <w:r w:rsidRPr="00CC52A0">
        <w:rPr>
          <w:rFonts w:eastAsia="SimSun" w:cs="Mangal"/>
          <w:color w:val="000000" w:themeColor="text1"/>
          <w:kern w:val="1"/>
          <w:sz w:val="20"/>
          <w:szCs w:val="20"/>
          <w:lang w:eastAsia="ar-SA" w:bidi="hi-IN"/>
        </w:rPr>
        <w:t>Wykonawca zobowiązuje się wykonywać usługi  zgodnie z umową, w szczególności zgodnie ze złożoną ofertą, z</w:t>
      </w:r>
      <w:r w:rsidR="00D846C7" w:rsidRPr="00CC52A0">
        <w:rPr>
          <w:rFonts w:eastAsia="SimSun" w:cs="Mangal"/>
          <w:color w:val="000000" w:themeColor="text1"/>
          <w:kern w:val="1"/>
          <w:sz w:val="20"/>
          <w:szCs w:val="20"/>
          <w:lang w:eastAsia="ar-SA" w:bidi="hi-IN"/>
        </w:rPr>
        <w:t> </w:t>
      </w:r>
      <w:r w:rsidRPr="00CC52A0">
        <w:rPr>
          <w:rFonts w:eastAsia="SimSun" w:cs="Mangal"/>
          <w:color w:val="000000" w:themeColor="text1"/>
          <w:kern w:val="1"/>
          <w:sz w:val="20"/>
          <w:szCs w:val="20"/>
          <w:lang w:eastAsia="ar-SA" w:bidi="hi-IN"/>
        </w:rPr>
        <w:t>wymaganiami zawartymi w Zaproszeniu do złożenia oferty cenowej, z uwzględnieniem zasad wiedzy technicznej i należytej staranności, a także zgodnie z wymaganiami i procedurami określonymi w</w:t>
      </w:r>
      <w:r w:rsidR="00D846C7" w:rsidRPr="00CC52A0">
        <w:rPr>
          <w:rFonts w:eastAsia="SimSun" w:cs="Mangal"/>
          <w:color w:val="000000" w:themeColor="text1"/>
          <w:kern w:val="1"/>
          <w:sz w:val="20"/>
          <w:szCs w:val="20"/>
          <w:lang w:eastAsia="ar-SA" w:bidi="hi-IN"/>
        </w:rPr>
        <w:t> </w:t>
      </w:r>
      <w:r w:rsidRPr="00CC52A0">
        <w:rPr>
          <w:rFonts w:eastAsia="SimSun" w:cs="Mangal"/>
          <w:color w:val="000000" w:themeColor="text1"/>
          <w:kern w:val="1"/>
          <w:sz w:val="20"/>
          <w:szCs w:val="20"/>
          <w:lang w:eastAsia="ar-SA" w:bidi="hi-IN"/>
        </w:rPr>
        <w:t>obowiązujących normach i przepisach, oraz przez producentów urządzeń dotyczącymi usług objętych przedmiotem umowy.</w:t>
      </w:r>
    </w:p>
    <w:p w14:paraId="14342497" w14:textId="77777777" w:rsidR="00F57F51" w:rsidRPr="00B22EE8" w:rsidRDefault="00F57F51" w:rsidP="00F57F51">
      <w:pPr>
        <w:widowControl w:val="0"/>
        <w:overflowPunct w:val="0"/>
        <w:ind w:left="426"/>
        <w:jc w:val="both"/>
        <w:textAlignment w:val="baseline"/>
        <w:rPr>
          <w:rFonts w:cs="Calibri"/>
          <w:color w:val="FF0000"/>
          <w:kern w:val="1"/>
          <w:sz w:val="10"/>
          <w:szCs w:val="20"/>
          <w:lang w:eastAsia="ar-SA"/>
        </w:rPr>
      </w:pPr>
    </w:p>
    <w:p w14:paraId="2F6C82A2" w14:textId="4284D110" w:rsidR="00F57F51" w:rsidRPr="00CC52A0" w:rsidRDefault="00F57F51" w:rsidP="00BA3AEC">
      <w:pPr>
        <w:pStyle w:val="Akapitzlist"/>
        <w:widowControl w:val="0"/>
        <w:numPr>
          <w:ilvl w:val="1"/>
          <w:numId w:val="1"/>
        </w:numPr>
        <w:suppressAutoHyphens w:val="0"/>
        <w:overflowPunct w:val="0"/>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Wykonawca ma możliwość dokonania wizji lokalnej pomieszczeń szpitala oraz asortymentu, którego</w:t>
      </w:r>
      <w:r w:rsidR="00D846C7" w:rsidRPr="00CC52A0">
        <w:rPr>
          <w:rFonts w:cs="Calibri"/>
          <w:color w:val="000000" w:themeColor="text1"/>
          <w:kern w:val="1"/>
          <w:sz w:val="20"/>
          <w:szCs w:val="20"/>
          <w:lang w:eastAsia="ar-SA"/>
        </w:rPr>
        <w:t> </w:t>
      </w:r>
      <w:r w:rsidRPr="00CC52A0">
        <w:rPr>
          <w:rFonts w:cs="Calibri"/>
          <w:color w:val="000000" w:themeColor="text1"/>
          <w:kern w:val="1"/>
          <w:sz w:val="20"/>
          <w:szCs w:val="20"/>
          <w:lang w:eastAsia="ar-SA"/>
        </w:rPr>
        <w:t>dotyczy niniejsze postępowanie, w celu uzyskania wszelkich dodatkowych informacji niezbędnych do prawidłowego przygotowania oferty. Termin wizji lokalnej zostanie wyznaczony, po</w:t>
      </w:r>
      <w:r w:rsidR="00BA3AEC" w:rsidRPr="00CC52A0">
        <w:rPr>
          <w:rFonts w:cs="Calibri"/>
          <w:color w:val="000000" w:themeColor="text1"/>
          <w:kern w:val="1"/>
          <w:sz w:val="20"/>
          <w:szCs w:val="20"/>
          <w:lang w:eastAsia="ar-SA"/>
        </w:rPr>
        <w:t> </w:t>
      </w:r>
      <w:r w:rsidRPr="00CC52A0">
        <w:rPr>
          <w:rFonts w:cs="Calibri"/>
          <w:color w:val="000000" w:themeColor="text1"/>
          <w:kern w:val="1"/>
          <w:sz w:val="20"/>
          <w:szCs w:val="20"/>
          <w:lang w:eastAsia="ar-SA"/>
        </w:rPr>
        <w:t>wcześniejszym telefonicznym uzgodnieniu  z Panem Adamem Golba lub Panią Zofią Nawalany tel.</w:t>
      </w:r>
      <w:r w:rsidR="00BA3AEC" w:rsidRPr="00CC52A0">
        <w:rPr>
          <w:rFonts w:cs="Calibri"/>
          <w:color w:val="000000" w:themeColor="text1"/>
          <w:kern w:val="1"/>
          <w:sz w:val="20"/>
          <w:szCs w:val="20"/>
          <w:lang w:eastAsia="ar-SA"/>
        </w:rPr>
        <w:t> </w:t>
      </w:r>
      <w:r w:rsidRPr="00CC52A0">
        <w:rPr>
          <w:rFonts w:cs="Calibri"/>
          <w:color w:val="000000" w:themeColor="text1"/>
          <w:kern w:val="1"/>
          <w:sz w:val="20"/>
          <w:szCs w:val="20"/>
          <w:lang w:eastAsia="ar-SA"/>
        </w:rPr>
        <w:t>17 780 01 85, kom.</w:t>
      </w:r>
      <w:r w:rsidR="00D846C7" w:rsidRPr="00CC52A0">
        <w:rPr>
          <w:rFonts w:cs="Calibri"/>
          <w:color w:val="000000" w:themeColor="text1"/>
          <w:kern w:val="1"/>
          <w:sz w:val="20"/>
          <w:szCs w:val="20"/>
          <w:lang w:eastAsia="ar-SA"/>
        </w:rPr>
        <w:t> </w:t>
      </w:r>
      <w:r w:rsidRPr="00CC52A0">
        <w:rPr>
          <w:color w:val="000000" w:themeColor="text1"/>
          <w:sz w:val="20"/>
          <w:szCs w:val="20"/>
        </w:rPr>
        <w:t>501252816.</w:t>
      </w:r>
      <w:r w:rsidRPr="00CC52A0">
        <w:rPr>
          <w:rFonts w:cs="Calibri"/>
          <w:color w:val="000000" w:themeColor="text1"/>
          <w:kern w:val="1"/>
          <w:sz w:val="20"/>
          <w:szCs w:val="20"/>
        </w:rPr>
        <w:t xml:space="preserve"> Wyjaśnienia udzielone przez przedstawicieli Zamawiającego podczas wizji lokalnej nie</w:t>
      </w:r>
      <w:r w:rsidR="00D846C7" w:rsidRPr="00CC52A0">
        <w:rPr>
          <w:rFonts w:cs="Calibri"/>
          <w:color w:val="000000" w:themeColor="text1"/>
          <w:kern w:val="1"/>
          <w:sz w:val="20"/>
          <w:szCs w:val="20"/>
        </w:rPr>
        <w:t> </w:t>
      </w:r>
      <w:r w:rsidRPr="00CC52A0">
        <w:rPr>
          <w:rFonts w:cs="Calibri"/>
          <w:color w:val="000000" w:themeColor="text1"/>
          <w:kern w:val="1"/>
          <w:sz w:val="20"/>
          <w:szCs w:val="20"/>
        </w:rPr>
        <w:t>są</w:t>
      </w:r>
      <w:r w:rsidR="00D846C7" w:rsidRPr="00CC52A0">
        <w:rPr>
          <w:rFonts w:cs="Calibri"/>
          <w:color w:val="000000" w:themeColor="text1"/>
          <w:kern w:val="1"/>
          <w:sz w:val="20"/>
          <w:szCs w:val="20"/>
        </w:rPr>
        <w:t> </w:t>
      </w:r>
      <w:r w:rsidRPr="00CC52A0">
        <w:rPr>
          <w:rFonts w:cs="Calibri"/>
          <w:color w:val="000000" w:themeColor="text1"/>
          <w:kern w:val="1"/>
          <w:sz w:val="20"/>
          <w:szCs w:val="20"/>
        </w:rPr>
        <w:t>wiążące dla Wykonawców i mają wyłącznie charakter nieformalny i</w:t>
      </w:r>
      <w:r w:rsidR="00BA3AEC" w:rsidRPr="00CC52A0">
        <w:rPr>
          <w:rFonts w:cs="Calibri"/>
          <w:color w:val="000000" w:themeColor="text1"/>
          <w:kern w:val="1"/>
          <w:sz w:val="20"/>
          <w:szCs w:val="20"/>
        </w:rPr>
        <w:t> </w:t>
      </w:r>
      <w:r w:rsidRPr="00CC52A0">
        <w:rPr>
          <w:rFonts w:cs="Calibri"/>
          <w:color w:val="000000" w:themeColor="text1"/>
          <w:kern w:val="1"/>
          <w:sz w:val="20"/>
          <w:szCs w:val="20"/>
        </w:rPr>
        <w:t>informacyjny. Wykonawcy, celem uzyskania wiążących wyjaśnień dotyczących przedmiotu zamówienia, mogą składać wnioski o udzielenie wyjaśnień zgodnie z zapisami w</w:t>
      </w:r>
      <w:r w:rsidRPr="00CC52A0">
        <w:rPr>
          <w:color w:val="000000" w:themeColor="text1"/>
        </w:rPr>
        <w:t xml:space="preserve"> </w:t>
      </w:r>
      <w:r w:rsidR="00BA3AEC" w:rsidRPr="00CC52A0">
        <w:rPr>
          <w:color w:val="000000" w:themeColor="text1"/>
          <w:sz w:val="20"/>
          <w:szCs w:val="20"/>
        </w:rPr>
        <w:t>Zapytaniu ofertowym</w:t>
      </w:r>
      <w:r w:rsidRPr="00CC52A0">
        <w:rPr>
          <w:color w:val="000000" w:themeColor="text1"/>
          <w:sz w:val="20"/>
          <w:szCs w:val="20"/>
        </w:rPr>
        <w:t xml:space="preserve">. </w:t>
      </w:r>
      <w:r w:rsidRPr="00CC52A0">
        <w:rPr>
          <w:rFonts w:cs="Calibri"/>
          <w:color w:val="000000" w:themeColor="text1"/>
          <w:kern w:val="1"/>
          <w:sz w:val="20"/>
          <w:szCs w:val="20"/>
        </w:rPr>
        <w:t>Zamawiający nie zwraca kosztów, które ponosi Wykonawca w związku z przeprowadzeniem wizji lokalnej.</w:t>
      </w:r>
    </w:p>
    <w:p w14:paraId="70DC4928" w14:textId="77777777" w:rsidR="00F57F51" w:rsidRPr="00B22EE8" w:rsidRDefault="00F57F51" w:rsidP="00F57F51">
      <w:pPr>
        <w:widowControl w:val="0"/>
        <w:overflowPunct w:val="0"/>
        <w:ind w:left="426"/>
        <w:jc w:val="both"/>
        <w:textAlignment w:val="baseline"/>
        <w:rPr>
          <w:rFonts w:cs="Calibri"/>
          <w:color w:val="FF0000"/>
          <w:kern w:val="1"/>
          <w:sz w:val="10"/>
          <w:szCs w:val="20"/>
          <w:lang w:eastAsia="ar-SA"/>
        </w:rPr>
      </w:pPr>
    </w:p>
    <w:p w14:paraId="4DEF683C" w14:textId="77777777" w:rsidR="00F57F51" w:rsidRPr="00CC52A0" w:rsidRDefault="00F57F51" w:rsidP="00F57F51">
      <w:pPr>
        <w:suppressAutoHyphens w:val="0"/>
        <w:rPr>
          <w:rFonts w:cs="Calibri"/>
          <w:b/>
          <w:color w:val="000000" w:themeColor="text1"/>
          <w:kern w:val="1"/>
          <w:sz w:val="20"/>
          <w:szCs w:val="20"/>
          <w:u w:val="single"/>
          <w:lang w:eastAsia="ar-SA"/>
        </w:rPr>
      </w:pPr>
    </w:p>
    <w:p w14:paraId="747EA46E" w14:textId="745D2D9E" w:rsidR="00F57F51" w:rsidRPr="00CC52A0" w:rsidRDefault="00F57F51" w:rsidP="00BA3AEC">
      <w:pPr>
        <w:pStyle w:val="Akapitzlist"/>
        <w:widowControl w:val="0"/>
        <w:numPr>
          <w:ilvl w:val="1"/>
          <w:numId w:val="1"/>
        </w:numPr>
        <w:suppressAutoHyphens w:val="0"/>
        <w:overflowPunct w:val="0"/>
        <w:jc w:val="both"/>
        <w:textAlignment w:val="baseline"/>
        <w:rPr>
          <w:rFonts w:cs="Calibri"/>
          <w:color w:val="000000" w:themeColor="text1"/>
          <w:kern w:val="1"/>
          <w:sz w:val="20"/>
          <w:szCs w:val="20"/>
          <w:lang w:eastAsia="ar-SA"/>
        </w:rPr>
      </w:pPr>
      <w:r w:rsidRPr="00CC52A0">
        <w:rPr>
          <w:rFonts w:cs="Calibri"/>
          <w:b/>
          <w:color w:val="000000" w:themeColor="text1"/>
          <w:kern w:val="1"/>
          <w:sz w:val="20"/>
          <w:szCs w:val="20"/>
          <w:u w:val="single"/>
          <w:lang w:eastAsia="ar-SA"/>
        </w:rPr>
        <w:t>Oferowane usługi muszą:</w:t>
      </w:r>
    </w:p>
    <w:p w14:paraId="3976F99C" w14:textId="77777777" w:rsidR="00F57F51" w:rsidRPr="00CC52A0" w:rsidRDefault="00F57F51" w:rsidP="005E0C74">
      <w:pPr>
        <w:widowControl w:val="0"/>
        <w:numPr>
          <w:ilvl w:val="0"/>
          <w:numId w:val="25"/>
        </w:numPr>
        <w:suppressAutoHyphens w:val="0"/>
        <w:overflowPunct w:val="0"/>
        <w:ind w:left="709"/>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Być wykonane zgodnie z obowiązującymi przepisami prawa oraz normami.</w:t>
      </w:r>
    </w:p>
    <w:p w14:paraId="2452B402" w14:textId="77777777" w:rsidR="00F57F51" w:rsidRPr="00CC52A0" w:rsidRDefault="00F57F51" w:rsidP="005E0C74">
      <w:pPr>
        <w:widowControl w:val="0"/>
        <w:numPr>
          <w:ilvl w:val="0"/>
          <w:numId w:val="25"/>
        </w:numPr>
        <w:suppressAutoHyphens w:val="0"/>
        <w:overflowPunct w:val="0"/>
        <w:ind w:left="709"/>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Odpowiadać wymogom określonym w:</w:t>
      </w:r>
    </w:p>
    <w:p w14:paraId="13D07E81" w14:textId="3342C3B5" w:rsidR="00F57F51" w:rsidRPr="00CC52A0"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Ustawie z dnia 14 grudnia 2012 r. o odpadach (Dz. U. z 202</w:t>
      </w:r>
      <w:r w:rsidR="007C37D3" w:rsidRPr="00CC52A0">
        <w:rPr>
          <w:rFonts w:cs="Calibri"/>
          <w:color w:val="000000" w:themeColor="text1"/>
          <w:kern w:val="1"/>
          <w:sz w:val="20"/>
          <w:szCs w:val="20"/>
          <w:lang w:eastAsia="ar-SA"/>
        </w:rPr>
        <w:t>3</w:t>
      </w:r>
      <w:r w:rsidRPr="00CC52A0">
        <w:rPr>
          <w:rFonts w:cs="Calibri"/>
          <w:color w:val="000000" w:themeColor="text1"/>
          <w:kern w:val="1"/>
          <w:sz w:val="20"/>
          <w:szCs w:val="20"/>
          <w:lang w:eastAsia="ar-SA"/>
        </w:rPr>
        <w:t xml:space="preserve"> r., poz. </w:t>
      </w:r>
      <w:r w:rsidR="007C37D3" w:rsidRPr="00CC52A0">
        <w:rPr>
          <w:rFonts w:cs="Calibri"/>
          <w:color w:val="000000" w:themeColor="text1"/>
          <w:kern w:val="1"/>
          <w:sz w:val="20"/>
          <w:szCs w:val="20"/>
          <w:lang w:eastAsia="ar-SA"/>
        </w:rPr>
        <w:t>1587 t.j.</w:t>
      </w:r>
      <w:r w:rsidRPr="00CC52A0">
        <w:rPr>
          <w:rFonts w:cs="Calibri"/>
          <w:color w:val="000000" w:themeColor="text1"/>
          <w:kern w:val="1"/>
          <w:sz w:val="20"/>
          <w:szCs w:val="20"/>
          <w:lang w:eastAsia="ar-SA"/>
        </w:rPr>
        <w:t xml:space="preserve">) </w:t>
      </w:r>
    </w:p>
    <w:p w14:paraId="4091E32B" w14:textId="7A5B94E4" w:rsidR="00F57F51" w:rsidRPr="00CC52A0"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Ustawie z dnia 27 kwietnia 2001 r. Prawo Ochrony Środowiska (Dz. U. z 202</w:t>
      </w:r>
      <w:r w:rsidR="00E066AB" w:rsidRPr="00CC52A0">
        <w:rPr>
          <w:rFonts w:cs="Calibri"/>
          <w:color w:val="000000" w:themeColor="text1"/>
          <w:kern w:val="1"/>
          <w:sz w:val="20"/>
          <w:szCs w:val="20"/>
          <w:lang w:eastAsia="ar-SA"/>
        </w:rPr>
        <w:t>4</w:t>
      </w:r>
      <w:r w:rsidRPr="00CC52A0">
        <w:rPr>
          <w:rFonts w:cs="Calibri"/>
          <w:color w:val="000000" w:themeColor="text1"/>
          <w:kern w:val="1"/>
          <w:sz w:val="20"/>
          <w:szCs w:val="20"/>
          <w:lang w:eastAsia="ar-SA"/>
        </w:rPr>
        <w:t xml:space="preserve"> r. poz. </w:t>
      </w:r>
      <w:r w:rsidR="00E066AB" w:rsidRPr="00CC52A0">
        <w:rPr>
          <w:rFonts w:cs="Calibri"/>
          <w:color w:val="000000" w:themeColor="text1"/>
          <w:kern w:val="1"/>
          <w:sz w:val="20"/>
          <w:szCs w:val="20"/>
          <w:lang w:eastAsia="ar-SA"/>
        </w:rPr>
        <w:t>54</w:t>
      </w:r>
      <w:r w:rsidR="007C37D3" w:rsidRPr="00CC52A0">
        <w:rPr>
          <w:rFonts w:cs="Calibri"/>
          <w:color w:val="000000" w:themeColor="text1"/>
          <w:kern w:val="1"/>
          <w:sz w:val="20"/>
          <w:szCs w:val="20"/>
          <w:lang w:eastAsia="ar-SA"/>
        </w:rPr>
        <w:t xml:space="preserve"> t. j.</w:t>
      </w:r>
      <w:r w:rsidRPr="00CC52A0">
        <w:rPr>
          <w:rFonts w:cs="Calibri"/>
          <w:color w:val="000000" w:themeColor="text1"/>
          <w:kern w:val="1"/>
          <w:sz w:val="20"/>
          <w:szCs w:val="20"/>
          <w:lang w:eastAsia="ar-SA"/>
        </w:rPr>
        <w:t>)</w:t>
      </w:r>
    </w:p>
    <w:p w14:paraId="37C4CD53" w14:textId="77777777" w:rsidR="00F57F51" w:rsidRPr="00CC52A0"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 xml:space="preserve">Kodeksie Pracy w szczególności przepisom BHP i P poż. </w:t>
      </w:r>
    </w:p>
    <w:p w14:paraId="1405C7CA" w14:textId="0C8A728F" w:rsidR="00F57F51" w:rsidRPr="00CC52A0"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Ustawie z dnia 21 grudnia 2000 r. o dozorze technicznym (Dz. U. 202</w:t>
      </w:r>
      <w:r w:rsidR="00E066AB" w:rsidRPr="00CC52A0">
        <w:rPr>
          <w:rFonts w:cs="Calibri"/>
          <w:color w:val="000000" w:themeColor="text1"/>
          <w:kern w:val="1"/>
          <w:sz w:val="20"/>
          <w:szCs w:val="20"/>
          <w:lang w:eastAsia="ar-SA"/>
        </w:rPr>
        <w:t>4</w:t>
      </w:r>
      <w:r w:rsidRPr="00CC52A0">
        <w:rPr>
          <w:rFonts w:cs="Calibri"/>
          <w:color w:val="000000" w:themeColor="text1"/>
          <w:kern w:val="1"/>
          <w:sz w:val="20"/>
          <w:szCs w:val="20"/>
          <w:lang w:eastAsia="ar-SA"/>
        </w:rPr>
        <w:t xml:space="preserve">, poz. </w:t>
      </w:r>
      <w:r w:rsidR="00E066AB" w:rsidRPr="00CC52A0">
        <w:rPr>
          <w:rFonts w:cs="Calibri"/>
          <w:color w:val="000000" w:themeColor="text1"/>
          <w:kern w:val="1"/>
          <w:sz w:val="20"/>
          <w:szCs w:val="20"/>
          <w:lang w:eastAsia="ar-SA"/>
        </w:rPr>
        <w:t>1194 t.j.</w:t>
      </w:r>
      <w:r w:rsidRPr="00CC52A0">
        <w:rPr>
          <w:rFonts w:cs="Calibri"/>
          <w:color w:val="000000" w:themeColor="text1"/>
          <w:kern w:val="1"/>
          <w:sz w:val="20"/>
          <w:szCs w:val="20"/>
          <w:lang w:eastAsia="ar-SA"/>
        </w:rPr>
        <w:t xml:space="preserve">) </w:t>
      </w:r>
      <w:r w:rsidRPr="00CC52A0">
        <w:rPr>
          <w:rFonts w:cs="Calibri"/>
          <w:color w:val="000000" w:themeColor="text1"/>
          <w:kern w:val="1"/>
          <w:sz w:val="20"/>
          <w:szCs w:val="20"/>
          <w:lang w:eastAsia="ar-SA"/>
        </w:rPr>
        <w:br/>
        <w:t>i wydanych na jej podstawie przepisów wykonawczych.</w:t>
      </w:r>
    </w:p>
    <w:p w14:paraId="3CCE53AB" w14:textId="3659A1E8" w:rsidR="00F57F51" w:rsidRPr="00CC52A0" w:rsidRDefault="00F57F51" w:rsidP="005E0C74">
      <w:pPr>
        <w:widowControl w:val="0"/>
        <w:numPr>
          <w:ilvl w:val="0"/>
          <w:numId w:val="26"/>
        </w:numPr>
        <w:suppressAutoHyphens w:val="0"/>
        <w:overflowPunct w:val="0"/>
        <w:ind w:left="709" w:hanging="283"/>
        <w:jc w:val="both"/>
        <w:textAlignment w:val="baseline"/>
        <w:rPr>
          <w:rFonts w:cs="Calibri"/>
          <w:color w:val="000000" w:themeColor="text1"/>
          <w:kern w:val="1"/>
          <w:sz w:val="20"/>
          <w:szCs w:val="20"/>
          <w:lang w:eastAsia="ar-SA"/>
        </w:rPr>
      </w:pPr>
      <w:r w:rsidRPr="00CC52A0">
        <w:rPr>
          <w:rFonts w:cs="Calibri"/>
          <w:color w:val="000000" w:themeColor="text1"/>
          <w:kern w:val="1"/>
          <w:sz w:val="20"/>
          <w:szCs w:val="20"/>
          <w:lang w:eastAsia="ar-SA"/>
        </w:rPr>
        <w:t>Rozporządzeniu Ministra Przedsiębiorczości i Technologii w sprawie warunków technicznych dozoru technicznego w zakresie eksploatacji, napraw i modernizacji urządzeń transportu bliskiego z dnia 30 październik</w:t>
      </w:r>
      <w:r w:rsidR="00E066AB" w:rsidRPr="00CC52A0">
        <w:rPr>
          <w:rFonts w:cs="Calibri"/>
          <w:color w:val="000000" w:themeColor="text1"/>
          <w:kern w:val="1"/>
          <w:sz w:val="20"/>
          <w:szCs w:val="20"/>
          <w:lang w:eastAsia="ar-SA"/>
        </w:rPr>
        <w:t>a</w:t>
      </w:r>
      <w:r w:rsidRPr="00CC52A0">
        <w:rPr>
          <w:rFonts w:cs="Calibri"/>
          <w:color w:val="000000" w:themeColor="text1"/>
          <w:kern w:val="1"/>
          <w:sz w:val="20"/>
          <w:szCs w:val="20"/>
          <w:lang w:eastAsia="ar-SA"/>
        </w:rPr>
        <w:t xml:space="preserve"> 2018 r. (Dz. U. 2018, poz. 2176)</w:t>
      </w:r>
    </w:p>
    <w:p w14:paraId="3B58656A" w14:textId="77777777" w:rsidR="00344263" w:rsidRPr="00CC52A0" w:rsidRDefault="00344263" w:rsidP="0043340A">
      <w:pPr>
        <w:pStyle w:val="LP1"/>
        <w:tabs>
          <w:tab w:val="clear" w:pos="0"/>
        </w:tabs>
        <w:spacing w:before="0" w:line="240" w:lineRule="auto"/>
        <w:ind w:left="0" w:firstLine="0"/>
        <w:jc w:val="both"/>
        <w:rPr>
          <w:rFonts w:ascii="Times New Roman" w:hAnsi="Times New Roman"/>
          <w:color w:val="000000" w:themeColor="text1"/>
        </w:rPr>
      </w:pPr>
    </w:p>
    <w:p w14:paraId="054229F6" w14:textId="205F9535" w:rsidR="00344263" w:rsidRPr="00CC52A0" w:rsidRDefault="00344263" w:rsidP="00907CE1">
      <w:pPr>
        <w:pStyle w:val="LP1"/>
        <w:numPr>
          <w:ilvl w:val="1"/>
          <w:numId w:val="1"/>
        </w:numPr>
        <w:spacing w:before="0" w:line="240" w:lineRule="auto"/>
        <w:ind w:left="426"/>
        <w:jc w:val="both"/>
        <w:rPr>
          <w:rFonts w:ascii="Times New Roman" w:hAnsi="Times New Roman"/>
          <w:color w:val="000000" w:themeColor="text1"/>
        </w:rPr>
      </w:pPr>
      <w:r w:rsidRPr="00CC52A0">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w:t>
      </w:r>
      <w:r w:rsidRPr="00CC52A0">
        <w:rPr>
          <w:rFonts w:ascii="Times New Roman" w:hAnsi="Times New Roman"/>
          <w:color w:val="000000" w:themeColor="text1"/>
        </w:rPr>
        <w:lastRenderedPageBreak/>
        <w:t>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w:t>
      </w:r>
      <w:r w:rsidR="00397F41" w:rsidRPr="00CC52A0">
        <w:rPr>
          <w:rFonts w:ascii="Times New Roman" w:hAnsi="Times New Roman"/>
          <w:color w:val="000000" w:themeColor="text1"/>
        </w:rPr>
        <w:t> </w:t>
      </w:r>
      <w:r w:rsidRPr="00CC52A0">
        <w:rPr>
          <w:rFonts w:ascii="Times New Roman" w:hAnsi="Times New Roman"/>
          <w:color w:val="000000" w:themeColor="text1"/>
        </w:rPr>
        <w:t xml:space="preserve">opublikowane na stronie internetowej Zamawiającego </w:t>
      </w:r>
      <w:hyperlink r:id="rId8" w:history="1">
        <w:r w:rsidRPr="00CC52A0">
          <w:rPr>
            <w:rStyle w:val="Hipercze"/>
            <w:rFonts w:ascii="Times New Roman" w:hAnsi="Times New Roman"/>
            <w:color w:val="000000" w:themeColor="text1"/>
          </w:rPr>
          <w:t>www.szpital.mielec.pl</w:t>
        </w:r>
      </w:hyperlink>
      <w:r w:rsidRPr="00CC52A0">
        <w:rPr>
          <w:rFonts w:ascii="Times New Roman" w:hAnsi="Times New Roman"/>
          <w:color w:val="000000" w:themeColor="text1"/>
        </w:rPr>
        <w:t>.</w:t>
      </w:r>
    </w:p>
    <w:p w14:paraId="602EC6F2" w14:textId="77777777" w:rsidR="00344263" w:rsidRPr="00CC52A0" w:rsidRDefault="00344263" w:rsidP="00907CE1">
      <w:pPr>
        <w:pStyle w:val="LP1"/>
        <w:tabs>
          <w:tab w:val="clear" w:pos="0"/>
        </w:tabs>
        <w:spacing w:before="0" w:line="240" w:lineRule="auto"/>
        <w:ind w:left="426" w:firstLine="0"/>
        <w:jc w:val="both"/>
        <w:rPr>
          <w:rFonts w:ascii="Times New Roman" w:hAnsi="Times New Roman"/>
          <w:color w:val="000000" w:themeColor="text1"/>
        </w:rPr>
      </w:pPr>
    </w:p>
    <w:p w14:paraId="0093E2CE" w14:textId="2FEE2CC4" w:rsidR="00BA5A18" w:rsidRPr="00CC52A0" w:rsidRDefault="003E0F55" w:rsidP="00AC7826">
      <w:pPr>
        <w:pStyle w:val="Akapitzlist"/>
        <w:widowControl w:val="0"/>
        <w:numPr>
          <w:ilvl w:val="1"/>
          <w:numId w:val="1"/>
        </w:numPr>
        <w:overflowPunct w:val="0"/>
        <w:ind w:left="426"/>
        <w:jc w:val="both"/>
        <w:textAlignment w:val="baseline"/>
        <w:rPr>
          <w:b/>
          <w:color w:val="000000" w:themeColor="text1"/>
          <w:kern w:val="1"/>
          <w:sz w:val="20"/>
          <w:szCs w:val="20"/>
          <w:lang w:eastAsia="ar-SA"/>
        </w:rPr>
      </w:pPr>
      <w:r w:rsidRPr="00CC52A0">
        <w:rPr>
          <w:color w:val="000000" w:themeColor="text1"/>
          <w:sz w:val="20"/>
          <w:szCs w:val="20"/>
        </w:rPr>
        <w:t>Przedstawiona oferta nie może stanowić zbiorczych cenników, lecz winna zostać sporządzona wyłącznie z ukierunkowaniem na prowadzone postępowanie i odpowiadać wymaganiom Zama</w:t>
      </w:r>
      <w:r w:rsidR="00323B8B" w:rsidRPr="00CC52A0">
        <w:rPr>
          <w:color w:val="000000" w:themeColor="text1"/>
          <w:sz w:val="20"/>
          <w:szCs w:val="20"/>
        </w:rPr>
        <w:t>wiającego określonym w niniejszym</w:t>
      </w:r>
      <w:r w:rsidRPr="00CC52A0">
        <w:rPr>
          <w:color w:val="000000" w:themeColor="text1"/>
          <w:sz w:val="20"/>
          <w:szCs w:val="20"/>
        </w:rPr>
        <w:t xml:space="preserve"> Zapytaniu.</w:t>
      </w:r>
    </w:p>
    <w:p w14:paraId="4470A50B" w14:textId="77777777" w:rsidR="00BA5A18" w:rsidRPr="00CC52A0" w:rsidRDefault="00BA5A18" w:rsidP="00BA5A18">
      <w:pPr>
        <w:shd w:val="clear" w:color="auto" w:fill="FFFFFF"/>
        <w:suppressAutoHyphens w:val="0"/>
        <w:contextualSpacing/>
        <w:jc w:val="both"/>
        <w:rPr>
          <w:rFonts w:cs="Calibri"/>
          <w:color w:val="000000" w:themeColor="text1"/>
          <w:kern w:val="1"/>
          <w:sz w:val="20"/>
          <w:szCs w:val="20"/>
          <w:lang w:eastAsia="ar-SA"/>
        </w:rPr>
      </w:pPr>
    </w:p>
    <w:p w14:paraId="30787748" w14:textId="77777777" w:rsidR="002033C6" w:rsidRPr="00CC52A0" w:rsidRDefault="00B725EC" w:rsidP="00BA5A18">
      <w:pPr>
        <w:numPr>
          <w:ilvl w:val="0"/>
          <w:numId w:val="1"/>
        </w:numPr>
        <w:shd w:val="clear" w:color="auto" w:fill="FFFFFF"/>
        <w:suppressAutoHyphens w:val="0"/>
        <w:ind w:left="357" w:hanging="357"/>
        <w:contextualSpacing/>
        <w:jc w:val="both"/>
        <w:rPr>
          <w:color w:val="000000" w:themeColor="text1"/>
          <w:sz w:val="20"/>
          <w:szCs w:val="20"/>
          <w:lang w:eastAsia="pl-PL"/>
        </w:rPr>
      </w:pPr>
      <w:r w:rsidRPr="00CC52A0">
        <w:rPr>
          <w:b/>
          <w:color w:val="000000" w:themeColor="text1"/>
          <w:sz w:val="20"/>
          <w:szCs w:val="20"/>
          <w:lang w:eastAsia="pl-PL"/>
        </w:rPr>
        <w:t>TERMIN I MIEJSCE REALIZACJI ZAMÓWIENIA</w:t>
      </w:r>
      <w:r w:rsidR="00282F66" w:rsidRPr="00CC52A0">
        <w:rPr>
          <w:color w:val="000000" w:themeColor="text1"/>
          <w:sz w:val="20"/>
          <w:szCs w:val="20"/>
          <w:lang w:eastAsia="pl-PL"/>
        </w:rPr>
        <w:t>:</w:t>
      </w:r>
      <w:r w:rsidR="00D266EC" w:rsidRPr="00CC52A0">
        <w:rPr>
          <w:color w:val="000000" w:themeColor="text1"/>
          <w:sz w:val="20"/>
          <w:szCs w:val="20"/>
          <w:lang w:eastAsia="pl-PL"/>
        </w:rPr>
        <w:t xml:space="preserve"> </w:t>
      </w:r>
    </w:p>
    <w:p w14:paraId="1884D3C2" w14:textId="77777777" w:rsidR="000D3300" w:rsidRPr="00CC52A0" w:rsidRDefault="000D3300" w:rsidP="000D3300">
      <w:pPr>
        <w:suppressAutoHyphens w:val="0"/>
        <w:ind w:left="426"/>
        <w:contextualSpacing/>
        <w:jc w:val="both"/>
        <w:rPr>
          <w:color w:val="000000" w:themeColor="text1"/>
          <w:sz w:val="10"/>
          <w:szCs w:val="10"/>
          <w:lang w:eastAsia="pl-PL"/>
        </w:rPr>
      </w:pPr>
    </w:p>
    <w:p w14:paraId="3ABC81B5" w14:textId="77777777" w:rsidR="006E156F" w:rsidRPr="00CC52A0" w:rsidRDefault="006E156F" w:rsidP="006E156F">
      <w:pPr>
        <w:suppressAutoHyphens w:val="0"/>
        <w:ind w:left="30"/>
        <w:contextualSpacing/>
        <w:jc w:val="both"/>
        <w:rPr>
          <w:color w:val="000000" w:themeColor="text1"/>
          <w:sz w:val="10"/>
          <w:szCs w:val="10"/>
          <w:lang w:eastAsia="pl-PL"/>
        </w:rPr>
      </w:pPr>
    </w:p>
    <w:p w14:paraId="6CC8DA7D" w14:textId="3E2BCF88" w:rsidR="006E156F" w:rsidRPr="00CC52A0" w:rsidRDefault="006E156F" w:rsidP="00C31031">
      <w:pPr>
        <w:pStyle w:val="Akapitzlist"/>
        <w:numPr>
          <w:ilvl w:val="1"/>
          <w:numId w:val="1"/>
        </w:numPr>
        <w:suppressAutoHyphens w:val="0"/>
        <w:ind w:left="360"/>
        <w:jc w:val="both"/>
        <w:rPr>
          <w:color w:val="000000" w:themeColor="text1"/>
          <w:sz w:val="20"/>
          <w:szCs w:val="20"/>
          <w:lang w:eastAsia="pl-PL"/>
        </w:rPr>
      </w:pPr>
      <w:r w:rsidRPr="00CC52A0">
        <w:rPr>
          <w:color w:val="000000" w:themeColor="text1"/>
          <w:sz w:val="20"/>
          <w:szCs w:val="20"/>
          <w:lang w:eastAsia="pl-PL"/>
        </w:rPr>
        <w:t>Termin realizacji zamówienia obejmuje okres:</w:t>
      </w:r>
      <w:r w:rsidR="00C76FC9" w:rsidRPr="00CC52A0">
        <w:rPr>
          <w:color w:val="000000" w:themeColor="text1"/>
          <w:sz w:val="20"/>
          <w:szCs w:val="20"/>
          <w:lang w:eastAsia="pl-PL"/>
        </w:rPr>
        <w:t xml:space="preserve"> </w:t>
      </w:r>
      <w:r w:rsidR="009243CB" w:rsidRPr="00CC52A0">
        <w:rPr>
          <w:b/>
          <w:bCs/>
          <w:color w:val="000000" w:themeColor="text1"/>
          <w:sz w:val="20"/>
          <w:szCs w:val="20"/>
          <w:lang w:eastAsia="pl-PL"/>
        </w:rPr>
        <w:t xml:space="preserve">od </w:t>
      </w:r>
      <w:r w:rsidR="00CC52A0" w:rsidRPr="00CC52A0">
        <w:rPr>
          <w:b/>
          <w:bCs/>
          <w:color w:val="000000" w:themeColor="text1"/>
          <w:sz w:val="20"/>
          <w:szCs w:val="20"/>
          <w:lang w:eastAsia="pl-PL"/>
        </w:rPr>
        <w:t>1 kwietnia 2025r.</w:t>
      </w:r>
      <w:r w:rsidR="009243CB" w:rsidRPr="00CC52A0">
        <w:rPr>
          <w:b/>
          <w:bCs/>
          <w:color w:val="000000" w:themeColor="text1"/>
          <w:sz w:val="20"/>
          <w:szCs w:val="20"/>
          <w:lang w:eastAsia="pl-PL"/>
        </w:rPr>
        <w:t xml:space="preserve"> do 28 lutego 2026r.</w:t>
      </w:r>
      <w:r w:rsidR="00CC52A0" w:rsidRPr="00CC52A0">
        <w:rPr>
          <w:b/>
          <w:bCs/>
          <w:color w:val="000000" w:themeColor="text1"/>
          <w:sz w:val="20"/>
          <w:szCs w:val="20"/>
          <w:lang w:eastAsia="pl-PL"/>
        </w:rPr>
        <w:t xml:space="preserve"> </w:t>
      </w:r>
      <w:r w:rsidR="00CC52A0" w:rsidRPr="00CC52A0">
        <w:rPr>
          <w:bCs/>
          <w:color w:val="000000" w:themeColor="text1"/>
          <w:sz w:val="20"/>
          <w:szCs w:val="20"/>
          <w:lang w:eastAsia="pl-PL"/>
        </w:rPr>
        <w:t>w tym:</w:t>
      </w:r>
    </w:p>
    <w:p w14:paraId="31C57271" w14:textId="60224E17" w:rsidR="00CC52A0" w:rsidRPr="00CC52A0" w:rsidRDefault="00CC52A0" w:rsidP="00CC52A0">
      <w:pPr>
        <w:pStyle w:val="Akapitzlist"/>
        <w:suppressAutoHyphens w:val="0"/>
        <w:ind w:left="4248"/>
        <w:jc w:val="both"/>
        <w:rPr>
          <w:bCs/>
          <w:color w:val="000000" w:themeColor="text1"/>
          <w:sz w:val="20"/>
          <w:szCs w:val="20"/>
          <w:lang w:eastAsia="pl-PL"/>
        </w:rPr>
      </w:pPr>
      <w:r w:rsidRPr="00CC52A0">
        <w:rPr>
          <w:bCs/>
          <w:color w:val="000000" w:themeColor="text1"/>
          <w:sz w:val="20"/>
          <w:szCs w:val="20"/>
          <w:lang w:eastAsia="pl-PL"/>
        </w:rPr>
        <w:t xml:space="preserve">Dźwigi poz. 1-5: </w:t>
      </w:r>
      <w:r w:rsidRPr="00CC52A0">
        <w:rPr>
          <w:b/>
          <w:bCs/>
          <w:color w:val="000000" w:themeColor="text1"/>
          <w:sz w:val="20"/>
          <w:szCs w:val="20"/>
          <w:lang w:eastAsia="pl-PL"/>
        </w:rPr>
        <w:t>od 1 kwietnia 2025r. do 28 lutego 2026r.</w:t>
      </w:r>
      <w:r w:rsidRPr="00CC52A0">
        <w:rPr>
          <w:bCs/>
          <w:color w:val="000000" w:themeColor="text1"/>
          <w:sz w:val="20"/>
          <w:szCs w:val="20"/>
          <w:lang w:eastAsia="pl-PL"/>
        </w:rPr>
        <w:t>,</w:t>
      </w:r>
    </w:p>
    <w:p w14:paraId="24049DB1" w14:textId="7AE9370C" w:rsidR="00CC52A0" w:rsidRPr="00CC52A0" w:rsidRDefault="00CC52A0" w:rsidP="00CC52A0">
      <w:pPr>
        <w:pStyle w:val="Akapitzlist"/>
        <w:suppressAutoHyphens w:val="0"/>
        <w:ind w:left="4248"/>
        <w:jc w:val="both"/>
        <w:rPr>
          <w:color w:val="000000" w:themeColor="text1"/>
          <w:sz w:val="20"/>
          <w:szCs w:val="20"/>
          <w:lang w:eastAsia="pl-PL"/>
        </w:rPr>
      </w:pPr>
      <w:r w:rsidRPr="00CC52A0">
        <w:rPr>
          <w:bCs/>
          <w:color w:val="000000" w:themeColor="text1"/>
          <w:sz w:val="20"/>
          <w:szCs w:val="20"/>
          <w:lang w:eastAsia="pl-PL"/>
        </w:rPr>
        <w:t xml:space="preserve">Dźwig poz. </w:t>
      </w:r>
      <w:r w:rsidRPr="00CC52A0">
        <w:rPr>
          <w:bCs/>
          <w:color w:val="000000" w:themeColor="text1"/>
          <w:sz w:val="20"/>
          <w:szCs w:val="20"/>
          <w:lang w:eastAsia="pl-PL"/>
        </w:rPr>
        <w:t>6</w:t>
      </w:r>
      <w:r w:rsidRPr="00CC52A0">
        <w:rPr>
          <w:bCs/>
          <w:color w:val="000000" w:themeColor="text1"/>
          <w:sz w:val="20"/>
          <w:szCs w:val="20"/>
          <w:lang w:eastAsia="pl-PL"/>
        </w:rPr>
        <w:t xml:space="preserve">: </w:t>
      </w:r>
      <w:r w:rsidRPr="00CC52A0">
        <w:rPr>
          <w:b/>
          <w:bCs/>
          <w:color w:val="000000" w:themeColor="text1"/>
          <w:sz w:val="20"/>
          <w:szCs w:val="20"/>
          <w:lang w:eastAsia="pl-PL"/>
        </w:rPr>
        <w:t xml:space="preserve">od 1 </w:t>
      </w:r>
      <w:r w:rsidRPr="00CC52A0">
        <w:rPr>
          <w:b/>
          <w:bCs/>
          <w:color w:val="000000" w:themeColor="text1"/>
          <w:sz w:val="20"/>
          <w:szCs w:val="20"/>
          <w:lang w:eastAsia="pl-PL"/>
        </w:rPr>
        <w:t>listopada</w:t>
      </w:r>
      <w:r w:rsidRPr="00CC52A0">
        <w:rPr>
          <w:b/>
          <w:bCs/>
          <w:color w:val="000000" w:themeColor="text1"/>
          <w:sz w:val="20"/>
          <w:szCs w:val="20"/>
          <w:lang w:eastAsia="pl-PL"/>
        </w:rPr>
        <w:t xml:space="preserve"> 2025r. do 28 lutego 2026r.</w:t>
      </w:r>
    </w:p>
    <w:p w14:paraId="7072D02A" w14:textId="77777777" w:rsidR="00472ED4" w:rsidRPr="00CC52A0" w:rsidRDefault="00472ED4" w:rsidP="00472ED4">
      <w:pPr>
        <w:pStyle w:val="Akapitzlist"/>
        <w:suppressAutoHyphens w:val="0"/>
        <w:ind w:left="360"/>
        <w:jc w:val="both"/>
        <w:rPr>
          <w:color w:val="000000" w:themeColor="text1"/>
          <w:sz w:val="20"/>
          <w:szCs w:val="20"/>
          <w:lang w:eastAsia="pl-PL"/>
        </w:rPr>
      </w:pPr>
    </w:p>
    <w:p w14:paraId="7FA8C4AE" w14:textId="77777777" w:rsidR="006E156F" w:rsidRPr="00CC52A0" w:rsidRDefault="006E156F" w:rsidP="00501951">
      <w:pPr>
        <w:suppressAutoHyphens w:val="0"/>
        <w:jc w:val="both"/>
        <w:rPr>
          <w:color w:val="000000" w:themeColor="text1"/>
          <w:sz w:val="10"/>
          <w:szCs w:val="10"/>
          <w:lang w:eastAsia="pl-PL"/>
        </w:rPr>
      </w:pPr>
    </w:p>
    <w:p w14:paraId="088E36EF" w14:textId="77777777" w:rsidR="006E156F" w:rsidRPr="00CC52A0" w:rsidRDefault="006E156F" w:rsidP="00C31031">
      <w:pPr>
        <w:pStyle w:val="Akapitzlist"/>
        <w:numPr>
          <w:ilvl w:val="1"/>
          <w:numId w:val="1"/>
        </w:numPr>
        <w:suppressAutoHyphens w:val="0"/>
        <w:ind w:left="360"/>
        <w:jc w:val="both"/>
        <w:rPr>
          <w:color w:val="000000" w:themeColor="text1"/>
          <w:sz w:val="20"/>
          <w:szCs w:val="20"/>
          <w:lang w:eastAsia="pl-PL"/>
        </w:rPr>
      </w:pPr>
      <w:r w:rsidRPr="00CC52A0">
        <w:rPr>
          <w:color w:val="000000" w:themeColor="text1"/>
          <w:sz w:val="20"/>
          <w:szCs w:val="20"/>
          <w:lang w:eastAsia="pl-PL"/>
        </w:rPr>
        <w:t>Miejsce realizacji zamówienia: Szpital Specjalistyczn</w:t>
      </w:r>
      <w:r w:rsidR="00496982" w:rsidRPr="00CC52A0">
        <w:rPr>
          <w:color w:val="000000" w:themeColor="text1"/>
          <w:sz w:val="20"/>
          <w:szCs w:val="20"/>
          <w:lang w:eastAsia="pl-PL"/>
        </w:rPr>
        <w:t>y</w:t>
      </w:r>
      <w:r w:rsidRPr="00CC52A0">
        <w:rPr>
          <w:color w:val="000000" w:themeColor="text1"/>
          <w:sz w:val="20"/>
          <w:szCs w:val="20"/>
          <w:lang w:eastAsia="pl-PL"/>
        </w:rPr>
        <w:t xml:space="preserve"> im. Edmunda Biernackiego w Mielcu, ul. Żeromskiego</w:t>
      </w:r>
      <w:r w:rsidR="000A6CD6" w:rsidRPr="00CC52A0">
        <w:rPr>
          <w:color w:val="000000" w:themeColor="text1"/>
          <w:sz w:val="20"/>
          <w:szCs w:val="20"/>
          <w:lang w:eastAsia="pl-PL"/>
        </w:rPr>
        <w:t> </w:t>
      </w:r>
      <w:r w:rsidRPr="00CC52A0">
        <w:rPr>
          <w:color w:val="000000" w:themeColor="text1"/>
          <w:sz w:val="20"/>
          <w:szCs w:val="20"/>
          <w:lang w:eastAsia="pl-PL"/>
        </w:rPr>
        <w:t>22, 39-300 Mielec.</w:t>
      </w:r>
    </w:p>
    <w:p w14:paraId="52DE1BB5" w14:textId="77777777" w:rsidR="003E0F55" w:rsidRPr="00CC52A0" w:rsidRDefault="003E0F55" w:rsidP="00165ED4">
      <w:pPr>
        <w:suppressAutoHyphens w:val="0"/>
        <w:contextualSpacing/>
        <w:jc w:val="both"/>
        <w:rPr>
          <w:color w:val="000000" w:themeColor="text1"/>
          <w:sz w:val="20"/>
          <w:szCs w:val="20"/>
          <w:lang w:eastAsia="pl-PL"/>
        </w:rPr>
      </w:pPr>
    </w:p>
    <w:p w14:paraId="2DD9C107" w14:textId="77777777" w:rsidR="00E366C4" w:rsidRPr="00CC52A0" w:rsidRDefault="00306AE3" w:rsidP="00C31031">
      <w:pPr>
        <w:numPr>
          <w:ilvl w:val="0"/>
          <w:numId w:val="1"/>
        </w:numPr>
        <w:shd w:val="clear" w:color="auto" w:fill="FFFFFF"/>
        <w:suppressAutoHyphens w:val="0"/>
        <w:ind w:left="426" w:hanging="426"/>
        <w:contextualSpacing/>
        <w:jc w:val="both"/>
        <w:rPr>
          <w:b/>
          <w:color w:val="000000" w:themeColor="text1"/>
          <w:sz w:val="20"/>
          <w:szCs w:val="20"/>
          <w:lang w:eastAsia="pl-PL"/>
        </w:rPr>
      </w:pPr>
      <w:r w:rsidRPr="00CC52A0">
        <w:rPr>
          <w:b/>
          <w:bCs/>
          <w:color w:val="000000" w:themeColor="text1"/>
          <w:sz w:val="20"/>
          <w:szCs w:val="20"/>
          <w:lang w:eastAsia="pl-PL"/>
        </w:rPr>
        <w:t>OPIS WARU</w:t>
      </w:r>
      <w:r w:rsidR="00673C25" w:rsidRPr="00CC52A0">
        <w:rPr>
          <w:b/>
          <w:bCs/>
          <w:color w:val="000000" w:themeColor="text1"/>
          <w:sz w:val="20"/>
          <w:szCs w:val="20"/>
          <w:lang w:eastAsia="pl-PL"/>
        </w:rPr>
        <w:t>NKÓW UDZIAŁU W POSTĘPO</w:t>
      </w:r>
      <w:r w:rsidR="006E156F" w:rsidRPr="00CC52A0">
        <w:rPr>
          <w:b/>
          <w:bCs/>
          <w:color w:val="000000" w:themeColor="text1"/>
          <w:sz w:val="20"/>
          <w:szCs w:val="20"/>
          <w:lang w:eastAsia="pl-PL"/>
        </w:rPr>
        <w:t>WANIU ORAZ DOKUMENTY WYMAGANE W </w:t>
      </w:r>
      <w:r w:rsidR="00673C25" w:rsidRPr="00CC52A0">
        <w:rPr>
          <w:b/>
          <w:bCs/>
          <w:color w:val="000000" w:themeColor="text1"/>
          <w:sz w:val="20"/>
          <w:szCs w:val="20"/>
          <w:lang w:eastAsia="pl-PL"/>
        </w:rPr>
        <w:t>OFERCIE:</w:t>
      </w:r>
      <w:r w:rsidR="00673C25" w:rsidRPr="00CC52A0">
        <w:rPr>
          <w:b/>
          <w:color w:val="000000" w:themeColor="text1"/>
          <w:sz w:val="20"/>
          <w:szCs w:val="20"/>
          <w:lang w:eastAsia="pl-PL"/>
        </w:rPr>
        <w:t xml:space="preserve"> </w:t>
      </w:r>
    </w:p>
    <w:p w14:paraId="15CEEDF5" w14:textId="77777777" w:rsidR="007763F3" w:rsidRPr="00CC52A0" w:rsidRDefault="007763F3" w:rsidP="007763F3">
      <w:pPr>
        <w:suppressAutoHyphens w:val="0"/>
        <w:ind w:left="30"/>
        <w:contextualSpacing/>
        <w:jc w:val="both"/>
        <w:rPr>
          <w:b/>
          <w:color w:val="000000" w:themeColor="text1"/>
          <w:sz w:val="10"/>
          <w:szCs w:val="10"/>
          <w:lang w:eastAsia="pl-PL"/>
        </w:rPr>
      </w:pPr>
    </w:p>
    <w:p w14:paraId="3E8B7D43" w14:textId="77777777" w:rsidR="007763F3" w:rsidRPr="00CC52A0" w:rsidRDefault="007763F3" w:rsidP="00C31031">
      <w:pPr>
        <w:pStyle w:val="Akapitzlist"/>
        <w:numPr>
          <w:ilvl w:val="1"/>
          <w:numId w:val="1"/>
        </w:numPr>
        <w:suppressAutoHyphens w:val="0"/>
        <w:ind w:left="360"/>
        <w:jc w:val="both"/>
        <w:rPr>
          <w:color w:val="000000" w:themeColor="text1"/>
          <w:sz w:val="20"/>
          <w:szCs w:val="20"/>
          <w:lang w:eastAsia="pl-PL"/>
        </w:rPr>
      </w:pPr>
      <w:r w:rsidRPr="00CC52A0">
        <w:rPr>
          <w:color w:val="000000" w:themeColor="text1"/>
          <w:sz w:val="20"/>
          <w:szCs w:val="20"/>
          <w:lang w:eastAsia="pl-PL"/>
        </w:rPr>
        <w:t>Warunki udziału w postępowaniu:</w:t>
      </w:r>
    </w:p>
    <w:p w14:paraId="08514218" w14:textId="77777777" w:rsidR="007763F3" w:rsidRPr="00CC52A0" w:rsidRDefault="007763F3" w:rsidP="007763F3">
      <w:pPr>
        <w:suppressAutoHyphens w:val="0"/>
        <w:ind w:left="390"/>
        <w:jc w:val="both"/>
        <w:rPr>
          <w:color w:val="000000" w:themeColor="text1"/>
          <w:sz w:val="20"/>
          <w:szCs w:val="20"/>
        </w:rPr>
      </w:pPr>
      <w:r w:rsidRPr="00CC52A0">
        <w:rPr>
          <w:color w:val="000000" w:themeColor="text1"/>
          <w:sz w:val="20"/>
          <w:szCs w:val="20"/>
        </w:rPr>
        <w:t>Zamawiający nie precyzuje w tym zakresie żadnych wymagań, których spełnienie Wykonawca zobowiązany jest wykazać w sposób szczególny.</w:t>
      </w:r>
    </w:p>
    <w:p w14:paraId="30614286" w14:textId="77777777" w:rsidR="007763F3" w:rsidRPr="00CC52A0" w:rsidRDefault="007763F3" w:rsidP="007763F3">
      <w:pPr>
        <w:pStyle w:val="Akapitzlist"/>
        <w:suppressAutoHyphens w:val="0"/>
        <w:ind w:left="1110"/>
        <w:jc w:val="both"/>
        <w:rPr>
          <w:color w:val="000000" w:themeColor="text1"/>
          <w:sz w:val="10"/>
          <w:szCs w:val="10"/>
          <w:lang w:eastAsia="pl-PL"/>
        </w:rPr>
      </w:pPr>
    </w:p>
    <w:p w14:paraId="1E41E42D" w14:textId="77777777" w:rsidR="007763F3" w:rsidRPr="00CC52A0" w:rsidRDefault="007763F3" w:rsidP="00C31031">
      <w:pPr>
        <w:pStyle w:val="Akapitzlist"/>
        <w:numPr>
          <w:ilvl w:val="1"/>
          <w:numId w:val="1"/>
        </w:numPr>
        <w:suppressAutoHyphens w:val="0"/>
        <w:ind w:left="360"/>
        <w:jc w:val="both"/>
        <w:rPr>
          <w:color w:val="000000" w:themeColor="text1"/>
          <w:sz w:val="20"/>
          <w:szCs w:val="20"/>
          <w:lang w:eastAsia="pl-PL"/>
        </w:rPr>
      </w:pPr>
      <w:r w:rsidRPr="00CC52A0">
        <w:rPr>
          <w:color w:val="000000" w:themeColor="text1"/>
          <w:sz w:val="20"/>
          <w:szCs w:val="20"/>
          <w:lang w:eastAsia="pl-PL"/>
        </w:rPr>
        <w:t>Wykonawca powinien przedstawić następujące oświadczenia i dokumenty:</w:t>
      </w:r>
    </w:p>
    <w:p w14:paraId="22474FD2" w14:textId="77777777" w:rsidR="0056085E" w:rsidRPr="00CC52A0" w:rsidRDefault="0056085E" w:rsidP="00DE637C">
      <w:pPr>
        <w:pStyle w:val="Akapitzlist"/>
        <w:numPr>
          <w:ilvl w:val="0"/>
          <w:numId w:val="18"/>
        </w:numPr>
        <w:ind w:left="1050"/>
        <w:jc w:val="both"/>
        <w:rPr>
          <w:color w:val="000000" w:themeColor="text1"/>
          <w:sz w:val="20"/>
          <w:szCs w:val="20"/>
        </w:rPr>
      </w:pPr>
      <w:r w:rsidRPr="00CC52A0">
        <w:rPr>
          <w:color w:val="000000" w:themeColor="text1"/>
          <w:sz w:val="20"/>
          <w:szCs w:val="20"/>
        </w:rPr>
        <w:t>Wypełniony formularz oferty zgodnie z załączonym do Zapytania wzorem (zaleca się złożyć ofertę na załączonym wzorze - Załącznik nr 1 do Zapytania),</w:t>
      </w:r>
    </w:p>
    <w:p w14:paraId="462A7CD1" w14:textId="24CDE0F1" w:rsidR="0056085E" w:rsidRPr="00CC52A0" w:rsidRDefault="0056085E" w:rsidP="00DE637C">
      <w:pPr>
        <w:pStyle w:val="Akapitzlist"/>
        <w:numPr>
          <w:ilvl w:val="0"/>
          <w:numId w:val="18"/>
        </w:numPr>
        <w:ind w:left="1050"/>
        <w:jc w:val="both"/>
        <w:rPr>
          <w:color w:val="000000" w:themeColor="text1"/>
          <w:sz w:val="20"/>
          <w:szCs w:val="20"/>
        </w:rPr>
      </w:pPr>
      <w:r w:rsidRPr="00CC52A0">
        <w:rPr>
          <w:color w:val="000000" w:themeColor="text1"/>
          <w:sz w:val="20"/>
          <w:szCs w:val="20"/>
        </w:rPr>
        <w:t>W celu potwierdzenia, że osoba działająca w imieniu Wykonawcy jest umocowana do jego reprezentowania:</w:t>
      </w:r>
    </w:p>
    <w:p w14:paraId="215BD73B" w14:textId="3FFD2BEB" w:rsidR="00495B21" w:rsidRPr="00CC52A0" w:rsidRDefault="0056085E" w:rsidP="00DE637C">
      <w:pPr>
        <w:pStyle w:val="Akapitzlist"/>
        <w:numPr>
          <w:ilvl w:val="0"/>
          <w:numId w:val="19"/>
        </w:numPr>
        <w:ind w:left="1386" w:hanging="357"/>
        <w:jc w:val="both"/>
        <w:rPr>
          <w:color w:val="000000" w:themeColor="text1"/>
          <w:sz w:val="20"/>
          <w:szCs w:val="20"/>
        </w:rPr>
      </w:pPr>
      <w:r w:rsidRPr="00CC52A0">
        <w:rPr>
          <w:color w:val="000000" w:themeColor="text1"/>
          <w:sz w:val="20"/>
          <w:szCs w:val="20"/>
        </w:rPr>
        <w:t xml:space="preserve">Odpis </w:t>
      </w:r>
      <w:r w:rsidR="00397F41" w:rsidRPr="00CC52A0">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14:paraId="235FDAE1" w14:textId="77777777" w:rsidR="007763F3" w:rsidRPr="00B22EE8" w:rsidRDefault="007763F3" w:rsidP="007763F3">
      <w:pPr>
        <w:jc w:val="both"/>
        <w:rPr>
          <w:color w:val="FF0000"/>
          <w:sz w:val="20"/>
          <w:szCs w:val="20"/>
        </w:rPr>
      </w:pPr>
    </w:p>
    <w:p w14:paraId="2F5CBB90" w14:textId="77777777" w:rsidR="00FF6586" w:rsidRPr="00475679" w:rsidRDefault="00673C25" w:rsidP="00C31031">
      <w:pPr>
        <w:numPr>
          <w:ilvl w:val="0"/>
          <w:numId w:val="1"/>
        </w:numPr>
        <w:shd w:val="clear" w:color="auto" w:fill="FFFFFF"/>
        <w:suppressAutoHyphens w:val="0"/>
        <w:ind w:left="426" w:hanging="426"/>
        <w:jc w:val="both"/>
        <w:rPr>
          <w:b/>
          <w:color w:val="000000" w:themeColor="text1"/>
          <w:sz w:val="20"/>
          <w:szCs w:val="20"/>
          <w:lang w:eastAsia="pl-PL"/>
        </w:rPr>
      </w:pPr>
      <w:r w:rsidRPr="00475679">
        <w:rPr>
          <w:b/>
          <w:color w:val="000000" w:themeColor="text1"/>
          <w:sz w:val="20"/>
          <w:szCs w:val="20"/>
          <w:lang w:eastAsia="pl-PL"/>
        </w:rPr>
        <w:t>OPIS SPOSOBU PRZYGOTOWANIA OFERTY</w:t>
      </w:r>
      <w:r w:rsidR="00FF6586" w:rsidRPr="00475679">
        <w:rPr>
          <w:b/>
          <w:color w:val="000000" w:themeColor="text1"/>
          <w:sz w:val="20"/>
          <w:szCs w:val="20"/>
          <w:lang w:eastAsia="pl-PL"/>
        </w:rPr>
        <w:t>:</w:t>
      </w:r>
    </w:p>
    <w:p w14:paraId="13944447" w14:textId="77777777" w:rsidR="007763F3" w:rsidRPr="00475679" w:rsidRDefault="007763F3" w:rsidP="007763F3">
      <w:pPr>
        <w:suppressAutoHyphens w:val="0"/>
        <w:ind w:left="30"/>
        <w:jc w:val="both"/>
        <w:rPr>
          <w:b/>
          <w:color w:val="000000" w:themeColor="text1"/>
          <w:sz w:val="10"/>
          <w:szCs w:val="10"/>
          <w:lang w:eastAsia="pl-PL"/>
        </w:rPr>
      </w:pPr>
    </w:p>
    <w:p w14:paraId="3A0C1DC7" w14:textId="77777777" w:rsidR="00FA6FBA" w:rsidRPr="00475679" w:rsidRDefault="007763F3" w:rsidP="004B3C15">
      <w:pPr>
        <w:pStyle w:val="Akapitzlist"/>
        <w:numPr>
          <w:ilvl w:val="1"/>
          <w:numId w:val="1"/>
        </w:numPr>
        <w:suppressAutoHyphens w:val="0"/>
        <w:ind w:left="426" w:hanging="426"/>
        <w:jc w:val="both"/>
        <w:rPr>
          <w:color w:val="000000" w:themeColor="text1"/>
          <w:sz w:val="20"/>
          <w:szCs w:val="20"/>
          <w:lang w:eastAsia="pl-PL"/>
        </w:rPr>
      </w:pPr>
      <w:r w:rsidRPr="00475679">
        <w:rPr>
          <w:color w:val="000000" w:themeColor="text1"/>
          <w:sz w:val="20"/>
          <w:szCs w:val="20"/>
          <w:lang w:eastAsia="pl-PL"/>
        </w:rPr>
        <w:t xml:space="preserve">Ofertę należy sporządzić </w:t>
      </w:r>
      <w:r w:rsidR="008902C8" w:rsidRPr="00475679">
        <w:rPr>
          <w:color w:val="000000" w:themeColor="text1"/>
          <w:sz w:val="20"/>
          <w:szCs w:val="20"/>
          <w:lang w:eastAsia="pl-PL"/>
        </w:rPr>
        <w:t>w postaci</w:t>
      </w:r>
      <w:r w:rsidRPr="00475679">
        <w:rPr>
          <w:color w:val="000000" w:themeColor="text1"/>
          <w:sz w:val="20"/>
          <w:szCs w:val="20"/>
          <w:lang w:eastAsia="pl-PL"/>
        </w:rPr>
        <w:t xml:space="preserve"> </w:t>
      </w:r>
      <w:r w:rsidR="00FA6FBA" w:rsidRPr="00475679">
        <w:rPr>
          <w:color w:val="000000" w:themeColor="text1"/>
          <w:sz w:val="20"/>
          <w:szCs w:val="20"/>
          <w:lang w:eastAsia="pl-PL"/>
        </w:rPr>
        <w:t xml:space="preserve">elektronicznej </w:t>
      </w:r>
      <w:r w:rsidRPr="00475679">
        <w:rPr>
          <w:color w:val="000000" w:themeColor="text1"/>
          <w:sz w:val="20"/>
          <w:szCs w:val="20"/>
          <w:lang w:eastAsia="pl-PL"/>
        </w:rPr>
        <w:t>zgodnie z Formularzem ofertowym stanowiącym Załącznik nr 1 do Zapytania ofertowego.</w:t>
      </w:r>
    </w:p>
    <w:p w14:paraId="7DDF27CB" w14:textId="77777777" w:rsidR="007763F3" w:rsidRPr="00475679" w:rsidRDefault="007763F3" w:rsidP="004B3C15">
      <w:pPr>
        <w:suppressAutoHyphens w:val="0"/>
        <w:ind w:left="426" w:hanging="426"/>
        <w:jc w:val="both"/>
        <w:rPr>
          <w:color w:val="000000" w:themeColor="text1"/>
          <w:sz w:val="10"/>
          <w:szCs w:val="10"/>
          <w:lang w:eastAsia="pl-PL"/>
        </w:rPr>
      </w:pPr>
    </w:p>
    <w:p w14:paraId="7F8E3A88" w14:textId="77777777" w:rsidR="004B3C15" w:rsidRPr="00475679" w:rsidRDefault="007763F3" w:rsidP="004B3C15">
      <w:pPr>
        <w:pStyle w:val="Akapitzlist"/>
        <w:numPr>
          <w:ilvl w:val="1"/>
          <w:numId w:val="1"/>
        </w:numPr>
        <w:suppressAutoHyphens w:val="0"/>
        <w:ind w:left="426" w:hanging="426"/>
        <w:jc w:val="both"/>
        <w:rPr>
          <w:b/>
          <w:color w:val="000000" w:themeColor="text1"/>
          <w:sz w:val="20"/>
          <w:szCs w:val="20"/>
        </w:rPr>
      </w:pPr>
      <w:r w:rsidRPr="00475679">
        <w:rPr>
          <w:color w:val="000000" w:themeColor="text1"/>
          <w:sz w:val="20"/>
          <w:szCs w:val="20"/>
          <w:lang w:eastAsia="pl-PL"/>
        </w:rPr>
        <w:t xml:space="preserve">Oferta oraz wszystkie </w:t>
      </w:r>
      <w:r w:rsidR="00D71A47" w:rsidRPr="00475679">
        <w:rPr>
          <w:color w:val="000000" w:themeColor="text1"/>
          <w:sz w:val="20"/>
          <w:szCs w:val="20"/>
          <w:lang w:eastAsia="pl-PL"/>
        </w:rPr>
        <w:t>załączniki muszą być sporządzone</w:t>
      </w:r>
      <w:r w:rsidR="00BB3792" w:rsidRPr="00475679">
        <w:rPr>
          <w:color w:val="000000" w:themeColor="text1"/>
          <w:sz w:val="20"/>
          <w:szCs w:val="20"/>
          <w:lang w:eastAsia="pl-PL"/>
        </w:rPr>
        <w:t xml:space="preserve"> w języku polskim</w:t>
      </w:r>
      <w:r w:rsidR="00D71A47" w:rsidRPr="00475679">
        <w:rPr>
          <w:color w:val="000000" w:themeColor="text1"/>
          <w:sz w:val="20"/>
          <w:szCs w:val="20"/>
          <w:lang w:eastAsia="pl-PL"/>
        </w:rPr>
        <w:t>,</w:t>
      </w:r>
      <w:r w:rsidR="00BB3792" w:rsidRPr="00475679">
        <w:rPr>
          <w:color w:val="000000" w:themeColor="text1"/>
          <w:sz w:val="20"/>
          <w:szCs w:val="20"/>
          <w:lang w:eastAsia="pl-PL"/>
        </w:rPr>
        <w:t xml:space="preserve"> </w:t>
      </w:r>
      <w:r w:rsidRPr="00475679">
        <w:rPr>
          <w:color w:val="000000" w:themeColor="text1"/>
          <w:sz w:val="20"/>
          <w:szCs w:val="20"/>
          <w:lang w:eastAsia="pl-PL"/>
        </w:rPr>
        <w:t>podpisan</w:t>
      </w:r>
      <w:r w:rsidR="00BB3792" w:rsidRPr="00475679">
        <w:rPr>
          <w:color w:val="000000" w:themeColor="text1"/>
          <w:sz w:val="20"/>
          <w:szCs w:val="20"/>
          <w:lang w:eastAsia="pl-PL"/>
        </w:rPr>
        <w:t>e</w:t>
      </w:r>
      <w:r w:rsidRPr="00475679">
        <w:rPr>
          <w:color w:val="000000" w:themeColor="text1"/>
          <w:sz w:val="20"/>
          <w:szCs w:val="20"/>
          <w:lang w:eastAsia="pl-PL"/>
        </w:rPr>
        <w:t xml:space="preserve"> przez osobę upoważnioną do reprezentowania Wykonawcy, </w:t>
      </w:r>
      <w:r w:rsidRPr="00475679">
        <w:rPr>
          <w:color w:val="000000" w:themeColor="text1"/>
          <w:sz w:val="20"/>
          <w:szCs w:val="20"/>
        </w:rPr>
        <w:t xml:space="preserve">zgodnie z wpisem w stosownym dokumencie uprawniającym do występowania w obrocie prawnym. </w:t>
      </w:r>
      <w:r w:rsidR="004B3C15" w:rsidRPr="00475679">
        <w:rPr>
          <w:b/>
          <w:color w:val="000000" w:themeColor="text1"/>
          <w:sz w:val="20"/>
          <w:szCs w:val="20"/>
        </w:rPr>
        <w:t>Dokumenty składa się pod rygorem nieważności w formie elektronicznej (tj. opatrzonej kwalifikowanym podpisem elektronicznym) lub w postaci elektronicznej opatrzonej podpisem zaufanym lub podpisem osobistym.</w:t>
      </w:r>
    </w:p>
    <w:p w14:paraId="0E68818C" w14:textId="77777777" w:rsidR="004B3C15" w:rsidRPr="00475679" w:rsidRDefault="004B3C15" w:rsidP="004B3C15">
      <w:pPr>
        <w:pStyle w:val="Akapitzlist"/>
        <w:suppressAutoHyphens w:val="0"/>
        <w:ind w:left="426" w:hanging="426"/>
        <w:jc w:val="both"/>
        <w:rPr>
          <w:b/>
          <w:color w:val="000000" w:themeColor="text1"/>
          <w:sz w:val="20"/>
          <w:szCs w:val="20"/>
        </w:rPr>
      </w:pPr>
    </w:p>
    <w:p w14:paraId="5A3EA15D" w14:textId="77777777" w:rsidR="004B3C15" w:rsidRPr="00475679" w:rsidRDefault="004B3C15" w:rsidP="004B3C15">
      <w:pPr>
        <w:pStyle w:val="Akapitzlist"/>
        <w:suppressAutoHyphens w:val="0"/>
        <w:ind w:left="426"/>
        <w:rPr>
          <w:b/>
          <w:color w:val="000000" w:themeColor="text1"/>
          <w:sz w:val="20"/>
          <w:szCs w:val="20"/>
        </w:rPr>
      </w:pPr>
      <w:r w:rsidRPr="00475679">
        <w:rPr>
          <w:b/>
          <w:color w:val="000000" w:themeColor="text1"/>
          <w:sz w:val="20"/>
          <w:szCs w:val="20"/>
        </w:rPr>
        <w:t>UWAGA! Podpis osobisty nie jest podpisem własnoręcznym, a podpisem elektronicznym.</w:t>
      </w:r>
    </w:p>
    <w:p w14:paraId="2FC14DE5" w14:textId="77777777" w:rsidR="004B3C15" w:rsidRPr="00475679" w:rsidRDefault="004B3C15" w:rsidP="004B3C15">
      <w:pPr>
        <w:suppressAutoHyphens w:val="0"/>
        <w:ind w:left="426"/>
        <w:rPr>
          <w:b/>
          <w:color w:val="000000" w:themeColor="text1"/>
          <w:sz w:val="20"/>
          <w:szCs w:val="20"/>
        </w:rPr>
      </w:pPr>
      <w:r w:rsidRPr="00475679">
        <w:rPr>
          <w:b/>
          <w:color w:val="000000" w:themeColor="text1"/>
          <w:sz w:val="20"/>
          <w:szCs w:val="20"/>
        </w:rPr>
        <w:t xml:space="preserve">„Podpis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 </w:t>
      </w:r>
    </w:p>
    <w:p w14:paraId="7506820A" w14:textId="1811D7BD" w:rsidR="007763F3" w:rsidRPr="00475679" w:rsidRDefault="007763F3" w:rsidP="004B3C15">
      <w:pPr>
        <w:pStyle w:val="Akapitzlist"/>
        <w:suppressAutoHyphens w:val="0"/>
        <w:ind w:left="426" w:hanging="426"/>
        <w:jc w:val="both"/>
        <w:rPr>
          <w:b/>
          <w:color w:val="000000" w:themeColor="text1"/>
          <w:sz w:val="20"/>
          <w:szCs w:val="20"/>
          <w:lang w:eastAsia="pl-PL"/>
        </w:rPr>
      </w:pPr>
    </w:p>
    <w:p w14:paraId="15B7BE09" w14:textId="77777777" w:rsidR="007763F3" w:rsidRPr="00475679" w:rsidRDefault="007763F3" w:rsidP="004B3C15">
      <w:pPr>
        <w:suppressAutoHyphens w:val="0"/>
        <w:ind w:left="426" w:hanging="426"/>
        <w:jc w:val="both"/>
        <w:rPr>
          <w:color w:val="000000" w:themeColor="text1"/>
          <w:sz w:val="10"/>
          <w:szCs w:val="10"/>
          <w:lang w:eastAsia="pl-PL"/>
        </w:rPr>
      </w:pPr>
    </w:p>
    <w:p w14:paraId="4502113F" w14:textId="77777777" w:rsidR="007763F3" w:rsidRPr="00475679" w:rsidRDefault="007763F3" w:rsidP="004B3C15">
      <w:pPr>
        <w:pStyle w:val="Akapitzlist"/>
        <w:numPr>
          <w:ilvl w:val="1"/>
          <w:numId w:val="1"/>
        </w:numPr>
        <w:suppressAutoHyphens w:val="0"/>
        <w:ind w:left="426" w:hanging="426"/>
        <w:jc w:val="both"/>
        <w:rPr>
          <w:color w:val="000000" w:themeColor="text1"/>
          <w:sz w:val="20"/>
          <w:szCs w:val="20"/>
          <w:lang w:eastAsia="pl-PL"/>
        </w:rPr>
      </w:pPr>
      <w:r w:rsidRPr="00475679">
        <w:rPr>
          <w:color w:val="000000" w:themeColor="text1"/>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7B5C7DA4" w14:textId="77777777" w:rsidR="007763F3" w:rsidRPr="00475679" w:rsidRDefault="007763F3" w:rsidP="004B3C15">
      <w:pPr>
        <w:suppressAutoHyphens w:val="0"/>
        <w:ind w:left="426" w:hanging="426"/>
        <w:jc w:val="both"/>
        <w:rPr>
          <w:color w:val="000000" w:themeColor="text1"/>
          <w:sz w:val="10"/>
          <w:szCs w:val="10"/>
          <w:lang w:eastAsia="pl-PL"/>
        </w:rPr>
      </w:pPr>
    </w:p>
    <w:p w14:paraId="264D0207" w14:textId="77777777" w:rsidR="007763F3" w:rsidRPr="00475679" w:rsidRDefault="007763F3" w:rsidP="004B3C15">
      <w:pPr>
        <w:pStyle w:val="Akapitzlist"/>
        <w:numPr>
          <w:ilvl w:val="1"/>
          <w:numId w:val="1"/>
        </w:numPr>
        <w:suppressAutoHyphens w:val="0"/>
        <w:ind w:left="426" w:hanging="426"/>
        <w:jc w:val="both"/>
        <w:rPr>
          <w:color w:val="000000" w:themeColor="text1"/>
          <w:sz w:val="20"/>
          <w:szCs w:val="20"/>
          <w:lang w:eastAsia="pl-PL"/>
        </w:rPr>
      </w:pPr>
      <w:r w:rsidRPr="00475679">
        <w:rPr>
          <w:color w:val="000000" w:themeColor="text1"/>
          <w:sz w:val="20"/>
          <w:szCs w:val="20"/>
        </w:rPr>
        <w:t>Do oferty Wykonawca winien załączyć wszystkie wymagane dokumenty i oświadczenia.</w:t>
      </w:r>
    </w:p>
    <w:p w14:paraId="73538D59" w14:textId="77777777" w:rsidR="00722E55" w:rsidRPr="00475679" w:rsidRDefault="00722E55" w:rsidP="004B3C15">
      <w:pPr>
        <w:suppressAutoHyphens w:val="0"/>
        <w:ind w:left="426" w:hanging="426"/>
        <w:jc w:val="both"/>
        <w:rPr>
          <w:color w:val="000000" w:themeColor="text1"/>
          <w:sz w:val="10"/>
          <w:szCs w:val="10"/>
          <w:lang w:eastAsia="pl-PL"/>
        </w:rPr>
      </w:pPr>
    </w:p>
    <w:p w14:paraId="6762821F" w14:textId="77777777" w:rsidR="007763F3" w:rsidRPr="00475679" w:rsidRDefault="007763F3" w:rsidP="004B3C15">
      <w:pPr>
        <w:pStyle w:val="Akapitzlist"/>
        <w:numPr>
          <w:ilvl w:val="1"/>
          <w:numId w:val="1"/>
        </w:numPr>
        <w:ind w:left="426" w:hanging="426"/>
        <w:contextualSpacing w:val="0"/>
        <w:jc w:val="both"/>
        <w:rPr>
          <w:color w:val="000000" w:themeColor="text1"/>
          <w:sz w:val="20"/>
          <w:szCs w:val="20"/>
        </w:rPr>
      </w:pPr>
      <w:r w:rsidRPr="00475679">
        <w:rPr>
          <w:color w:val="000000" w:themeColor="text1"/>
          <w:sz w:val="20"/>
          <w:szCs w:val="20"/>
        </w:rPr>
        <w:lastRenderedPageBreak/>
        <w:t>W przypadku gdy Wykonawca jako załącznik do oferty, dołącza kopię jakiegoś dokumentu, kopia ta powinna być potwierdzona „za zgodność z oryginałem”.</w:t>
      </w:r>
    </w:p>
    <w:p w14:paraId="4926C397" w14:textId="77777777" w:rsidR="007763F3" w:rsidRPr="00475679" w:rsidRDefault="007763F3" w:rsidP="004B3C15">
      <w:pPr>
        <w:ind w:left="426" w:hanging="426"/>
        <w:jc w:val="both"/>
        <w:rPr>
          <w:color w:val="000000" w:themeColor="text1"/>
          <w:sz w:val="10"/>
          <w:szCs w:val="10"/>
        </w:rPr>
      </w:pPr>
    </w:p>
    <w:p w14:paraId="6F2A5A02" w14:textId="77777777" w:rsidR="00D71A47" w:rsidRPr="00475679" w:rsidRDefault="007763F3" w:rsidP="004B3C15">
      <w:pPr>
        <w:pStyle w:val="Akapitzlist"/>
        <w:numPr>
          <w:ilvl w:val="1"/>
          <w:numId w:val="1"/>
        </w:numPr>
        <w:suppressAutoHyphens w:val="0"/>
        <w:ind w:left="426" w:hanging="426"/>
        <w:jc w:val="both"/>
        <w:rPr>
          <w:color w:val="000000" w:themeColor="text1"/>
          <w:sz w:val="20"/>
          <w:szCs w:val="20"/>
          <w:lang w:eastAsia="pl-PL"/>
        </w:rPr>
      </w:pPr>
      <w:r w:rsidRPr="00475679">
        <w:rPr>
          <w:color w:val="000000" w:themeColor="text1"/>
          <w:sz w:val="20"/>
          <w:szCs w:val="20"/>
          <w:lang w:eastAsia="pl-PL"/>
        </w:rPr>
        <w:t>Każdy W</w:t>
      </w:r>
      <w:r w:rsidR="00553949" w:rsidRPr="00475679">
        <w:rPr>
          <w:color w:val="000000" w:themeColor="text1"/>
          <w:sz w:val="20"/>
          <w:szCs w:val="20"/>
          <w:lang w:eastAsia="pl-PL"/>
        </w:rPr>
        <w:t>ykonawca może złożyć tylko jedną</w:t>
      </w:r>
      <w:r w:rsidRPr="00475679">
        <w:rPr>
          <w:color w:val="000000" w:themeColor="text1"/>
          <w:sz w:val="20"/>
          <w:szCs w:val="20"/>
          <w:lang w:eastAsia="pl-PL"/>
        </w:rPr>
        <w:t xml:space="preserve"> ofertę.</w:t>
      </w:r>
    </w:p>
    <w:p w14:paraId="46CBFCFB" w14:textId="77777777" w:rsidR="00D71A47" w:rsidRPr="00475679" w:rsidRDefault="00D71A47" w:rsidP="004B3C15">
      <w:pPr>
        <w:pStyle w:val="Akapitzlist"/>
        <w:suppressAutoHyphens w:val="0"/>
        <w:ind w:left="426" w:hanging="426"/>
        <w:jc w:val="both"/>
        <w:rPr>
          <w:color w:val="000000" w:themeColor="text1"/>
          <w:sz w:val="12"/>
          <w:szCs w:val="20"/>
          <w:lang w:eastAsia="pl-PL"/>
        </w:rPr>
      </w:pPr>
    </w:p>
    <w:p w14:paraId="2DA38A75" w14:textId="0661A471" w:rsidR="00E1612A" w:rsidRPr="00475679" w:rsidRDefault="00D71A47" w:rsidP="004B3C15">
      <w:pPr>
        <w:pStyle w:val="Akapitzlist"/>
        <w:numPr>
          <w:ilvl w:val="1"/>
          <w:numId w:val="1"/>
        </w:numPr>
        <w:ind w:left="426" w:hanging="426"/>
        <w:jc w:val="both"/>
        <w:rPr>
          <w:color w:val="000000" w:themeColor="text1"/>
          <w:sz w:val="10"/>
          <w:szCs w:val="10"/>
        </w:rPr>
      </w:pPr>
      <w:r w:rsidRPr="00475679">
        <w:rPr>
          <w:rFonts w:cs="Calibri"/>
          <w:bCs/>
          <w:color w:val="000000" w:themeColor="text1"/>
          <w:kern w:val="1"/>
          <w:sz w:val="20"/>
          <w:szCs w:val="20"/>
          <w:lang w:eastAsia="ar-SA"/>
        </w:rPr>
        <w:t xml:space="preserve">Zamawiający </w:t>
      </w:r>
      <w:r w:rsidR="00A15F54" w:rsidRPr="00475679">
        <w:rPr>
          <w:rFonts w:cs="Calibri"/>
          <w:bCs/>
          <w:color w:val="000000" w:themeColor="text1"/>
          <w:kern w:val="1"/>
          <w:sz w:val="20"/>
          <w:szCs w:val="20"/>
          <w:lang w:eastAsia="ar-SA"/>
        </w:rPr>
        <w:t xml:space="preserve">nie </w:t>
      </w:r>
      <w:r w:rsidRPr="00475679">
        <w:rPr>
          <w:rFonts w:cs="Calibri"/>
          <w:bCs/>
          <w:color w:val="000000" w:themeColor="text1"/>
          <w:kern w:val="1"/>
          <w:sz w:val="20"/>
          <w:szCs w:val="20"/>
          <w:lang w:eastAsia="ar-SA"/>
        </w:rPr>
        <w:t>dopuszcza możliwoś</w:t>
      </w:r>
      <w:r w:rsidR="00A15F54" w:rsidRPr="00475679">
        <w:rPr>
          <w:rFonts w:cs="Calibri"/>
          <w:bCs/>
          <w:color w:val="000000" w:themeColor="text1"/>
          <w:kern w:val="1"/>
          <w:sz w:val="20"/>
          <w:szCs w:val="20"/>
          <w:lang w:eastAsia="ar-SA"/>
        </w:rPr>
        <w:t>ci</w:t>
      </w:r>
      <w:r w:rsidRPr="00475679">
        <w:rPr>
          <w:rFonts w:cs="Calibri"/>
          <w:bCs/>
          <w:color w:val="000000" w:themeColor="text1"/>
          <w:kern w:val="1"/>
          <w:sz w:val="20"/>
          <w:szCs w:val="20"/>
          <w:lang w:eastAsia="ar-SA"/>
        </w:rPr>
        <w:t xml:space="preserve"> składania ofert częściowych</w:t>
      </w:r>
      <w:r w:rsidR="006C5BBF" w:rsidRPr="00475679">
        <w:rPr>
          <w:rFonts w:cs="Calibri"/>
          <w:bCs/>
          <w:color w:val="000000" w:themeColor="text1"/>
          <w:kern w:val="1"/>
          <w:sz w:val="20"/>
          <w:szCs w:val="20"/>
          <w:lang w:eastAsia="ar-SA"/>
        </w:rPr>
        <w:t>.</w:t>
      </w:r>
    </w:p>
    <w:p w14:paraId="58531536" w14:textId="77777777" w:rsidR="006C5BBF" w:rsidRPr="00475679" w:rsidRDefault="006C5BBF" w:rsidP="004B3C15">
      <w:pPr>
        <w:ind w:left="426" w:hanging="426"/>
        <w:jc w:val="both"/>
        <w:rPr>
          <w:color w:val="000000" w:themeColor="text1"/>
          <w:sz w:val="10"/>
          <w:szCs w:val="10"/>
        </w:rPr>
      </w:pPr>
    </w:p>
    <w:p w14:paraId="76036ADD" w14:textId="77777777" w:rsidR="00E1612A" w:rsidRPr="00475679" w:rsidRDefault="00E1612A" w:rsidP="004B3C15">
      <w:pPr>
        <w:pStyle w:val="Akapitzlist"/>
        <w:numPr>
          <w:ilvl w:val="1"/>
          <w:numId w:val="1"/>
        </w:numPr>
        <w:ind w:left="426" w:hanging="426"/>
        <w:jc w:val="both"/>
        <w:rPr>
          <w:rFonts w:cs="Calibri"/>
          <w:bCs/>
          <w:color w:val="000000" w:themeColor="text1"/>
          <w:kern w:val="1"/>
          <w:sz w:val="20"/>
          <w:szCs w:val="20"/>
          <w:lang w:eastAsia="ar-SA"/>
        </w:rPr>
      </w:pPr>
      <w:r w:rsidRPr="00475679">
        <w:rPr>
          <w:color w:val="000000" w:themeColor="text1"/>
          <w:sz w:val="20"/>
          <w:szCs w:val="20"/>
        </w:rPr>
        <w:t>Wykonawca ponosi wszelkie koszty związane z przygotowaniem i złożeniem oferty.</w:t>
      </w:r>
    </w:p>
    <w:p w14:paraId="7C27A19C" w14:textId="77777777" w:rsidR="00E1612A" w:rsidRPr="00475679" w:rsidRDefault="00E1612A" w:rsidP="004B3C15">
      <w:pPr>
        <w:pStyle w:val="Akapitzlist"/>
        <w:ind w:left="426" w:hanging="426"/>
        <w:rPr>
          <w:color w:val="000000" w:themeColor="text1"/>
          <w:sz w:val="10"/>
          <w:szCs w:val="10"/>
          <w:lang w:eastAsia="pl-PL"/>
        </w:rPr>
      </w:pPr>
    </w:p>
    <w:p w14:paraId="36D6CC32" w14:textId="77777777" w:rsidR="00E1612A" w:rsidRPr="00475679" w:rsidRDefault="00E1612A" w:rsidP="00E1612A">
      <w:pPr>
        <w:pStyle w:val="Akapitzlist"/>
        <w:rPr>
          <w:rFonts w:cs="Calibri"/>
          <w:bCs/>
          <w:color w:val="000000" w:themeColor="text1"/>
          <w:kern w:val="1"/>
          <w:sz w:val="20"/>
          <w:szCs w:val="20"/>
          <w:lang w:eastAsia="ar-SA"/>
        </w:rPr>
      </w:pPr>
    </w:p>
    <w:p w14:paraId="69646CBC" w14:textId="77777777" w:rsidR="00111DD3" w:rsidRPr="00475679" w:rsidRDefault="00E1612A" w:rsidP="002805D5">
      <w:pPr>
        <w:pStyle w:val="Akapitzlist"/>
        <w:numPr>
          <w:ilvl w:val="0"/>
          <w:numId w:val="14"/>
        </w:numPr>
        <w:jc w:val="both"/>
        <w:rPr>
          <w:rFonts w:cs="Calibri"/>
          <w:b/>
          <w:bCs/>
          <w:color w:val="000000" w:themeColor="text1"/>
          <w:kern w:val="1"/>
          <w:sz w:val="22"/>
          <w:szCs w:val="22"/>
          <w:lang w:eastAsia="ar-SA"/>
        </w:rPr>
      </w:pPr>
      <w:bookmarkStart w:id="2" w:name="_Hlk104199229"/>
      <w:r w:rsidRPr="00475679">
        <w:rPr>
          <w:rFonts w:cs="Calibri"/>
          <w:b/>
          <w:bCs/>
          <w:color w:val="000000" w:themeColor="text1"/>
          <w:kern w:val="1"/>
          <w:sz w:val="22"/>
          <w:szCs w:val="22"/>
          <w:lang w:eastAsia="ar-SA"/>
        </w:rPr>
        <w:t>KOMUNIKACJA W POSTĘPOWANIU</w:t>
      </w:r>
      <w:r w:rsidR="00F96F7E" w:rsidRPr="00475679">
        <w:rPr>
          <w:rFonts w:cs="Calibri"/>
          <w:b/>
          <w:bCs/>
          <w:color w:val="000000" w:themeColor="text1"/>
          <w:kern w:val="1"/>
          <w:sz w:val="22"/>
          <w:szCs w:val="22"/>
          <w:lang w:eastAsia="ar-SA"/>
        </w:rPr>
        <w:t>:</w:t>
      </w:r>
      <w:r w:rsidRPr="00475679">
        <w:rPr>
          <w:rFonts w:cs="Calibri"/>
          <w:b/>
          <w:bCs/>
          <w:color w:val="000000" w:themeColor="text1"/>
          <w:kern w:val="1"/>
          <w:sz w:val="22"/>
          <w:szCs w:val="22"/>
          <w:lang w:eastAsia="ar-SA"/>
        </w:rPr>
        <w:t xml:space="preserve"> </w:t>
      </w:r>
      <w:r w:rsidR="00D71A47" w:rsidRPr="00475679">
        <w:rPr>
          <w:rFonts w:cs="Calibri"/>
          <w:b/>
          <w:bCs/>
          <w:color w:val="000000" w:themeColor="text1"/>
          <w:kern w:val="1"/>
          <w:sz w:val="22"/>
          <w:szCs w:val="22"/>
          <w:lang w:eastAsia="ar-SA"/>
        </w:rPr>
        <w:t xml:space="preserve"> </w:t>
      </w:r>
    </w:p>
    <w:p w14:paraId="4CAC4894" w14:textId="77777777" w:rsidR="00545B22" w:rsidRPr="00475679" w:rsidRDefault="00545B22" w:rsidP="007763F3">
      <w:pPr>
        <w:pStyle w:val="Akapitzlist"/>
        <w:ind w:left="0"/>
        <w:rPr>
          <w:rFonts w:cs="Calibri"/>
          <w:color w:val="000000" w:themeColor="text1"/>
          <w:kern w:val="1"/>
          <w:sz w:val="10"/>
          <w:szCs w:val="10"/>
          <w:lang w:eastAsia="ar-SA"/>
        </w:rPr>
      </w:pPr>
    </w:p>
    <w:p w14:paraId="08693F45" w14:textId="03262A27" w:rsidR="00F96F7E" w:rsidRPr="00475679" w:rsidRDefault="00E1612A" w:rsidP="002805D5">
      <w:pPr>
        <w:pStyle w:val="Akapitzlist"/>
        <w:numPr>
          <w:ilvl w:val="1"/>
          <w:numId w:val="14"/>
        </w:numPr>
        <w:ind w:left="426" w:hanging="426"/>
        <w:jc w:val="both"/>
        <w:rPr>
          <w:rFonts w:cs="Calibri"/>
          <w:b/>
          <w:bCs/>
          <w:color w:val="000000" w:themeColor="text1"/>
          <w:kern w:val="1"/>
          <w:sz w:val="20"/>
          <w:szCs w:val="20"/>
          <w:lang w:eastAsia="ar-SA"/>
        </w:rPr>
      </w:pPr>
      <w:r w:rsidRPr="00475679">
        <w:rPr>
          <w:color w:val="000000" w:themeColor="text1"/>
          <w:sz w:val="20"/>
          <w:szCs w:val="20"/>
          <w:lang w:eastAsia="pl-PL"/>
        </w:rPr>
        <w:t>Komunikacja w postępowaniu o udzielenie zamówienia, w tym składanie ofert, wymiana informacji oraz</w:t>
      </w:r>
      <w:r w:rsidR="00D846C7" w:rsidRPr="00475679">
        <w:rPr>
          <w:color w:val="000000" w:themeColor="text1"/>
          <w:sz w:val="20"/>
          <w:szCs w:val="20"/>
          <w:lang w:eastAsia="pl-PL"/>
        </w:rPr>
        <w:t> </w:t>
      </w:r>
      <w:r w:rsidRPr="00475679">
        <w:rPr>
          <w:color w:val="000000" w:themeColor="text1"/>
          <w:sz w:val="20"/>
          <w:szCs w:val="20"/>
          <w:lang w:eastAsia="pl-PL"/>
        </w:rPr>
        <w:t>przekazywanie dokumentów lub oświadczeń między Zamawiającym a Wykonawcą, odbywa się przy użyciu środków komunikacji elektronicznej – poczta elektroniczna.</w:t>
      </w:r>
    </w:p>
    <w:p w14:paraId="48ACE3F3" w14:textId="77777777" w:rsidR="00E1612A" w:rsidRPr="00475679" w:rsidRDefault="00E1612A" w:rsidP="00615B45">
      <w:pPr>
        <w:pStyle w:val="Akapitzlist"/>
        <w:ind w:left="426" w:hanging="426"/>
        <w:jc w:val="both"/>
        <w:rPr>
          <w:rFonts w:cs="Calibri"/>
          <w:b/>
          <w:bCs/>
          <w:color w:val="000000" w:themeColor="text1"/>
          <w:kern w:val="1"/>
          <w:sz w:val="10"/>
          <w:szCs w:val="10"/>
          <w:lang w:eastAsia="ar-SA"/>
        </w:rPr>
      </w:pPr>
    </w:p>
    <w:p w14:paraId="2BB1CFB9" w14:textId="77777777" w:rsidR="00E1612A" w:rsidRPr="00475679" w:rsidRDefault="00703AF8" w:rsidP="002805D5">
      <w:pPr>
        <w:pStyle w:val="Akapitzlist"/>
        <w:numPr>
          <w:ilvl w:val="1"/>
          <w:numId w:val="14"/>
        </w:numPr>
        <w:ind w:left="426" w:hanging="426"/>
        <w:jc w:val="both"/>
        <w:rPr>
          <w:rFonts w:cs="Calibri"/>
          <w:color w:val="000000" w:themeColor="text1"/>
          <w:kern w:val="1"/>
          <w:sz w:val="20"/>
          <w:szCs w:val="20"/>
          <w:lang w:eastAsia="ar-SA"/>
        </w:rPr>
      </w:pPr>
      <w:r w:rsidRPr="00475679">
        <w:rPr>
          <w:rFonts w:cs="Calibri"/>
          <w:color w:val="000000" w:themeColor="text1"/>
          <w:kern w:val="1"/>
          <w:sz w:val="20"/>
          <w:szCs w:val="20"/>
          <w:lang w:eastAsia="ar-SA"/>
        </w:rPr>
        <w:t>Wykonawca może zwrócić się do Zamawiającego z wnioskiem o wyjaśnienie treści Zapytania Ofertowego</w:t>
      </w:r>
      <w:r w:rsidR="00E1612A" w:rsidRPr="00475679">
        <w:rPr>
          <w:rFonts w:cs="Calibri"/>
          <w:color w:val="000000" w:themeColor="text1"/>
          <w:kern w:val="1"/>
          <w:sz w:val="20"/>
          <w:szCs w:val="20"/>
          <w:lang w:eastAsia="ar-SA"/>
        </w:rPr>
        <w:t xml:space="preserve"> na adres: </w:t>
      </w:r>
      <w:hyperlink r:id="rId9" w:history="1">
        <w:r w:rsidR="00E1612A" w:rsidRPr="00475679">
          <w:rPr>
            <w:rStyle w:val="Hipercze"/>
            <w:rFonts w:cs="Calibri"/>
            <w:b/>
            <w:bCs/>
            <w:color w:val="000000" w:themeColor="text1"/>
            <w:kern w:val="1"/>
            <w:sz w:val="22"/>
            <w:szCs w:val="22"/>
            <w:lang w:eastAsia="ar-SA"/>
          </w:rPr>
          <w:t>przetargi@szpital.mielec.pl</w:t>
        </w:r>
      </w:hyperlink>
      <w:r w:rsidRPr="00475679">
        <w:rPr>
          <w:rFonts w:cs="Calibri"/>
          <w:color w:val="000000" w:themeColor="text1"/>
          <w:kern w:val="1"/>
          <w:sz w:val="22"/>
          <w:szCs w:val="22"/>
          <w:lang w:eastAsia="ar-SA"/>
        </w:rPr>
        <w:t>.</w:t>
      </w:r>
      <w:r w:rsidRPr="00475679">
        <w:rPr>
          <w:rFonts w:cs="Calibri"/>
          <w:color w:val="000000" w:themeColor="text1"/>
          <w:kern w:val="1"/>
          <w:sz w:val="20"/>
          <w:szCs w:val="20"/>
          <w:lang w:eastAsia="ar-SA"/>
        </w:rPr>
        <w:t xml:space="preserve"> </w:t>
      </w:r>
    </w:p>
    <w:p w14:paraId="5F7ABC01" w14:textId="77777777" w:rsidR="00BA5A18" w:rsidRPr="00475679" w:rsidRDefault="00BA5A18" w:rsidP="00BA5A18">
      <w:pPr>
        <w:pStyle w:val="Akapitzlist"/>
        <w:ind w:left="0"/>
        <w:jc w:val="both"/>
        <w:rPr>
          <w:rFonts w:cs="Calibri"/>
          <w:color w:val="000000" w:themeColor="text1"/>
          <w:kern w:val="1"/>
          <w:sz w:val="10"/>
          <w:szCs w:val="10"/>
          <w:lang w:eastAsia="ar-SA"/>
        </w:rPr>
      </w:pPr>
    </w:p>
    <w:p w14:paraId="028B5D5D" w14:textId="77777777" w:rsidR="00FA6FBA" w:rsidRPr="00475679" w:rsidRDefault="00703AF8" w:rsidP="002805D5">
      <w:pPr>
        <w:pStyle w:val="Akapitzlist"/>
        <w:numPr>
          <w:ilvl w:val="1"/>
          <w:numId w:val="14"/>
        </w:numPr>
        <w:ind w:left="426" w:hanging="426"/>
        <w:jc w:val="both"/>
        <w:rPr>
          <w:rFonts w:cs="Calibri"/>
          <w:b/>
          <w:bCs/>
          <w:color w:val="000000" w:themeColor="text1"/>
          <w:kern w:val="1"/>
          <w:sz w:val="20"/>
          <w:szCs w:val="20"/>
          <w:lang w:eastAsia="ar-SA"/>
        </w:rPr>
      </w:pPr>
      <w:r w:rsidRPr="0047567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475679">
        <w:rPr>
          <w:color w:val="000000" w:themeColor="text1"/>
          <w:kern w:val="1"/>
          <w:sz w:val="20"/>
          <w:szCs w:val="20"/>
          <w:lang w:eastAsia="ar-SA"/>
        </w:rPr>
        <w:t>Przedłużenie terminu składania ofert nie wpływa na bieg terminu składania wniosku o wyjaśnienie treści Zapytania Ofertowego.</w:t>
      </w:r>
    </w:p>
    <w:p w14:paraId="37897AF3" w14:textId="77777777" w:rsidR="00E00B6A" w:rsidRPr="00475679" w:rsidRDefault="00E00B6A" w:rsidP="00615B45">
      <w:pPr>
        <w:pStyle w:val="Akapitzlist"/>
        <w:ind w:left="426" w:hanging="426"/>
        <w:rPr>
          <w:rFonts w:cs="Calibri"/>
          <w:bCs/>
          <w:color w:val="000000" w:themeColor="text1"/>
          <w:kern w:val="1"/>
          <w:sz w:val="12"/>
          <w:szCs w:val="20"/>
          <w:lang w:eastAsia="ar-SA"/>
        </w:rPr>
      </w:pPr>
    </w:p>
    <w:p w14:paraId="303E7EAB" w14:textId="77777777" w:rsidR="00E00B6A" w:rsidRPr="00475679" w:rsidRDefault="008902C8" w:rsidP="002805D5">
      <w:pPr>
        <w:pStyle w:val="Akapitzlist"/>
        <w:numPr>
          <w:ilvl w:val="1"/>
          <w:numId w:val="14"/>
        </w:numPr>
        <w:ind w:left="426" w:hanging="426"/>
        <w:jc w:val="both"/>
        <w:rPr>
          <w:rFonts w:cs="Calibri"/>
          <w:b/>
          <w:bCs/>
          <w:color w:val="000000" w:themeColor="text1"/>
          <w:kern w:val="1"/>
          <w:sz w:val="22"/>
          <w:szCs w:val="22"/>
          <w:lang w:eastAsia="ar-SA"/>
        </w:rPr>
      </w:pPr>
      <w:r w:rsidRPr="00475679">
        <w:rPr>
          <w:rFonts w:cs="Calibri"/>
          <w:bCs/>
          <w:color w:val="000000" w:themeColor="text1"/>
          <w:kern w:val="1"/>
          <w:sz w:val="20"/>
          <w:szCs w:val="20"/>
          <w:lang w:eastAsia="ar-SA"/>
        </w:rPr>
        <w:t>Zawiadomienia, oświadczenia, dokumenty, wnioski lub informacje Wykonawcy przekazują drogą elektroniczną na adres:</w:t>
      </w:r>
      <w:r w:rsidRPr="00475679">
        <w:rPr>
          <w:rFonts w:cs="Calibri"/>
          <w:b/>
          <w:bCs/>
          <w:color w:val="000000" w:themeColor="text1"/>
          <w:kern w:val="1"/>
          <w:sz w:val="20"/>
          <w:szCs w:val="20"/>
          <w:lang w:eastAsia="ar-SA"/>
        </w:rPr>
        <w:t xml:space="preserve"> </w:t>
      </w:r>
      <w:hyperlink r:id="rId10" w:history="1">
        <w:r w:rsidR="00170301" w:rsidRPr="00475679">
          <w:rPr>
            <w:rStyle w:val="Hipercze"/>
            <w:rFonts w:cs="Calibri"/>
            <w:b/>
            <w:bCs/>
            <w:color w:val="000000" w:themeColor="text1"/>
            <w:kern w:val="1"/>
            <w:sz w:val="22"/>
            <w:szCs w:val="22"/>
            <w:lang w:eastAsia="ar-SA"/>
          </w:rPr>
          <w:t>przetargi@szp</w:t>
        </w:r>
        <w:r w:rsidR="00E236C5" w:rsidRPr="00475679">
          <w:rPr>
            <w:rStyle w:val="Hipercze"/>
            <w:rFonts w:cs="Calibri"/>
            <w:b/>
            <w:bCs/>
            <w:color w:val="000000" w:themeColor="text1"/>
            <w:kern w:val="1"/>
            <w:sz w:val="22"/>
            <w:szCs w:val="22"/>
            <w:lang w:eastAsia="ar-SA"/>
          </w:rPr>
          <w:t>ital.mielec.pl</w:t>
        </w:r>
      </w:hyperlink>
      <w:r w:rsidR="00E236C5" w:rsidRPr="00475679">
        <w:rPr>
          <w:rFonts w:cs="Calibri"/>
          <w:b/>
          <w:bCs/>
          <w:color w:val="000000" w:themeColor="text1"/>
          <w:kern w:val="1"/>
          <w:sz w:val="22"/>
          <w:szCs w:val="22"/>
          <w:lang w:eastAsia="ar-SA"/>
        </w:rPr>
        <w:t>.</w:t>
      </w:r>
    </w:p>
    <w:p w14:paraId="688E2E0D" w14:textId="77777777" w:rsidR="00E00B6A" w:rsidRPr="00475679" w:rsidRDefault="00E00B6A" w:rsidP="00615B45">
      <w:pPr>
        <w:pStyle w:val="Akapitzlist"/>
        <w:ind w:left="426" w:hanging="426"/>
        <w:rPr>
          <w:rFonts w:cs="Calibri"/>
          <w:bCs/>
          <w:color w:val="000000" w:themeColor="text1"/>
          <w:kern w:val="1"/>
          <w:sz w:val="12"/>
          <w:szCs w:val="20"/>
          <w:lang w:eastAsia="ar-SA"/>
        </w:rPr>
      </w:pPr>
    </w:p>
    <w:p w14:paraId="318990F3" w14:textId="77777777" w:rsidR="00305B07" w:rsidRPr="00475679" w:rsidRDefault="00E236C5" w:rsidP="002805D5">
      <w:pPr>
        <w:pStyle w:val="Akapitzlist"/>
        <w:numPr>
          <w:ilvl w:val="1"/>
          <w:numId w:val="14"/>
        </w:numPr>
        <w:ind w:left="426" w:hanging="426"/>
        <w:jc w:val="both"/>
        <w:rPr>
          <w:rFonts w:cs="Calibri"/>
          <w:b/>
          <w:bCs/>
          <w:color w:val="000000" w:themeColor="text1"/>
          <w:kern w:val="1"/>
          <w:sz w:val="20"/>
          <w:szCs w:val="20"/>
          <w:lang w:eastAsia="ar-SA"/>
        </w:rPr>
      </w:pPr>
      <w:r w:rsidRPr="00475679">
        <w:rPr>
          <w:rFonts w:cs="Calibri"/>
          <w:bCs/>
          <w:color w:val="000000" w:themeColor="text1"/>
          <w:kern w:val="1"/>
          <w:sz w:val="20"/>
          <w:szCs w:val="20"/>
          <w:lang w:eastAsia="ar-SA"/>
        </w:rPr>
        <w:t>Maksymalny rozmiar plików przesyłanych za pośrednictwem poczty elektronicznej wynosi 50 MB.</w:t>
      </w:r>
    </w:p>
    <w:bookmarkEnd w:id="2"/>
    <w:p w14:paraId="058A8728" w14:textId="77777777" w:rsidR="00545B22" w:rsidRPr="00475679" w:rsidRDefault="00545B22" w:rsidP="00B915B3">
      <w:pPr>
        <w:pStyle w:val="Akapitzlist"/>
        <w:ind w:left="0"/>
        <w:jc w:val="both"/>
        <w:rPr>
          <w:color w:val="000000" w:themeColor="text1"/>
          <w:sz w:val="16"/>
          <w:szCs w:val="16"/>
          <w:lang w:eastAsia="pl-PL"/>
        </w:rPr>
      </w:pPr>
    </w:p>
    <w:p w14:paraId="2E6FCAF2" w14:textId="77777777" w:rsidR="000A6F90" w:rsidRPr="00475679" w:rsidRDefault="000A6F90" w:rsidP="00B915B3">
      <w:pPr>
        <w:pStyle w:val="Akapitzlist"/>
        <w:ind w:left="0"/>
        <w:jc w:val="both"/>
        <w:rPr>
          <w:color w:val="000000" w:themeColor="text1"/>
          <w:sz w:val="16"/>
          <w:szCs w:val="16"/>
          <w:lang w:eastAsia="pl-PL"/>
        </w:rPr>
      </w:pPr>
    </w:p>
    <w:p w14:paraId="11C96F59" w14:textId="77777777" w:rsidR="00C96517" w:rsidRPr="00475679" w:rsidRDefault="00FF23D8" w:rsidP="002805D5">
      <w:pPr>
        <w:numPr>
          <w:ilvl w:val="0"/>
          <w:numId w:val="15"/>
        </w:numPr>
        <w:shd w:val="clear" w:color="auto" w:fill="FFFFFF"/>
        <w:suppressAutoHyphens w:val="0"/>
        <w:ind w:left="426" w:hanging="426"/>
        <w:jc w:val="both"/>
        <w:rPr>
          <w:b/>
          <w:color w:val="000000" w:themeColor="text1"/>
          <w:sz w:val="20"/>
          <w:szCs w:val="20"/>
          <w:lang w:eastAsia="pl-PL"/>
        </w:rPr>
      </w:pPr>
      <w:bookmarkStart w:id="3" w:name="_Hlk104199298"/>
      <w:r w:rsidRPr="00475679">
        <w:rPr>
          <w:b/>
          <w:color w:val="000000" w:themeColor="text1"/>
          <w:sz w:val="20"/>
          <w:szCs w:val="20"/>
          <w:lang w:eastAsia="pl-PL"/>
        </w:rPr>
        <w:t>CENA OFERTY</w:t>
      </w:r>
      <w:bookmarkEnd w:id="3"/>
      <w:r w:rsidR="00C96517" w:rsidRPr="00475679">
        <w:rPr>
          <w:b/>
          <w:color w:val="000000" w:themeColor="text1"/>
          <w:sz w:val="20"/>
          <w:szCs w:val="20"/>
          <w:lang w:eastAsia="pl-PL"/>
        </w:rPr>
        <w:t>:</w:t>
      </w:r>
    </w:p>
    <w:p w14:paraId="77C15D1B" w14:textId="77777777" w:rsidR="00C96517" w:rsidRPr="00475679" w:rsidRDefault="00C96517" w:rsidP="00876B2A">
      <w:pPr>
        <w:suppressAutoHyphens w:val="0"/>
        <w:jc w:val="both"/>
        <w:rPr>
          <w:b/>
          <w:color w:val="000000" w:themeColor="text1"/>
          <w:sz w:val="10"/>
          <w:szCs w:val="10"/>
          <w:lang w:eastAsia="pl-PL"/>
        </w:rPr>
      </w:pPr>
    </w:p>
    <w:p w14:paraId="501DC25A" w14:textId="77777777" w:rsidR="00CF6823" w:rsidRPr="00475679" w:rsidRDefault="00CF6823" w:rsidP="00CF6823">
      <w:pPr>
        <w:suppressAutoHyphens w:val="0"/>
        <w:ind w:left="360"/>
        <w:contextualSpacing/>
        <w:jc w:val="both"/>
        <w:rPr>
          <w:color w:val="000000" w:themeColor="text1"/>
          <w:sz w:val="20"/>
          <w:szCs w:val="20"/>
          <w:lang w:eastAsia="pl-PL"/>
        </w:rPr>
      </w:pPr>
      <w:r w:rsidRPr="00475679">
        <w:rPr>
          <w:color w:val="000000" w:themeColor="text1"/>
          <w:sz w:val="20"/>
          <w:szCs w:val="20"/>
          <w:lang w:eastAsia="pl-PL"/>
        </w:rPr>
        <w:t xml:space="preserve">6.1. Wykonawca w przedstawionej ofercie </w:t>
      </w:r>
      <w:r w:rsidRPr="00475679">
        <w:rPr>
          <w:color w:val="000000" w:themeColor="text1"/>
          <w:sz w:val="20"/>
          <w:szCs w:val="20"/>
        </w:rPr>
        <w:t>winien zaoferować cenę kompletną, jednoznaczną i ostateczną.</w:t>
      </w:r>
    </w:p>
    <w:p w14:paraId="20B5E61E" w14:textId="77777777" w:rsidR="00CF6823" w:rsidRPr="00475679" w:rsidRDefault="00CF6823" w:rsidP="00CF6823">
      <w:pPr>
        <w:suppressAutoHyphens w:val="0"/>
        <w:ind w:left="720"/>
        <w:contextualSpacing/>
        <w:jc w:val="both"/>
        <w:rPr>
          <w:color w:val="000000" w:themeColor="text1"/>
          <w:sz w:val="20"/>
          <w:szCs w:val="20"/>
        </w:rPr>
      </w:pPr>
      <w:r w:rsidRPr="00475679">
        <w:rPr>
          <w:b/>
          <w:color w:val="000000" w:themeColor="text1"/>
          <w:sz w:val="20"/>
          <w:szCs w:val="20"/>
        </w:rPr>
        <w:t>Cena oferty</w:t>
      </w:r>
      <w:r w:rsidRPr="00475679">
        <w:rPr>
          <w:color w:val="000000" w:themeColor="text1"/>
          <w:sz w:val="20"/>
          <w:szCs w:val="20"/>
        </w:rPr>
        <w:t xml:space="preserve"> – jest to wartość wyrażona w jednostkach pieniężnych, którą Zamawiający jest obowiązany zapłacić Wykonawcy za usługę/towar.</w:t>
      </w:r>
    </w:p>
    <w:p w14:paraId="7D49C431" w14:textId="107DB4A2" w:rsidR="00CF6823" w:rsidRPr="00475679" w:rsidRDefault="00303880" w:rsidP="00303880">
      <w:pPr>
        <w:tabs>
          <w:tab w:val="left" w:pos="1005"/>
        </w:tabs>
        <w:suppressAutoHyphens w:val="0"/>
        <w:jc w:val="both"/>
        <w:rPr>
          <w:color w:val="000000" w:themeColor="text1"/>
          <w:sz w:val="10"/>
          <w:szCs w:val="10"/>
          <w:lang w:eastAsia="pl-PL"/>
        </w:rPr>
      </w:pPr>
      <w:r w:rsidRPr="00475679">
        <w:rPr>
          <w:color w:val="000000" w:themeColor="text1"/>
          <w:sz w:val="10"/>
          <w:szCs w:val="10"/>
          <w:lang w:eastAsia="pl-PL"/>
        </w:rPr>
        <w:tab/>
      </w:r>
    </w:p>
    <w:p w14:paraId="11F88DF4" w14:textId="77777777" w:rsidR="000D76DA" w:rsidRPr="00475679" w:rsidRDefault="000D76DA" w:rsidP="00BA5A18">
      <w:pPr>
        <w:pStyle w:val="Akapitzlist"/>
        <w:suppressAutoHyphens w:val="0"/>
        <w:ind w:left="360"/>
        <w:rPr>
          <w:vanish/>
          <w:color w:val="000000" w:themeColor="text1"/>
          <w:kern w:val="2"/>
          <w:sz w:val="20"/>
          <w:szCs w:val="20"/>
        </w:rPr>
      </w:pPr>
    </w:p>
    <w:p w14:paraId="076A90C0" w14:textId="77777777" w:rsidR="000D76DA" w:rsidRPr="00475679" w:rsidRDefault="000D76DA" w:rsidP="00BA5A18">
      <w:pPr>
        <w:pStyle w:val="Akapitzlist"/>
        <w:suppressAutoHyphens w:val="0"/>
        <w:ind w:left="360"/>
        <w:rPr>
          <w:vanish/>
          <w:color w:val="000000" w:themeColor="text1"/>
          <w:kern w:val="2"/>
          <w:sz w:val="20"/>
          <w:szCs w:val="20"/>
        </w:rPr>
      </w:pPr>
    </w:p>
    <w:p w14:paraId="1E3FD7B0" w14:textId="77777777" w:rsidR="000D76DA" w:rsidRPr="00475679" w:rsidRDefault="000D76DA" w:rsidP="00BA5A18">
      <w:pPr>
        <w:pStyle w:val="Akapitzlist"/>
        <w:suppressAutoHyphens w:val="0"/>
        <w:ind w:left="792"/>
        <w:rPr>
          <w:vanish/>
          <w:color w:val="000000" w:themeColor="text1"/>
          <w:kern w:val="2"/>
          <w:sz w:val="20"/>
          <w:szCs w:val="20"/>
        </w:rPr>
      </w:pPr>
    </w:p>
    <w:p w14:paraId="12424EC9" w14:textId="77777777" w:rsidR="00CF6823" w:rsidRPr="00475679" w:rsidRDefault="00CF6823" w:rsidP="00BA5A18">
      <w:pPr>
        <w:suppressAutoHyphens w:val="0"/>
        <w:ind w:left="708"/>
        <w:contextualSpacing/>
        <w:rPr>
          <w:color w:val="000000" w:themeColor="text1"/>
          <w:kern w:val="2"/>
          <w:sz w:val="20"/>
          <w:szCs w:val="20"/>
        </w:rPr>
      </w:pPr>
      <w:r w:rsidRPr="00475679">
        <w:rPr>
          <w:color w:val="000000" w:themeColor="text1"/>
          <w:kern w:val="2"/>
          <w:sz w:val="20"/>
          <w:szCs w:val="20"/>
        </w:rPr>
        <w:t>Cena powinna być skalkulowana w sposób jednoznaczny i powinna uwzględniać wszystkie koszty związane z realizacją zamówienia, m.in.:</w:t>
      </w:r>
    </w:p>
    <w:p w14:paraId="48F77F28" w14:textId="75688D43" w:rsidR="00222495" w:rsidRPr="00475679" w:rsidRDefault="00303880" w:rsidP="00303880">
      <w:pPr>
        <w:numPr>
          <w:ilvl w:val="0"/>
          <w:numId w:val="16"/>
        </w:numPr>
        <w:rPr>
          <w:color w:val="000000" w:themeColor="text1"/>
          <w:sz w:val="20"/>
          <w:szCs w:val="20"/>
        </w:rPr>
      </w:pPr>
      <w:r w:rsidRPr="00475679">
        <w:rPr>
          <w:color w:val="000000" w:themeColor="text1"/>
          <w:sz w:val="20"/>
          <w:szCs w:val="20"/>
        </w:rPr>
        <w:t>sukcesywne świadczenie usług przy użyciu własnego sprzętu, na własny koszt i ryzyko przedmiotu zamówienia w siedzibie Zamawiającego,</w:t>
      </w:r>
      <w:r w:rsidR="00222495" w:rsidRPr="00475679">
        <w:rPr>
          <w:color w:val="000000" w:themeColor="text1"/>
          <w:sz w:val="20"/>
          <w:szCs w:val="20"/>
        </w:rPr>
        <w:t xml:space="preserve"> </w:t>
      </w:r>
    </w:p>
    <w:p w14:paraId="60C564E5" w14:textId="6F849BD4" w:rsidR="00222495" w:rsidRPr="00475679" w:rsidRDefault="00222495" w:rsidP="002805D5">
      <w:pPr>
        <w:numPr>
          <w:ilvl w:val="0"/>
          <w:numId w:val="16"/>
        </w:numPr>
        <w:rPr>
          <w:color w:val="000000" w:themeColor="text1"/>
          <w:sz w:val="20"/>
          <w:szCs w:val="20"/>
        </w:rPr>
      </w:pPr>
      <w:r w:rsidRPr="00475679">
        <w:rPr>
          <w:color w:val="000000" w:themeColor="text1"/>
          <w:sz w:val="20"/>
          <w:szCs w:val="20"/>
        </w:rPr>
        <w:t xml:space="preserve">marże, rabaty – jeżeli Wykonawca stosuje upusty cenowe </w:t>
      </w:r>
    </w:p>
    <w:p w14:paraId="0FBC7F42" w14:textId="4D5AF798" w:rsidR="00222495" w:rsidRPr="00475679" w:rsidRDefault="00222495" w:rsidP="002805D5">
      <w:pPr>
        <w:numPr>
          <w:ilvl w:val="0"/>
          <w:numId w:val="16"/>
        </w:numPr>
        <w:rPr>
          <w:color w:val="000000" w:themeColor="text1"/>
          <w:sz w:val="20"/>
          <w:szCs w:val="20"/>
        </w:rPr>
      </w:pPr>
      <w:r w:rsidRPr="00475679">
        <w:rPr>
          <w:color w:val="000000" w:themeColor="text1"/>
          <w:sz w:val="20"/>
          <w:szCs w:val="20"/>
        </w:rPr>
        <w:t xml:space="preserve">ubezpieczenie </w:t>
      </w:r>
    </w:p>
    <w:p w14:paraId="47002F76" w14:textId="70E8392E" w:rsidR="00303880" w:rsidRPr="00475679" w:rsidRDefault="00303880" w:rsidP="002805D5">
      <w:pPr>
        <w:numPr>
          <w:ilvl w:val="0"/>
          <w:numId w:val="16"/>
        </w:numPr>
        <w:rPr>
          <w:color w:val="000000" w:themeColor="text1"/>
          <w:sz w:val="20"/>
          <w:szCs w:val="20"/>
        </w:rPr>
      </w:pPr>
      <w:r w:rsidRPr="00475679">
        <w:rPr>
          <w:color w:val="000000" w:themeColor="text1"/>
          <w:sz w:val="20"/>
          <w:szCs w:val="20"/>
        </w:rPr>
        <w:t>gwarancje,</w:t>
      </w:r>
    </w:p>
    <w:p w14:paraId="6D299FE6" w14:textId="15D110C9" w:rsidR="00303880" w:rsidRPr="00475679" w:rsidRDefault="00303880" w:rsidP="002805D5">
      <w:pPr>
        <w:numPr>
          <w:ilvl w:val="0"/>
          <w:numId w:val="16"/>
        </w:numPr>
        <w:rPr>
          <w:color w:val="000000" w:themeColor="text1"/>
          <w:sz w:val="20"/>
          <w:szCs w:val="20"/>
        </w:rPr>
      </w:pPr>
      <w:r w:rsidRPr="00475679">
        <w:rPr>
          <w:color w:val="000000" w:themeColor="text1"/>
          <w:sz w:val="20"/>
          <w:szCs w:val="20"/>
        </w:rPr>
        <w:t>przeglądy,</w:t>
      </w:r>
    </w:p>
    <w:p w14:paraId="4D6AC731" w14:textId="35D96B7E" w:rsidR="00222495" w:rsidRPr="00475679" w:rsidRDefault="00222495" w:rsidP="002805D5">
      <w:pPr>
        <w:numPr>
          <w:ilvl w:val="0"/>
          <w:numId w:val="16"/>
        </w:numPr>
        <w:rPr>
          <w:color w:val="000000" w:themeColor="text1"/>
          <w:sz w:val="20"/>
          <w:szCs w:val="20"/>
        </w:rPr>
      </w:pPr>
      <w:r w:rsidRPr="00475679">
        <w:rPr>
          <w:color w:val="000000" w:themeColor="text1"/>
          <w:sz w:val="20"/>
          <w:szCs w:val="20"/>
        </w:rPr>
        <w:t xml:space="preserve">podatek VAT (jeśli dotyczy) </w:t>
      </w:r>
    </w:p>
    <w:p w14:paraId="14686FD4" w14:textId="70FDA27A" w:rsidR="00222495" w:rsidRPr="00475679" w:rsidRDefault="00222495" w:rsidP="002805D5">
      <w:pPr>
        <w:numPr>
          <w:ilvl w:val="0"/>
          <w:numId w:val="16"/>
        </w:numPr>
        <w:rPr>
          <w:color w:val="000000" w:themeColor="text1"/>
          <w:sz w:val="20"/>
          <w:szCs w:val="20"/>
        </w:rPr>
      </w:pPr>
      <w:r w:rsidRPr="00475679">
        <w:rPr>
          <w:color w:val="000000" w:themeColor="text1"/>
          <w:sz w:val="20"/>
          <w:szCs w:val="20"/>
        </w:rPr>
        <w:t xml:space="preserve">cło (jeśli dotyczy), </w:t>
      </w:r>
    </w:p>
    <w:p w14:paraId="0596E75E" w14:textId="4D4F1D21" w:rsidR="00222495" w:rsidRPr="00475679" w:rsidRDefault="00222495" w:rsidP="002805D5">
      <w:pPr>
        <w:numPr>
          <w:ilvl w:val="0"/>
          <w:numId w:val="16"/>
        </w:numPr>
        <w:rPr>
          <w:color w:val="000000" w:themeColor="text1"/>
          <w:sz w:val="20"/>
          <w:szCs w:val="20"/>
        </w:rPr>
      </w:pPr>
      <w:r w:rsidRPr="00475679">
        <w:rPr>
          <w:color w:val="000000" w:themeColor="text1"/>
          <w:sz w:val="20"/>
          <w:szCs w:val="20"/>
        </w:rPr>
        <w:t xml:space="preserve">podatek akcyzowy (jeśli dotyczy) </w:t>
      </w:r>
    </w:p>
    <w:p w14:paraId="50AE20F5" w14:textId="57B1C4F8" w:rsidR="00CF6823" w:rsidRPr="00475679" w:rsidRDefault="00CF6823" w:rsidP="00F25EA8">
      <w:pPr>
        <w:ind w:firstLine="360"/>
        <w:rPr>
          <w:color w:val="000000" w:themeColor="text1"/>
          <w:sz w:val="20"/>
          <w:szCs w:val="20"/>
        </w:rPr>
      </w:pPr>
      <w:r w:rsidRPr="00475679">
        <w:rPr>
          <w:color w:val="000000" w:themeColor="text1"/>
          <w:sz w:val="20"/>
          <w:szCs w:val="20"/>
        </w:rPr>
        <w:t>oraz wszystkie inne koszty nie wymienione wyżej, niezbędne do realizacji przedmiotu zamówienia.</w:t>
      </w:r>
    </w:p>
    <w:p w14:paraId="43332AEC" w14:textId="77777777" w:rsidR="00CF6823" w:rsidRPr="00475679" w:rsidRDefault="00CF6823" w:rsidP="00CF6823">
      <w:pPr>
        <w:suppressAutoHyphens w:val="0"/>
        <w:contextualSpacing/>
        <w:jc w:val="both"/>
        <w:rPr>
          <w:color w:val="000000" w:themeColor="text1"/>
          <w:sz w:val="10"/>
          <w:szCs w:val="10"/>
          <w:lang w:eastAsia="pl-PL"/>
        </w:rPr>
      </w:pPr>
    </w:p>
    <w:p w14:paraId="1D028A5C" w14:textId="77777777" w:rsidR="00CF6823" w:rsidRPr="00475679" w:rsidRDefault="00CF6823" w:rsidP="00CF6823">
      <w:pPr>
        <w:suppressAutoHyphens w:val="0"/>
        <w:ind w:left="360"/>
        <w:contextualSpacing/>
        <w:jc w:val="both"/>
        <w:rPr>
          <w:color w:val="000000" w:themeColor="text1"/>
          <w:sz w:val="10"/>
          <w:szCs w:val="10"/>
          <w:lang w:eastAsia="pl-PL"/>
        </w:rPr>
      </w:pPr>
    </w:p>
    <w:p w14:paraId="4A177B08" w14:textId="5520B36B" w:rsidR="002805D5" w:rsidRPr="00475679" w:rsidRDefault="00E55B4C" w:rsidP="00303880">
      <w:pPr>
        <w:numPr>
          <w:ilvl w:val="1"/>
          <w:numId w:val="17"/>
        </w:numPr>
        <w:jc w:val="both"/>
        <w:rPr>
          <w:b/>
          <w:color w:val="000000" w:themeColor="text1"/>
          <w:sz w:val="20"/>
          <w:szCs w:val="20"/>
        </w:rPr>
      </w:pPr>
      <w:r w:rsidRPr="00475679">
        <w:rPr>
          <w:color w:val="000000" w:themeColor="text1"/>
          <w:sz w:val="20"/>
          <w:szCs w:val="20"/>
        </w:rPr>
        <w:t xml:space="preserve">Cena oferty to </w:t>
      </w:r>
      <w:r w:rsidRPr="00475679">
        <w:rPr>
          <w:b/>
          <w:color w:val="000000" w:themeColor="text1"/>
          <w:sz w:val="20"/>
          <w:szCs w:val="20"/>
        </w:rPr>
        <w:t xml:space="preserve">iloczyn ceny jednostkowej </w:t>
      </w:r>
      <w:r w:rsidR="00303880" w:rsidRPr="00475679">
        <w:rPr>
          <w:b/>
          <w:bCs/>
          <w:color w:val="000000" w:themeColor="text1"/>
          <w:sz w:val="20"/>
          <w:szCs w:val="20"/>
        </w:rPr>
        <w:t>usługi  za jeden miesiąc i ilości miesięcy</w:t>
      </w:r>
      <w:r w:rsidR="002805D5" w:rsidRPr="00475679">
        <w:rPr>
          <w:b/>
          <w:color w:val="000000" w:themeColor="text1"/>
          <w:sz w:val="20"/>
          <w:szCs w:val="20"/>
        </w:rPr>
        <w:t xml:space="preserve"> </w:t>
      </w:r>
      <w:r w:rsidRPr="00475679">
        <w:rPr>
          <w:color w:val="000000" w:themeColor="text1"/>
          <w:sz w:val="20"/>
          <w:szCs w:val="20"/>
        </w:rPr>
        <w:t>wskazan</w:t>
      </w:r>
      <w:r w:rsidR="00A56C11" w:rsidRPr="00475679">
        <w:rPr>
          <w:color w:val="000000" w:themeColor="text1"/>
          <w:sz w:val="20"/>
          <w:szCs w:val="20"/>
        </w:rPr>
        <w:t>ych</w:t>
      </w:r>
      <w:r w:rsidRPr="00475679">
        <w:rPr>
          <w:color w:val="000000" w:themeColor="text1"/>
          <w:sz w:val="20"/>
          <w:szCs w:val="20"/>
        </w:rPr>
        <w:t xml:space="preserve"> w Zapytaniu  powiększona o wartość VAT.</w:t>
      </w:r>
    </w:p>
    <w:p w14:paraId="01D12FCE" w14:textId="7F90FBD3" w:rsidR="00E55B4C" w:rsidRPr="00475679" w:rsidRDefault="00E55B4C" w:rsidP="00303880">
      <w:pPr>
        <w:numPr>
          <w:ilvl w:val="1"/>
          <w:numId w:val="17"/>
        </w:numPr>
        <w:jc w:val="both"/>
        <w:rPr>
          <w:b/>
          <w:color w:val="000000" w:themeColor="text1"/>
          <w:sz w:val="20"/>
          <w:szCs w:val="20"/>
        </w:rPr>
      </w:pPr>
      <w:r w:rsidRPr="00475679">
        <w:rPr>
          <w:b/>
          <w:color w:val="000000" w:themeColor="text1"/>
          <w:sz w:val="20"/>
          <w:szCs w:val="20"/>
        </w:rPr>
        <w:t xml:space="preserve">Cena jednostkowa </w:t>
      </w:r>
      <w:r w:rsidR="00303880" w:rsidRPr="00475679">
        <w:rPr>
          <w:b/>
          <w:color w:val="000000" w:themeColor="text1"/>
          <w:sz w:val="20"/>
          <w:szCs w:val="20"/>
        </w:rPr>
        <w:t>usługi</w:t>
      </w:r>
      <w:r w:rsidR="002805D5" w:rsidRPr="00475679">
        <w:rPr>
          <w:b/>
          <w:color w:val="000000" w:themeColor="text1"/>
          <w:sz w:val="20"/>
          <w:szCs w:val="20"/>
        </w:rPr>
        <w:t xml:space="preserve"> </w:t>
      </w:r>
      <w:r w:rsidRPr="00475679">
        <w:rPr>
          <w:color w:val="000000" w:themeColor="text1"/>
          <w:sz w:val="20"/>
          <w:szCs w:val="20"/>
        </w:rPr>
        <w:t>– jest to cena u</w:t>
      </w:r>
      <w:r w:rsidR="00A56C11" w:rsidRPr="00475679">
        <w:rPr>
          <w:color w:val="000000" w:themeColor="text1"/>
          <w:sz w:val="20"/>
          <w:szCs w:val="20"/>
        </w:rPr>
        <w:t xml:space="preserve">stalona za jednostkę </w:t>
      </w:r>
      <w:r w:rsidR="00303880" w:rsidRPr="00475679">
        <w:rPr>
          <w:color w:val="000000" w:themeColor="text1"/>
          <w:sz w:val="20"/>
          <w:szCs w:val="20"/>
        </w:rPr>
        <w:t>określonej usługi, której ilość jest określona w jednostkach miar.</w:t>
      </w:r>
      <w:r w:rsidRPr="00475679">
        <w:rPr>
          <w:color w:val="000000" w:themeColor="text1"/>
          <w:sz w:val="20"/>
          <w:szCs w:val="20"/>
        </w:rPr>
        <w:t xml:space="preserve"> </w:t>
      </w:r>
    </w:p>
    <w:p w14:paraId="5123A0E4" w14:textId="77777777" w:rsidR="00E55B4C" w:rsidRPr="00475679" w:rsidRDefault="00E55B4C" w:rsidP="00867FFE">
      <w:pPr>
        <w:ind w:left="720"/>
        <w:jc w:val="both"/>
        <w:rPr>
          <w:color w:val="000000" w:themeColor="text1"/>
          <w:sz w:val="10"/>
          <w:szCs w:val="10"/>
        </w:rPr>
      </w:pPr>
    </w:p>
    <w:p w14:paraId="5EE0275E" w14:textId="77777777" w:rsidR="00E55B4C" w:rsidRPr="00475679" w:rsidRDefault="00E55B4C" w:rsidP="002805D5">
      <w:pPr>
        <w:numPr>
          <w:ilvl w:val="1"/>
          <w:numId w:val="17"/>
        </w:numPr>
        <w:jc w:val="both"/>
        <w:rPr>
          <w:color w:val="000000" w:themeColor="text1"/>
          <w:sz w:val="20"/>
          <w:szCs w:val="20"/>
        </w:rPr>
      </w:pPr>
      <w:r w:rsidRPr="00475679">
        <w:rPr>
          <w:color w:val="000000" w:themeColor="text1"/>
          <w:sz w:val="20"/>
          <w:szCs w:val="20"/>
        </w:rPr>
        <w:t>Cena oferty winna być wyrażona w walucie polskiej, z dokładnością do dwóch miejsc po przecinku. Zamawiający nie wyraża zgody na rozliczenia w walutach obcych.</w:t>
      </w:r>
    </w:p>
    <w:p w14:paraId="58531824" w14:textId="77777777" w:rsidR="00E55B4C" w:rsidRPr="00475679" w:rsidRDefault="00E55B4C" w:rsidP="00867FFE">
      <w:pPr>
        <w:ind w:left="720"/>
        <w:jc w:val="both"/>
        <w:rPr>
          <w:color w:val="000000" w:themeColor="text1"/>
          <w:sz w:val="10"/>
          <w:szCs w:val="10"/>
        </w:rPr>
      </w:pPr>
    </w:p>
    <w:p w14:paraId="06D1F280" w14:textId="77777777" w:rsidR="00E55B4C" w:rsidRPr="00475679" w:rsidRDefault="00E55B4C" w:rsidP="002805D5">
      <w:pPr>
        <w:numPr>
          <w:ilvl w:val="1"/>
          <w:numId w:val="17"/>
        </w:numPr>
        <w:jc w:val="both"/>
        <w:rPr>
          <w:color w:val="000000" w:themeColor="text1"/>
          <w:sz w:val="20"/>
          <w:szCs w:val="20"/>
        </w:rPr>
      </w:pPr>
      <w:r w:rsidRPr="0047567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475679" w:rsidRDefault="00BA5A18" w:rsidP="00BA5A18">
      <w:pPr>
        <w:jc w:val="both"/>
        <w:rPr>
          <w:color w:val="000000" w:themeColor="text1"/>
          <w:sz w:val="10"/>
          <w:szCs w:val="10"/>
        </w:rPr>
      </w:pPr>
    </w:p>
    <w:p w14:paraId="1A1582D7" w14:textId="77777777" w:rsidR="00E55B4C" w:rsidRPr="00475679" w:rsidRDefault="00E55B4C" w:rsidP="002805D5">
      <w:pPr>
        <w:numPr>
          <w:ilvl w:val="1"/>
          <w:numId w:val="17"/>
        </w:numPr>
        <w:jc w:val="both"/>
        <w:rPr>
          <w:color w:val="000000" w:themeColor="text1"/>
          <w:sz w:val="20"/>
          <w:szCs w:val="20"/>
        </w:rPr>
      </w:pPr>
      <w:bookmarkStart w:id="4" w:name="_Hlk104199606"/>
      <w:r w:rsidRPr="00475679">
        <w:rPr>
          <w:color w:val="000000" w:themeColor="text1"/>
          <w:sz w:val="20"/>
          <w:szCs w:val="20"/>
        </w:rPr>
        <w:t xml:space="preserve">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w:t>
      </w:r>
      <w:r w:rsidRPr="00475679">
        <w:rPr>
          <w:color w:val="000000" w:themeColor="text1"/>
          <w:sz w:val="20"/>
          <w:szCs w:val="20"/>
        </w:rPr>
        <w:lastRenderedPageBreak/>
        <w:t>objętego obowiązkiem podatkowym Zamawiającego, bez kwoty podatku, wskazuje stawkę podatku od towarów i usług, która z zgodnie z wiedzą Wykonawcy, będzie miała zastosowanie.</w:t>
      </w:r>
    </w:p>
    <w:p w14:paraId="7FE5CEC7" w14:textId="77777777" w:rsidR="00545B22" w:rsidRPr="00B22EE8" w:rsidRDefault="00545B22" w:rsidP="00F379AC">
      <w:pPr>
        <w:pStyle w:val="Default"/>
        <w:rPr>
          <w:color w:val="FF0000"/>
          <w:sz w:val="20"/>
          <w:szCs w:val="20"/>
        </w:rPr>
      </w:pPr>
      <w:bookmarkStart w:id="5" w:name="_Hlk104199749"/>
      <w:bookmarkEnd w:id="4"/>
    </w:p>
    <w:p w14:paraId="363AC910" w14:textId="77777777" w:rsidR="002047D7" w:rsidRPr="00B22EE8" w:rsidRDefault="002047D7" w:rsidP="00F379AC">
      <w:pPr>
        <w:pStyle w:val="Default"/>
        <w:rPr>
          <w:color w:val="FF0000"/>
          <w:sz w:val="20"/>
          <w:szCs w:val="20"/>
        </w:rPr>
      </w:pPr>
    </w:p>
    <w:p w14:paraId="043DF837" w14:textId="77777777" w:rsidR="008E6CAB" w:rsidRPr="00475679" w:rsidRDefault="00FF23D8" w:rsidP="008E6CAB">
      <w:pPr>
        <w:numPr>
          <w:ilvl w:val="0"/>
          <w:numId w:val="17"/>
        </w:numPr>
        <w:shd w:val="clear" w:color="auto" w:fill="FFFFFF"/>
        <w:suppressAutoHyphens w:val="0"/>
        <w:ind w:left="360"/>
        <w:rPr>
          <w:b/>
          <w:color w:val="000000" w:themeColor="text1"/>
          <w:sz w:val="20"/>
          <w:szCs w:val="20"/>
          <w:lang w:eastAsia="pl-PL"/>
        </w:rPr>
      </w:pPr>
      <w:bookmarkStart w:id="6" w:name="_Hlk104199683"/>
      <w:r w:rsidRPr="00475679">
        <w:rPr>
          <w:b/>
          <w:color w:val="000000" w:themeColor="text1"/>
          <w:sz w:val="20"/>
          <w:szCs w:val="20"/>
          <w:lang w:eastAsia="pl-PL"/>
        </w:rPr>
        <w:t>KRYTERIA OCENY OFERT</w:t>
      </w:r>
      <w:r w:rsidR="00722E55" w:rsidRPr="00475679">
        <w:rPr>
          <w:b/>
          <w:color w:val="000000" w:themeColor="text1"/>
          <w:sz w:val="20"/>
          <w:szCs w:val="20"/>
          <w:lang w:eastAsia="pl-PL"/>
        </w:rPr>
        <w:t>:</w:t>
      </w:r>
      <w:bookmarkStart w:id="7" w:name="_Hlk104199932"/>
      <w:bookmarkEnd w:id="5"/>
      <w:bookmarkEnd w:id="6"/>
    </w:p>
    <w:p w14:paraId="2A0BE181" w14:textId="77777777" w:rsidR="008E6CAB" w:rsidRPr="00475679" w:rsidRDefault="008E6CAB" w:rsidP="008E6CAB">
      <w:pPr>
        <w:shd w:val="clear" w:color="auto" w:fill="FFFFFF"/>
        <w:suppressAutoHyphens w:val="0"/>
        <w:rPr>
          <w:b/>
          <w:color w:val="000000" w:themeColor="text1"/>
          <w:sz w:val="20"/>
          <w:szCs w:val="20"/>
          <w:lang w:eastAsia="pl-PL"/>
        </w:rPr>
      </w:pPr>
    </w:p>
    <w:p w14:paraId="0419D9E4" w14:textId="3CBDCB89" w:rsidR="00303880" w:rsidRPr="00475679" w:rsidRDefault="00303880" w:rsidP="00303880">
      <w:pPr>
        <w:jc w:val="both"/>
        <w:rPr>
          <w:b/>
          <w:color w:val="000000" w:themeColor="text1"/>
          <w:sz w:val="20"/>
          <w:szCs w:val="20"/>
          <w:lang w:eastAsia="pl-PL"/>
        </w:rPr>
      </w:pPr>
      <w:r w:rsidRPr="00475679">
        <w:rPr>
          <w:b/>
          <w:color w:val="000000" w:themeColor="text1"/>
          <w:sz w:val="20"/>
          <w:szCs w:val="20"/>
          <w:lang w:eastAsia="pl-PL"/>
        </w:rPr>
        <w:t xml:space="preserve">cena brutto konserwacji i napraw - </w:t>
      </w:r>
      <w:r w:rsidR="00475679" w:rsidRPr="00475679">
        <w:rPr>
          <w:b/>
          <w:color w:val="000000" w:themeColor="text1"/>
          <w:sz w:val="20"/>
          <w:szCs w:val="20"/>
          <w:lang w:eastAsia="pl-PL"/>
        </w:rPr>
        <w:t>9</w:t>
      </w:r>
      <w:r w:rsidRPr="00475679">
        <w:rPr>
          <w:b/>
          <w:color w:val="000000" w:themeColor="text1"/>
          <w:sz w:val="20"/>
          <w:szCs w:val="20"/>
          <w:lang w:eastAsia="pl-PL"/>
        </w:rPr>
        <w:t>5%</w:t>
      </w:r>
    </w:p>
    <w:p w14:paraId="6EC8A00B" w14:textId="77777777" w:rsidR="00303880" w:rsidRPr="00475679" w:rsidRDefault="00303880" w:rsidP="00303880">
      <w:pPr>
        <w:jc w:val="both"/>
        <w:rPr>
          <w:b/>
          <w:color w:val="000000" w:themeColor="text1"/>
          <w:sz w:val="10"/>
          <w:szCs w:val="10"/>
          <w:lang w:eastAsia="pl-PL"/>
        </w:rPr>
      </w:pPr>
    </w:p>
    <w:p w14:paraId="21B0CA3F" w14:textId="2D772A66" w:rsidR="00303880" w:rsidRPr="00475679" w:rsidRDefault="00303880" w:rsidP="00303880">
      <w:pPr>
        <w:jc w:val="both"/>
        <w:rPr>
          <w:b/>
          <w:color w:val="000000" w:themeColor="text1"/>
          <w:sz w:val="20"/>
          <w:szCs w:val="20"/>
          <w:lang w:eastAsia="pl-PL"/>
        </w:rPr>
      </w:pPr>
      <w:r w:rsidRPr="00475679">
        <w:rPr>
          <w:b/>
          <w:color w:val="000000" w:themeColor="text1"/>
          <w:sz w:val="20"/>
          <w:szCs w:val="20"/>
          <w:lang w:eastAsia="pl-PL"/>
        </w:rPr>
        <w:t>cena brutto 1 roboczogodziny napraw –</w:t>
      </w:r>
      <w:r w:rsidR="00475679" w:rsidRPr="00475679">
        <w:rPr>
          <w:b/>
          <w:color w:val="000000" w:themeColor="text1"/>
          <w:sz w:val="20"/>
          <w:szCs w:val="20"/>
          <w:lang w:eastAsia="pl-PL"/>
        </w:rPr>
        <w:t xml:space="preserve"> </w:t>
      </w:r>
      <w:r w:rsidRPr="00475679">
        <w:rPr>
          <w:b/>
          <w:color w:val="000000" w:themeColor="text1"/>
          <w:sz w:val="20"/>
          <w:szCs w:val="20"/>
          <w:lang w:eastAsia="pl-PL"/>
        </w:rPr>
        <w:t>5%</w:t>
      </w:r>
    </w:p>
    <w:p w14:paraId="164B9D4B" w14:textId="77777777" w:rsidR="00303880" w:rsidRPr="00475679" w:rsidRDefault="00303880" w:rsidP="00303880">
      <w:pPr>
        <w:jc w:val="both"/>
        <w:rPr>
          <w:b/>
          <w:color w:val="000000" w:themeColor="text1"/>
          <w:sz w:val="10"/>
          <w:szCs w:val="10"/>
          <w:lang w:eastAsia="pl-PL"/>
        </w:rPr>
      </w:pPr>
    </w:p>
    <w:p w14:paraId="5570BA7B" w14:textId="77777777" w:rsidR="00303880" w:rsidRPr="00475679" w:rsidRDefault="00303880" w:rsidP="00303880">
      <w:pPr>
        <w:jc w:val="both"/>
        <w:rPr>
          <w:color w:val="000000" w:themeColor="text1"/>
          <w:sz w:val="20"/>
          <w:szCs w:val="20"/>
          <w:lang w:eastAsia="pl-PL"/>
        </w:rPr>
      </w:pPr>
    </w:p>
    <w:p w14:paraId="60AEE83C"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Sposób oceny ofert:</w:t>
      </w:r>
    </w:p>
    <w:p w14:paraId="311020B0" w14:textId="77777777" w:rsidR="00303880" w:rsidRPr="00475679" w:rsidRDefault="00303880" w:rsidP="00303880">
      <w:pPr>
        <w:jc w:val="both"/>
        <w:rPr>
          <w:color w:val="000000" w:themeColor="text1"/>
          <w:sz w:val="20"/>
          <w:szCs w:val="20"/>
          <w:lang w:eastAsia="pl-PL"/>
        </w:rPr>
      </w:pPr>
    </w:p>
    <w:p w14:paraId="52C2C013"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 xml:space="preserve">- cena brutto konserwacji i napraw jako kryterium wymierne obliczone zostanie wg wzoru: </w:t>
      </w:r>
    </w:p>
    <w:p w14:paraId="144F8554" w14:textId="77777777" w:rsidR="00303880" w:rsidRPr="00475679" w:rsidRDefault="00303880" w:rsidP="00303880">
      <w:pPr>
        <w:widowControl w:val="0"/>
        <w:ind w:left="1416"/>
        <w:jc w:val="both"/>
        <w:textAlignment w:val="baseline"/>
        <w:rPr>
          <w:color w:val="000000" w:themeColor="text1"/>
          <w:kern w:val="1"/>
          <w:sz w:val="6"/>
          <w:szCs w:val="6"/>
          <w:lang w:eastAsia="ar-SA"/>
        </w:rPr>
      </w:pPr>
      <w:r w:rsidRPr="00475679">
        <w:rPr>
          <w:noProof/>
          <w:color w:val="000000" w:themeColor="text1"/>
          <w:position w:val="-22"/>
          <w:lang w:eastAsia="pl-PL"/>
        </w:rPr>
        <w:drawing>
          <wp:inline distT="0" distB="0" distL="0" distR="0" wp14:anchorId="5C5D970E" wp14:editId="0D78EC59">
            <wp:extent cx="923925" cy="428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solidFill>
                      <a:srgbClr val="FFFFFF"/>
                    </a:solidFill>
                    <a:ln>
                      <a:noFill/>
                    </a:ln>
                  </pic:spPr>
                </pic:pic>
              </a:graphicData>
            </a:graphic>
          </wp:inline>
        </w:drawing>
      </w:r>
    </w:p>
    <w:p w14:paraId="49BA949F"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gdzie:</w:t>
      </w:r>
    </w:p>
    <w:p w14:paraId="15E47EF1" w14:textId="77777777" w:rsidR="00303880" w:rsidRPr="00475679" w:rsidRDefault="00303880" w:rsidP="00303880">
      <w:pPr>
        <w:jc w:val="both"/>
        <w:rPr>
          <w:color w:val="000000" w:themeColor="text1"/>
          <w:sz w:val="20"/>
          <w:szCs w:val="20"/>
          <w:lang w:eastAsia="pl-PL"/>
        </w:rPr>
      </w:pPr>
    </w:p>
    <w:p w14:paraId="79E69B98" w14:textId="77777777"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 xml:space="preserve">Wpc </w:t>
      </w:r>
      <w:r w:rsidRPr="00475679">
        <w:rPr>
          <w:color w:val="000000" w:themeColor="text1"/>
          <w:sz w:val="20"/>
          <w:szCs w:val="20"/>
          <w:lang w:eastAsia="pl-PL"/>
        </w:rPr>
        <w:t>– Wartość punktowa w kryterium cena brutto konserwacji i napraw</w:t>
      </w:r>
    </w:p>
    <w:p w14:paraId="1EEC1154" w14:textId="77777777"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Cn</w:t>
      </w:r>
      <w:r w:rsidRPr="00475679">
        <w:rPr>
          <w:color w:val="000000" w:themeColor="text1"/>
          <w:sz w:val="20"/>
          <w:szCs w:val="20"/>
          <w:lang w:eastAsia="pl-PL"/>
        </w:rPr>
        <w:t xml:space="preserve"> - najniższa proponowana cena brutto konserwacji i napraw</w:t>
      </w:r>
    </w:p>
    <w:p w14:paraId="616187C6" w14:textId="77777777"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 xml:space="preserve">Cof </w:t>
      </w:r>
      <w:r w:rsidRPr="00475679">
        <w:rPr>
          <w:color w:val="000000" w:themeColor="text1"/>
          <w:sz w:val="20"/>
          <w:szCs w:val="20"/>
          <w:lang w:eastAsia="pl-PL"/>
        </w:rPr>
        <w:t>- cena brutto konserwacji i napraw oferty badanej</w:t>
      </w:r>
    </w:p>
    <w:p w14:paraId="75A2A2F9" w14:textId="23D778EF"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 xml:space="preserve">R </w:t>
      </w:r>
      <w:r w:rsidRPr="00475679">
        <w:rPr>
          <w:color w:val="000000" w:themeColor="text1"/>
          <w:sz w:val="20"/>
          <w:szCs w:val="20"/>
          <w:lang w:eastAsia="pl-PL"/>
        </w:rPr>
        <w:t>– ranga (</w:t>
      </w:r>
      <w:r w:rsidR="00475679" w:rsidRPr="00475679">
        <w:rPr>
          <w:color w:val="000000" w:themeColor="text1"/>
          <w:sz w:val="20"/>
          <w:szCs w:val="20"/>
          <w:lang w:eastAsia="pl-PL"/>
        </w:rPr>
        <w:t>9</w:t>
      </w:r>
      <w:r w:rsidRPr="00475679">
        <w:rPr>
          <w:color w:val="000000" w:themeColor="text1"/>
          <w:sz w:val="20"/>
          <w:szCs w:val="20"/>
          <w:lang w:eastAsia="pl-PL"/>
        </w:rPr>
        <w:t>5)</w:t>
      </w:r>
    </w:p>
    <w:p w14:paraId="7B5327CF"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ab/>
      </w:r>
    </w:p>
    <w:p w14:paraId="402B2C0E"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 cena brutto 1 roboczogodziny napraw jako kryterium wymierne obliczone zostanie wg wzoru:</w:t>
      </w:r>
    </w:p>
    <w:p w14:paraId="5345F8AA" w14:textId="77777777" w:rsidR="00303880" w:rsidRPr="00475679" w:rsidRDefault="00303880" w:rsidP="00303880">
      <w:pPr>
        <w:jc w:val="both"/>
        <w:rPr>
          <w:color w:val="000000" w:themeColor="text1"/>
          <w:sz w:val="20"/>
          <w:szCs w:val="20"/>
          <w:lang w:eastAsia="pl-PL"/>
        </w:rPr>
      </w:pPr>
    </w:p>
    <w:p w14:paraId="3E617AF5" w14:textId="77777777" w:rsidR="00303880" w:rsidRPr="00475679" w:rsidRDefault="00303880" w:rsidP="00303880">
      <w:pPr>
        <w:widowControl w:val="0"/>
        <w:ind w:left="1416"/>
        <w:jc w:val="both"/>
        <w:textAlignment w:val="baseline"/>
        <w:rPr>
          <w:color w:val="000000" w:themeColor="text1"/>
          <w:kern w:val="1"/>
          <w:sz w:val="6"/>
          <w:szCs w:val="6"/>
          <w:lang w:eastAsia="ar-SA"/>
        </w:rPr>
      </w:pPr>
      <w:r w:rsidRPr="00475679">
        <w:rPr>
          <w:noProof/>
          <w:color w:val="000000" w:themeColor="text1"/>
          <w:position w:val="-21"/>
          <w:lang w:eastAsia="pl-PL"/>
        </w:rPr>
        <w:drawing>
          <wp:inline distT="0" distB="0" distL="0" distR="0" wp14:anchorId="730FDA43" wp14:editId="42352491">
            <wp:extent cx="866775" cy="4286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solidFill>
                      <a:srgbClr val="FFFFFF"/>
                    </a:solidFill>
                    <a:ln>
                      <a:noFill/>
                    </a:ln>
                  </pic:spPr>
                </pic:pic>
              </a:graphicData>
            </a:graphic>
          </wp:inline>
        </w:drawing>
      </w:r>
    </w:p>
    <w:p w14:paraId="3CB6E3BE"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gdzie:</w:t>
      </w:r>
    </w:p>
    <w:p w14:paraId="4F4BC897" w14:textId="77777777" w:rsidR="00303880" w:rsidRPr="00475679" w:rsidRDefault="00303880" w:rsidP="00303880">
      <w:pPr>
        <w:jc w:val="both"/>
        <w:rPr>
          <w:color w:val="000000" w:themeColor="text1"/>
          <w:sz w:val="20"/>
          <w:szCs w:val="20"/>
          <w:lang w:eastAsia="pl-PL"/>
        </w:rPr>
      </w:pPr>
    </w:p>
    <w:p w14:paraId="295B1728" w14:textId="77777777"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Wpi –</w:t>
      </w:r>
      <w:r w:rsidRPr="00475679">
        <w:rPr>
          <w:color w:val="000000" w:themeColor="text1"/>
          <w:sz w:val="20"/>
          <w:szCs w:val="20"/>
          <w:lang w:eastAsia="pl-PL"/>
        </w:rPr>
        <w:t xml:space="preserve"> Wartość punktowa w kryterium liczba punktów ceny brutto 1 roboczogodziny napraw</w:t>
      </w:r>
    </w:p>
    <w:p w14:paraId="26942C41" w14:textId="77777777"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Ip</w:t>
      </w:r>
      <w:r w:rsidRPr="00475679">
        <w:rPr>
          <w:color w:val="000000" w:themeColor="text1"/>
          <w:sz w:val="20"/>
          <w:szCs w:val="20"/>
          <w:lang w:eastAsia="pl-PL"/>
        </w:rPr>
        <w:t xml:space="preserve"> – najniższa proponowana cena brutto za 1 roboczogodzinę naprawy</w:t>
      </w:r>
    </w:p>
    <w:p w14:paraId="1D728179" w14:textId="77777777"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Inp -</w:t>
      </w:r>
      <w:r w:rsidRPr="00475679">
        <w:rPr>
          <w:color w:val="000000" w:themeColor="text1"/>
          <w:sz w:val="20"/>
          <w:szCs w:val="20"/>
          <w:lang w:eastAsia="pl-PL"/>
        </w:rPr>
        <w:t xml:space="preserve">  cena brutto za 1 roboczogodzinę naprawy</w:t>
      </w:r>
    </w:p>
    <w:p w14:paraId="69B6C88A" w14:textId="17935AC1" w:rsidR="00303880" w:rsidRPr="00475679" w:rsidRDefault="00303880" w:rsidP="00303880">
      <w:pPr>
        <w:jc w:val="both"/>
        <w:rPr>
          <w:color w:val="000000" w:themeColor="text1"/>
          <w:sz w:val="20"/>
          <w:szCs w:val="20"/>
          <w:lang w:eastAsia="pl-PL"/>
        </w:rPr>
      </w:pPr>
      <w:r w:rsidRPr="00475679">
        <w:rPr>
          <w:b/>
          <w:color w:val="000000" w:themeColor="text1"/>
          <w:sz w:val="20"/>
          <w:szCs w:val="20"/>
          <w:lang w:eastAsia="pl-PL"/>
        </w:rPr>
        <w:t xml:space="preserve">R </w:t>
      </w:r>
      <w:r w:rsidRPr="00475679">
        <w:rPr>
          <w:color w:val="000000" w:themeColor="text1"/>
          <w:sz w:val="20"/>
          <w:szCs w:val="20"/>
          <w:lang w:eastAsia="pl-PL"/>
        </w:rPr>
        <w:t>– ranga (</w:t>
      </w:r>
      <w:r w:rsidR="00475679" w:rsidRPr="00475679">
        <w:rPr>
          <w:color w:val="000000" w:themeColor="text1"/>
          <w:sz w:val="20"/>
          <w:szCs w:val="20"/>
          <w:lang w:eastAsia="pl-PL"/>
        </w:rPr>
        <w:t>5)</w:t>
      </w:r>
    </w:p>
    <w:p w14:paraId="24383A50" w14:textId="77777777" w:rsidR="00303880" w:rsidRPr="00475679" w:rsidRDefault="00303880" w:rsidP="00303880">
      <w:pPr>
        <w:jc w:val="both"/>
        <w:rPr>
          <w:color w:val="000000" w:themeColor="text1"/>
          <w:sz w:val="20"/>
          <w:szCs w:val="20"/>
          <w:lang w:eastAsia="pl-PL"/>
        </w:rPr>
      </w:pPr>
    </w:p>
    <w:p w14:paraId="1C21E349"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Za najkorzystniejszą uznana zostanie oferta, która uzyska w sumie najwyższą liczbę punktów zgodnie z poniższym wzorem:</w:t>
      </w:r>
    </w:p>
    <w:p w14:paraId="5B19214A" w14:textId="77777777" w:rsidR="00303880" w:rsidRPr="00475679" w:rsidRDefault="00303880" w:rsidP="00303880">
      <w:pPr>
        <w:jc w:val="both"/>
        <w:rPr>
          <w:color w:val="000000" w:themeColor="text1"/>
          <w:sz w:val="20"/>
          <w:szCs w:val="20"/>
          <w:lang w:eastAsia="pl-PL"/>
        </w:rPr>
      </w:pPr>
    </w:p>
    <w:p w14:paraId="6E1EEF71" w14:textId="0B0D5A95"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 xml:space="preserve">L = Wpc + Wpi </w:t>
      </w:r>
    </w:p>
    <w:p w14:paraId="33D4C0E8" w14:textId="77777777" w:rsidR="00303880" w:rsidRPr="00475679" w:rsidRDefault="00303880" w:rsidP="00303880">
      <w:pPr>
        <w:jc w:val="both"/>
        <w:rPr>
          <w:color w:val="000000" w:themeColor="text1"/>
          <w:sz w:val="20"/>
          <w:szCs w:val="20"/>
          <w:lang w:eastAsia="pl-PL"/>
        </w:rPr>
      </w:pPr>
    </w:p>
    <w:p w14:paraId="03F94BB1"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gdzie:</w:t>
      </w:r>
    </w:p>
    <w:p w14:paraId="0DD97CC0"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L – łączna liczba punktów oferty badanej</w:t>
      </w:r>
    </w:p>
    <w:p w14:paraId="6B93951C"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Wpc – wartość punktowa badanej oferty w kryterium najniższa cena brutto konserwacji i napraw</w:t>
      </w:r>
    </w:p>
    <w:p w14:paraId="17CC3854" w14:textId="77777777" w:rsidR="00303880" w:rsidRPr="00475679" w:rsidRDefault="00303880" w:rsidP="00303880">
      <w:pPr>
        <w:jc w:val="both"/>
        <w:rPr>
          <w:color w:val="000000" w:themeColor="text1"/>
          <w:sz w:val="20"/>
          <w:szCs w:val="20"/>
          <w:lang w:eastAsia="pl-PL"/>
        </w:rPr>
      </w:pPr>
      <w:r w:rsidRPr="00475679">
        <w:rPr>
          <w:color w:val="000000" w:themeColor="text1"/>
          <w:sz w:val="20"/>
          <w:szCs w:val="20"/>
          <w:lang w:eastAsia="pl-PL"/>
        </w:rPr>
        <w:t>Wpi – wartość punktowa badanej oferty w kryterium najniższa cena brutto 1 roboczogodziny napraw</w:t>
      </w:r>
    </w:p>
    <w:p w14:paraId="1D76B5C7" w14:textId="77777777" w:rsidR="006203C3" w:rsidRPr="00475679" w:rsidRDefault="006203C3" w:rsidP="00165ED4">
      <w:pPr>
        <w:jc w:val="both"/>
        <w:rPr>
          <w:color w:val="000000" w:themeColor="text1"/>
          <w:sz w:val="20"/>
          <w:szCs w:val="20"/>
          <w:lang w:eastAsia="pl-PL"/>
        </w:rPr>
      </w:pPr>
    </w:p>
    <w:p w14:paraId="5C30BA50" w14:textId="77777777" w:rsidR="00475679" w:rsidRPr="00B22EE8" w:rsidRDefault="00475679" w:rsidP="00165ED4">
      <w:pPr>
        <w:jc w:val="both"/>
        <w:rPr>
          <w:color w:val="FF0000"/>
          <w:sz w:val="20"/>
          <w:szCs w:val="20"/>
          <w:lang w:eastAsia="pl-PL"/>
        </w:rPr>
      </w:pPr>
    </w:p>
    <w:p w14:paraId="6E285E25" w14:textId="77777777" w:rsidR="00E22A46" w:rsidRPr="00475679" w:rsidRDefault="005430B2" w:rsidP="005E0C74">
      <w:pPr>
        <w:numPr>
          <w:ilvl w:val="0"/>
          <w:numId w:val="20"/>
        </w:numPr>
        <w:shd w:val="clear" w:color="auto" w:fill="FFFFFF"/>
        <w:suppressAutoHyphens w:val="0"/>
        <w:jc w:val="both"/>
        <w:rPr>
          <w:b/>
          <w:color w:val="000000" w:themeColor="text1"/>
          <w:sz w:val="20"/>
          <w:szCs w:val="20"/>
          <w:lang w:eastAsia="pl-PL"/>
        </w:rPr>
      </w:pPr>
      <w:r w:rsidRPr="00475679">
        <w:rPr>
          <w:b/>
          <w:color w:val="000000" w:themeColor="text1"/>
          <w:sz w:val="20"/>
          <w:szCs w:val="20"/>
          <w:lang w:eastAsia="pl-PL"/>
        </w:rPr>
        <w:t>MIEJSCE I TERMIN SKŁADANIA OFERT</w:t>
      </w:r>
      <w:r w:rsidR="00E22A46" w:rsidRPr="00475679">
        <w:rPr>
          <w:b/>
          <w:color w:val="000000" w:themeColor="text1"/>
          <w:sz w:val="20"/>
          <w:szCs w:val="20"/>
          <w:lang w:eastAsia="pl-PL"/>
        </w:rPr>
        <w:t>:</w:t>
      </w:r>
    </w:p>
    <w:p w14:paraId="1DB09CE4" w14:textId="77777777" w:rsidR="00A748C7" w:rsidRPr="00475679" w:rsidRDefault="00A748C7" w:rsidP="00BA26DA">
      <w:pPr>
        <w:suppressAutoHyphens w:val="0"/>
        <w:jc w:val="both"/>
        <w:rPr>
          <w:color w:val="000000" w:themeColor="text1"/>
          <w:sz w:val="10"/>
          <w:szCs w:val="10"/>
          <w:lang w:eastAsia="pl-PL"/>
        </w:rPr>
      </w:pPr>
    </w:p>
    <w:p w14:paraId="1B7F9C97" w14:textId="5213380B" w:rsidR="003E66DF" w:rsidRPr="00475679" w:rsidRDefault="00BA26DA" w:rsidP="005E0C74">
      <w:pPr>
        <w:pStyle w:val="Akapitzlist"/>
        <w:numPr>
          <w:ilvl w:val="1"/>
          <w:numId w:val="20"/>
        </w:numPr>
        <w:suppressAutoHyphens w:val="0"/>
        <w:jc w:val="both"/>
        <w:rPr>
          <w:color w:val="000000" w:themeColor="text1"/>
          <w:sz w:val="20"/>
          <w:szCs w:val="20"/>
          <w:u w:val="single"/>
          <w:lang w:eastAsia="pl-PL"/>
        </w:rPr>
      </w:pPr>
      <w:r w:rsidRPr="00475679">
        <w:rPr>
          <w:color w:val="000000" w:themeColor="text1"/>
          <w:sz w:val="20"/>
          <w:szCs w:val="20"/>
          <w:lang w:eastAsia="pl-PL"/>
        </w:rPr>
        <w:t xml:space="preserve">Ofertę </w:t>
      </w:r>
      <w:r w:rsidR="00283B89" w:rsidRPr="00475679">
        <w:rPr>
          <w:color w:val="000000" w:themeColor="text1"/>
          <w:sz w:val="20"/>
          <w:szCs w:val="20"/>
          <w:lang w:eastAsia="pl-PL"/>
        </w:rPr>
        <w:t>sporządza się w postaci elektronicznej, w ogólnie dostępnych formatach danych w szczególności w</w:t>
      </w:r>
      <w:r w:rsidR="005960E3" w:rsidRPr="00475679">
        <w:rPr>
          <w:color w:val="000000" w:themeColor="text1"/>
          <w:sz w:val="20"/>
          <w:szCs w:val="20"/>
          <w:lang w:eastAsia="pl-PL"/>
        </w:rPr>
        <w:t> </w:t>
      </w:r>
      <w:r w:rsidR="00283B89" w:rsidRPr="00475679">
        <w:rPr>
          <w:color w:val="000000" w:themeColor="text1"/>
          <w:sz w:val="20"/>
          <w:szCs w:val="20"/>
          <w:lang w:eastAsia="pl-PL"/>
        </w:rPr>
        <w:t xml:space="preserve">formatach .pdf, .doc, .docx, .odt, .txt, .rtf. </w:t>
      </w:r>
      <w:r w:rsidR="00283B89" w:rsidRPr="00475679">
        <w:rPr>
          <w:b/>
          <w:color w:val="000000" w:themeColor="text1"/>
          <w:sz w:val="20"/>
          <w:szCs w:val="20"/>
          <w:lang w:eastAsia="pl-PL"/>
        </w:rPr>
        <w:t>Przesyłany plik należy spakować do formatu zip z ustawionym hasłem</w:t>
      </w:r>
      <w:r w:rsidR="00283B89" w:rsidRPr="00475679">
        <w:rPr>
          <w:color w:val="000000" w:themeColor="text1"/>
          <w:sz w:val="20"/>
          <w:szCs w:val="20"/>
          <w:lang w:eastAsia="pl-PL"/>
        </w:rPr>
        <w:t xml:space="preserve">. </w:t>
      </w:r>
    </w:p>
    <w:p w14:paraId="09A70475" w14:textId="77777777" w:rsidR="00283B89" w:rsidRPr="00475679" w:rsidRDefault="00283B89" w:rsidP="003E66DF">
      <w:pPr>
        <w:pStyle w:val="Akapitzlist"/>
        <w:suppressAutoHyphens w:val="0"/>
        <w:ind w:left="360"/>
        <w:jc w:val="both"/>
        <w:rPr>
          <w:b/>
          <w:bCs/>
          <w:color w:val="000000" w:themeColor="text1"/>
          <w:sz w:val="20"/>
          <w:szCs w:val="20"/>
          <w:u w:val="single"/>
          <w:lang w:eastAsia="pl-PL"/>
        </w:rPr>
      </w:pPr>
      <w:r w:rsidRPr="00475679">
        <w:rPr>
          <w:b/>
          <w:bCs/>
          <w:color w:val="000000" w:themeColor="text1"/>
          <w:sz w:val="20"/>
          <w:szCs w:val="20"/>
          <w:lang w:eastAsia="pl-PL"/>
        </w:rPr>
        <w:t xml:space="preserve">Spakowany </w:t>
      </w:r>
      <w:r w:rsidRPr="00475679">
        <w:rPr>
          <w:b/>
          <w:bCs/>
          <w:color w:val="000000" w:themeColor="text1"/>
          <w:sz w:val="20"/>
          <w:szCs w:val="20"/>
          <w:u w:val="single"/>
          <w:lang w:eastAsia="pl-PL"/>
        </w:rPr>
        <w:t>plik oraz hasło do niego</w:t>
      </w:r>
      <w:r w:rsidRPr="00475679">
        <w:rPr>
          <w:b/>
          <w:bCs/>
          <w:color w:val="000000" w:themeColor="text1"/>
          <w:sz w:val="20"/>
          <w:szCs w:val="20"/>
          <w:lang w:eastAsia="pl-PL"/>
        </w:rPr>
        <w:t xml:space="preserve"> składa się na adres: </w:t>
      </w:r>
    </w:p>
    <w:p w14:paraId="6762A770" w14:textId="77777777" w:rsidR="00283B89" w:rsidRPr="00475679" w:rsidRDefault="00283B89" w:rsidP="00283B89">
      <w:pPr>
        <w:pStyle w:val="Akapitzlist"/>
        <w:suppressAutoHyphens w:val="0"/>
        <w:ind w:left="360"/>
        <w:jc w:val="both"/>
        <w:rPr>
          <w:color w:val="000000" w:themeColor="text1"/>
          <w:sz w:val="20"/>
          <w:szCs w:val="20"/>
          <w:u w:val="single"/>
          <w:lang w:eastAsia="pl-PL"/>
        </w:rPr>
      </w:pPr>
    </w:p>
    <w:p w14:paraId="4EBE5099" w14:textId="77777777" w:rsidR="00283B89" w:rsidRPr="00475679" w:rsidRDefault="007C5A3E" w:rsidP="007C5A3E">
      <w:pPr>
        <w:pStyle w:val="Akapitzlist"/>
        <w:suppressAutoHyphens w:val="0"/>
        <w:ind w:left="2484" w:firstLine="348"/>
        <w:jc w:val="both"/>
        <w:rPr>
          <w:b/>
          <w:color w:val="000000" w:themeColor="text1"/>
          <w:sz w:val="28"/>
          <w:szCs w:val="20"/>
          <w:u w:val="single"/>
          <w:lang w:eastAsia="pl-PL"/>
        </w:rPr>
      </w:pPr>
      <w:r w:rsidRPr="00475679">
        <w:rPr>
          <w:b/>
          <w:color w:val="000000" w:themeColor="text1"/>
          <w:sz w:val="28"/>
          <w:szCs w:val="20"/>
          <w:u w:val="single"/>
          <w:lang w:eastAsia="pl-PL"/>
        </w:rPr>
        <w:t>oferty@szpital.mielec.pl</w:t>
      </w:r>
    </w:p>
    <w:p w14:paraId="7626E069" w14:textId="77777777" w:rsidR="00D57B74" w:rsidRPr="00475679" w:rsidRDefault="00D57B74" w:rsidP="007C5A3E">
      <w:pPr>
        <w:pStyle w:val="Akapitzlist"/>
        <w:suppressAutoHyphens w:val="0"/>
        <w:ind w:left="2484" w:firstLine="348"/>
        <w:jc w:val="both"/>
        <w:rPr>
          <w:b/>
          <w:color w:val="000000" w:themeColor="text1"/>
          <w:sz w:val="22"/>
          <w:szCs w:val="20"/>
          <w:u w:val="single"/>
          <w:lang w:eastAsia="pl-PL"/>
        </w:rPr>
      </w:pPr>
    </w:p>
    <w:p w14:paraId="4C7C0C63" w14:textId="77777777" w:rsidR="00BA26DA" w:rsidRPr="00475679" w:rsidRDefault="00BA26DA" w:rsidP="00283B89">
      <w:pPr>
        <w:jc w:val="both"/>
        <w:rPr>
          <w:b/>
          <w:color w:val="000000" w:themeColor="text1"/>
          <w:sz w:val="10"/>
          <w:szCs w:val="10"/>
          <w:lang w:eastAsia="pl-PL"/>
        </w:rPr>
      </w:pPr>
    </w:p>
    <w:p w14:paraId="4DF40FB3" w14:textId="77777777" w:rsidR="00BA26DA" w:rsidRPr="00475679" w:rsidRDefault="00283B89" w:rsidP="00E00B6A">
      <w:pPr>
        <w:rPr>
          <w:color w:val="000000" w:themeColor="text1"/>
          <w:sz w:val="20"/>
          <w:szCs w:val="20"/>
        </w:rPr>
      </w:pPr>
      <w:r w:rsidRPr="00475679">
        <w:rPr>
          <w:color w:val="000000" w:themeColor="text1"/>
          <w:sz w:val="20"/>
          <w:szCs w:val="20"/>
        </w:rPr>
        <w:t xml:space="preserve">wiadomości </w:t>
      </w:r>
      <w:r w:rsidR="00BB3792" w:rsidRPr="00475679">
        <w:rPr>
          <w:color w:val="000000" w:themeColor="text1"/>
          <w:sz w:val="20"/>
          <w:szCs w:val="20"/>
        </w:rPr>
        <w:t>należy oznakować napisem:</w:t>
      </w:r>
    </w:p>
    <w:p w14:paraId="001E9337" w14:textId="1CD5AC75" w:rsidR="005960E3" w:rsidRPr="00475679" w:rsidRDefault="005960E3" w:rsidP="005960E3">
      <w:pPr>
        <w:ind w:left="426" w:hanging="142"/>
        <w:jc w:val="center"/>
        <w:rPr>
          <w:b/>
          <w:color w:val="000000" w:themeColor="text1"/>
          <w:sz w:val="20"/>
          <w:szCs w:val="20"/>
        </w:rPr>
      </w:pPr>
      <w:r w:rsidRPr="00475679">
        <w:rPr>
          <w:b/>
          <w:color w:val="000000" w:themeColor="text1"/>
          <w:sz w:val="20"/>
          <w:szCs w:val="20"/>
        </w:rPr>
        <w:t>„Postępowanie, znak SzS.ZP.261.</w:t>
      </w:r>
      <w:r w:rsidR="00475679" w:rsidRPr="00475679">
        <w:rPr>
          <w:b/>
          <w:color w:val="000000" w:themeColor="text1"/>
          <w:sz w:val="20"/>
          <w:szCs w:val="20"/>
        </w:rPr>
        <w:t>19</w:t>
      </w:r>
      <w:r w:rsidRPr="00475679">
        <w:rPr>
          <w:b/>
          <w:color w:val="000000" w:themeColor="text1"/>
          <w:sz w:val="20"/>
          <w:szCs w:val="20"/>
        </w:rPr>
        <w:t>.2025”</w:t>
      </w:r>
    </w:p>
    <w:p w14:paraId="722869EE" w14:textId="77777777" w:rsidR="00BA26DA" w:rsidRPr="00475679" w:rsidRDefault="00BA26DA" w:rsidP="00BA26DA">
      <w:pPr>
        <w:jc w:val="both"/>
        <w:rPr>
          <w:color w:val="000000" w:themeColor="text1"/>
          <w:spacing w:val="30"/>
          <w:sz w:val="10"/>
          <w:szCs w:val="10"/>
        </w:rPr>
      </w:pPr>
    </w:p>
    <w:p w14:paraId="1374B12C" w14:textId="77777777" w:rsidR="003E66DF" w:rsidRPr="00475679" w:rsidRDefault="003E66DF" w:rsidP="005E0C74">
      <w:pPr>
        <w:pStyle w:val="Akapitzlist"/>
        <w:numPr>
          <w:ilvl w:val="1"/>
          <w:numId w:val="20"/>
        </w:numPr>
        <w:ind w:left="426" w:hanging="426"/>
        <w:jc w:val="both"/>
        <w:rPr>
          <w:color w:val="000000" w:themeColor="text1"/>
          <w:sz w:val="20"/>
          <w:szCs w:val="20"/>
        </w:rPr>
      </w:pPr>
      <w:r w:rsidRPr="00475679">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475679" w:rsidRDefault="00AA27D9" w:rsidP="00AA27D9">
      <w:pPr>
        <w:jc w:val="both"/>
        <w:rPr>
          <w:color w:val="000000" w:themeColor="text1"/>
          <w:sz w:val="10"/>
          <w:szCs w:val="20"/>
        </w:rPr>
      </w:pPr>
    </w:p>
    <w:p w14:paraId="7EBD9310" w14:textId="420BAD00" w:rsidR="00BA26DA" w:rsidRPr="00475679" w:rsidRDefault="00BA26DA" w:rsidP="005E0C74">
      <w:pPr>
        <w:pStyle w:val="Akapitzlist"/>
        <w:numPr>
          <w:ilvl w:val="1"/>
          <w:numId w:val="20"/>
        </w:numPr>
        <w:ind w:left="426" w:hanging="426"/>
        <w:jc w:val="both"/>
        <w:rPr>
          <w:color w:val="000000" w:themeColor="text1"/>
        </w:rPr>
      </w:pPr>
      <w:r w:rsidRPr="00475679">
        <w:rPr>
          <w:color w:val="000000" w:themeColor="text1"/>
          <w:sz w:val="20"/>
          <w:szCs w:val="20"/>
        </w:rPr>
        <w:lastRenderedPageBreak/>
        <w:t xml:space="preserve">Nieprzekraczalny termin złożenia oferty </w:t>
      </w:r>
      <w:r w:rsidR="00475679" w:rsidRPr="00475679">
        <w:rPr>
          <w:b/>
          <w:color w:val="000000" w:themeColor="text1"/>
          <w:sz w:val="20"/>
          <w:szCs w:val="20"/>
        </w:rPr>
        <w:t>18</w:t>
      </w:r>
      <w:r w:rsidR="002F7F8E" w:rsidRPr="00475679">
        <w:rPr>
          <w:b/>
          <w:color w:val="000000" w:themeColor="text1"/>
          <w:sz w:val="20"/>
          <w:szCs w:val="20"/>
        </w:rPr>
        <w:t>.</w:t>
      </w:r>
      <w:r w:rsidR="00475679" w:rsidRPr="00475679">
        <w:rPr>
          <w:b/>
          <w:color w:val="000000" w:themeColor="text1"/>
          <w:sz w:val="20"/>
          <w:szCs w:val="20"/>
        </w:rPr>
        <w:t>03</w:t>
      </w:r>
      <w:r w:rsidR="002F7F8E" w:rsidRPr="00475679">
        <w:rPr>
          <w:b/>
          <w:color w:val="000000" w:themeColor="text1"/>
          <w:sz w:val="20"/>
          <w:szCs w:val="20"/>
        </w:rPr>
        <w:t>.202</w:t>
      </w:r>
      <w:r w:rsidR="005960E3" w:rsidRPr="00475679">
        <w:rPr>
          <w:b/>
          <w:color w:val="000000" w:themeColor="text1"/>
          <w:sz w:val="20"/>
          <w:szCs w:val="20"/>
        </w:rPr>
        <w:t>5</w:t>
      </w:r>
      <w:r w:rsidR="002F7F8E" w:rsidRPr="00475679">
        <w:rPr>
          <w:b/>
          <w:color w:val="000000" w:themeColor="text1"/>
          <w:sz w:val="20"/>
          <w:szCs w:val="20"/>
        </w:rPr>
        <w:t>r</w:t>
      </w:r>
      <w:r w:rsidR="00736363" w:rsidRPr="00475679">
        <w:rPr>
          <w:b/>
          <w:color w:val="000000" w:themeColor="text1"/>
          <w:sz w:val="20"/>
          <w:szCs w:val="20"/>
        </w:rPr>
        <w:t>.</w:t>
      </w:r>
      <w:r w:rsidRPr="00475679">
        <w:rPr>
          <w:b/>
          <w:color w:val="000000" w:themeColor="text1"/>
          <w:sz w:val="20"/>
          <w:szCs w:val="20"/>
        </w:rPr>
        <w:t xml:space="preserve"> </w:t>
      </w:r>
      <w:r w:rsidRPr="00475679">
        <w:rPr>
          <w:color w:val="000000" w:themeColor="text1"/>
          <w:sz w:val="20"/>
          <w:szCs w:val="20"/>
        </w:rPr>
        <w:t xml:space="preserve">godz. </w:t>
      </w:r>
      <w:r w:rsidRPr="00475679">
        <w:rPr>
          <w:b/>
          <w:color w:val="000000" w:themeColor="text1"/>
          <w:sz w:val="20"/>
          <w:szCs w:val="20"/>
        </w:rPr>
        <w:t>9</w:t>
      </w:r>
      <w:r w:rsidRPr="00475679">
        <w:rPr>
          <w:b/>
          <w:color w:val="000000" w:themeColor="text1"/>
          <w:sz w:val="20"/>
          <w:szCs w:val="20"/>
          <w:vertAlign w:val="superscript"/>
        </w:rPr>
        <w:t>00</w:t>
      </w:r>
      <w:r w:rsidRPr="00475679">
        <w:rPr>
          <w:b/>
          <w:color w:val="000000" w:themeColor="text1"/>
          <w:sz w:val="20"/>
          <w:szCs w:val="20"/>
        </w:rPr>
        <w:t>.</w:t>
      </w:r>
    </w:p>
    <w:p w14:paraId="49BFC1DA" w14:textId="77777777" w:rsidR="00BA26DA" w:rsidRPr="00475679" w:rsidRDefault="00BA26DA" w:rsidP="005D7FF1">
      <w:pPr>
        <w:ind w:left="426" w:hanging="426"/>
        <w:jc w:val="both"/>
        <w:rPr>
          <w:color w:val="000000" w:themeColor="text1"/>
          <w:sz w:val="10"/>
          <w:szCs w:val="10"/>
        </w:rPr>
      </w:pPr>
    </w:p>
    <w:p w14:paraId="5C7C978B" w14:textId="77777777" w:rsidR="00BA26DA" w:rsidRPr="00475679" w:rsidRDefault="00BA26DA" w:rsidP="005E0C74">
      <w:pPr>
        <w:pStyle w:val="Akapitzlist"/>
        <w:numPr>
          <w:ilvl w:val="1"/>
          <w:numId w:val="20"/>
        </w:numPr>
        <w:ind w:left="426" w:hanging="426"/>
        <w:jc w:val="both"/>
        <w:rPr>
          <w:b/>
          <w:color w:val="000000" w:themeColor="text1"/>
          <w:u w:val="single"/>
        </w:rPr>
      </w:pPr>
      <w:r w:rsidRPr="00475679">
        <w:rPr>
          <w:color w:val="000000" w:themeColor="text1"/>
          <w:sz w:val="20"/>
          <w:szCs w:val="20"/>
        </w:rPr>
        <w:t xml:space="preserve">O terminie wpływu decyduje termin ostatecznego </w:t>
      </w:r>
      <w:r w:rsidR="00BB3792" w:rsidRPr="00475679">
        <w:rPr>
          <w:color w:val="000000" w:themeColor="text1"/>
          <w:sz w:val="20"/>
          <w:szCs w:val="20"/>
        </w:rPr>
        <w:t>wpływu</w:t>
      </w:r>
      <w:r w:rsidRPr="00475679">
        <w:rPr>
          <w:color w:val="000000" w:themeColor="text1"/>
          <w:sz w:val="20"/>
          <w:szCs w:val="20"/>
        </w:rPr>
        <w:t xml:space="preserve"> </w:t>
      </w:r>
      <w:r w:rsidR="00BB3792" w:rsidRPr="00475679">
        <w:rPr>
          <w:color w:val="000000" w:themeColor="text1"/>
          <w:sz w:val="20"/>
          <w:szCs w:val="20"/>
        </w:rPr>
        <w:t xml:space="preserve">oferty na adres: </w:t>
      </w:r>
      <w:r w:rsidR="00BB3792" w:rsidRPr="00475679">
        <w:rPr>
          <w:b/>
          <w:color w:val="000000" w:themeColor="text1"/>
          <w:sz w:val="20"/>
          <w:szCs w:val="20"/>
          <w:u w:val="single"/>
        </w:rPr>
        <w:t>oferty@szpital.mielec.pl</w:t>
      </w:r>
      <w:r w:rsidRPr="00475679">
        <w:rPr>
          <w:b/>
          <w:color w:val="000000" w:themeColor="text1"/>
          <w:sz w:val="20"/>
          <w:szCs w:val="20"/>
          <w:u w:val="single"/>
        </w:rPr>
        <w:t>.</w:t>
      </w:r>
    </w:p>
    <w:p w14:paraId="32CE970C" w14:textId="77777777" w:rsidR="00BA26DA" w:rsidRPr="00475679" w:rsidRDefault="00BA26DA" w:rsidP="005D7FF1">
      <w:pPr>
        <w:ind w:left="426" w:hanging="426"/>
        <w:jc w:val="both"/>
        <w:rPr>
          <w:color w:val="000000" w:themeColor="text1"/>
          <w:sz w:val="10"/>
          <w:szCs w:val="10"/>
        </w:rPr>
      </w:pPr>
    </w:p>
    <w:p w14:paraId="3A858240" w14:textId="2D009940" w:rsidR="00E236C5" w:rsidRPr="00475679" w:rsidRDefault="00BA26DA" w:rsidP="005E0C74">
      <w:pPr>
        <w:pStyle w:val="Akapitzlist"/>
        <w:numPr>
          <w:ilvl w:val="1"/>
          <w:numId w:val="20"/>
        </w:numPr>
        <w:ind w:left="426" w:hanging="426"/>
        <w:jc w:val="both"/>
        <w:rPr>
          <w:b/>
          <w:bCs/>
          <w:color w:val="000000" w:themeColor="text1"/>
          <w:sz w:val="20"/>
          <w:szCs w:val="20"/>
        </w:rPr>
      </w:pPr>
      <w:r w:rsidRPr="00475679">
        <w:rPr>
          <w:color w:val="000000" w:themeColor="text1"/>
          <w:sz w:val="20"/>
          <w:szCs w:val="20"/>
        </w:rPr>
        <w:t xml:space="preserve">Złożone oferty zostaną otwarte w dniu </w:t>
      </w:r>
      <w:r w:rsidR="00475679" w:rsidRPr="00475679">
        <w:rPr>
          <w:b/>
          <w:bCs/>
          <w:color w:val="000000" w:themeColor="text1"/>
          <w:sz w:val="20"/>
          <w:szCs w:val="20"/>
        </w:rPr>
        <w:t>18</w:t>
      </w:r>
      <w:r w:rsidR="002F7F8E" w:rsidRPr="00475679">
        <w:rPr>
          <w:b/>
          <w:bCs/>
          <w:color w:val="000000" w:themeColor="text1"/>
          <w:sz w:val="20"/>
          <w:szCs w:val="20"/>
        </w:rPr>
        <w:t>.</w:t>
      </w:r>
      <w:r w:rsidR="00475679" w:rsidRPr="00475679">
        <w:rPr>
          <w:b/>
          <w:bCs/>
          <w:color w:val="000000" w:themeColor="text1"/>
          <w:sz w:val="20"/>
          <w:szCs w:val="20"/>
        </w:rPr>
        <w:t>03</w:t>
      </w:r>
      <w:r w:rsidR="002F7F8E" w:rsidRPr="00475679">
        <w:rPr>
          <w:b/>
          <w:bCs/>
          <w:color w:val="000000" w:themeColor="text1"/>
          <w:sz w:val="20"/>
          <w:szCs w:val="20"/>
        </w:rPr>
        <w:t>.202</w:t>
      </w:r>
      <w:r w:rsidR="005960E3" w:rsidRPr="00475679">
        <w:rPr>
          <w:b/>
          <w:bCs/>
          <w:color w:val="000000" w:themeColor="text1"/>
          <w:sz w:val="20"/>
          <w:szCs w:val="20"/>
        </w:rPr>
        <w:t>5</w:t>
      </w:r>
      <w:r w:rsidR="00D805A4" w:rsidRPr="00475679">
        <w:rPr>
          <w:b/>
          <w:bCs/>
          <w:color w:val="000000" w:themeColor="text1"/>
          <w:sz w:val="20"/>
          <w:szCs w:val="20"/>
        </w:rPr>
        <w:t xml:space="preserve"> </w:t>
      </w:r>
      <w:r w:rsidRPr="00475679">
        <w:rPr>
          <w:b/>
          <w:bCs/>
          <w:color w:val="000000" w:themeColor="text1"/>
          <w:sz w:val="20"/>
          <w:szCs w:val="20"/>
        </w:rPr>
        <w:t>r.</w:t>
      </w:r>
      <w:r w:rsidRPr="00475679">
        <w:rPr>
          <w:b/>
          <w:color w:val="000000" w:themeColor="text1"/>
          <w:sz w:val="20"/>
          <w:szCs w:val="20"/>
        </w:rPr>
        <w:t xml:space="preserve"> </w:t>
      </w:r>
      <w:r w:rsidRPr="00475679">
        <w:rPr>
          <w:color w:val="000000" w:themeColor="text1"/>
          <w:sz w:val="20"/>
          <w:szCs w:val="20"/>
        </w:rPr>
        <w:t>o godz. </w:t>
      </w:r>
      <w:r w:rsidRPr="00475679">
        <w:rPr>
          <w:b/>
          <w:color w:val="000000" w:themeColor="text1"/>
          <w:sz w:val="20"/>
          <w:szCs w:val="20"/>
        </w:rPr>
        <w:t>10</w:t>
      </w:r>
      <w:r w:rsidRPr="00475679">
        <w:rPr>
          <w:b/>
          <w:color w:val="000000" w:themeColor="text1"/>
          <w:sz w:val="20"/>
          <w:szCs w:val="20"/>
          <w:vertAlign w:val="superscript"/>
        </w:rPr>
        <w:t>00</w:t>
      </w:r>
      <w:r w:rsidRPr="00475679">
        <w:rPr>
          <w:color w:val="000000" w:themeColor="text1"/>
          <w:sz w:val="20"/>
          <w:szCs w:val="20"/>
        </w:rPr>
        <w:t xml:space="preserve"> w siedzibie Zamawiającego. </w:t>
      </w:r>
    </w:p>
    <w:p w14:paraId="2EE29164" w14:textId="77777777" w:rsidR="00BA26DA" w:rsidRPr="00475679" w:rsidRDefault="00BA26DA" w:rsidP="005D7FF1">
      <w:pPr>
        <w:ind w:left="426" w:hanging="426"/>
        <w:jc w:val="both"/>
        <w:rPr>
          <w:b/>
          <w:bCs/>
          <w:color w:val="000000" w:themeColor="text1"/>
          <w:sz w:val="10"/>
          <w:szCs w:val="10"/>
        </w:rPr>
      </w:pPr>
    </w:p>
    <w:p w14:paraId="44F06F63" w14:textId="77777777" w:rsidR="002C786B" w:rsidRPr="00475679" w:rsidRDefault="002C786B" w:rsidP="005E0C74">
      <w:pPr>
        <w:pStyle w:val="Akapitzlist"/>
        <w:numPr>
          <w:ilvl w:val="1"/>
          <w:numId w:val="20"/>
        </w:numPr>
        <w:ind w:left="426" w:hanging="426"/>
        <w:jc w:val="both"/>
        <w:rPr>
          <w:bCs/>
          <w:color w:val="000000" w:themeColor="text1"/>
          <w:sz w:val="20"/>
          <w:szCs w:val="20"/>
        </w:rPr>
      </w:pPr>
      <w:r w:rsidRPr="00475679">
        <w:rPr>
          <w:bCs/>
          <w:color w:val="000000" w:themeColor="text1"/>
          <w:sz w:val="20"/>
          <w:szCs w:val="20"/>
        </w:rPr>
        <w:t xml:space="preserve">Wykonawca może wprowadzić zmiany lub wycofać złożoną przez </w:t>
      </w:r>
      <w:r w:rsidR="00E21D69" w:rsidRPr="00475679">
        <w:rPr>
          <w:bCs/>
          <w:color w:val="000000" w:themeColor="text1"/>
          <w:sz w:val="20"/>
          <w:szCs w:val="20"/>
        </w:rPr>
        <w:t>siebie ofertę pod warunkiem, że </w:t>
      </w:r>
      <w:r w:rsidRPr="00475679">
        <w:rPr>
          <w:bCs/>
          <w:color w:val="000000" w:themeColor="text1"/>
          <w:sz w:val="20"/>
          <w:szCs w:val="20"/>
        </w:rPr>
        <w:t>Zamawiający otrzyma powiadomienie przed upływem terminu składania ofert. Powiadomienie musi być złożone według takich samych zasad jak składana oferta z dopiskiem: „ZMIANA / WYCOFANIE”</w:t>
      </w:r>
      <w:r w:rsidR="000740C6" w:rsidRPr="00475679">
        <w:rPr>
          <w:bCs/>
          <w:color w:val="000000" w:themeColor="text1"/>
          <w:sz w:val="20"/>
          <w:szCs w:val="20"/>
        </w:rPr>
        <w:t>.</w:t>
      </w:r>
    </w:p>
    <w:p w14:paraId="56EDFC6F" w14:textId="77777777" w:rsidR="002C786B" w:rsidRPr="00475679" w:rsidRDefault="002C786B" w:rsidP="005D7FF1">
      <w:pPr>
        <w:ind w:left="426" w:hanging="426"/>
        <w:jc w:val="both"/>
        <w:rPr>
          <w:bCs/>
          <w:color w:val="000000" w:themeColor="text1"/>
          <w:sz w:val="10"/>
          <w:szCs w:val="10"/>
        </w:rPr>
      </w:pPr>
    </w:p>
    <w:p w14:paraId="02FA1581" w14:textId="77777777" w:rsidR="00BA26DA" w:rsidRPr="00475679" w:rsidRDefault="00BA26DA" w:rsidP="005E0C74">
      <w:pPr>
        <w:pStyle w:val="Akapitzlist"/>
        <w:numPr>
          <w:ilvl w:val="1"/>
          <w:numId w:val="20"/>
        </w:numPr>
        <w:ind w:left="426" w:hanging="426"/>
        <w:jc w:val="both"/>
        <w:rPr>
          <w:color w:val="000000" w:themeColor="text1"/>
        </w:rPr>
      </w:pPr>
      <w:r w:rsidRPr="00475679">
        <w:rPr>
          <w:color w:val="000000" w:themeColor="text1"/>
          <w:sz w:val="20"/>
          <w:szCs w:val="20"/>
        </w:rPr>
        <w:t xml:space="preserve">Wykonawca składający ofertę pozostaje nią związany przez okres </w:t>
      </w:r>
      <w:r w:rsidRPr="00475679">
        <w:rPr>
          <w:b/>
          <w:color w:val="000000" w:themeColor="text1"/>
          <w:sz w:val="20"/>
          <w:szCs w:val="20"/>
        </w:rPr>
        <w:t>30 dni</w:t>
      </w:r>
      <w:r w:rsidRPr="00475679">
        <w:rPr>
          <w:color w:val="000000" w:themeColor="text1"/>
          <w:sz w:val="20"/>
          <w:szCs w:val="20"/>
        </w:rPr>
        <w:t>. Bieg terminu rozpoczyna się wraz</w:t>
      </w:r>
      <w:r w:rsidR="00456622" w:rsidRPr="00475679">
        <w:rPr>
          <w:color w:val="000000" w:themeColor="text1"/>
          <w:sz w:val="20"/>
          <w:szCs w:val="20"/>
        </w:rPr>
        <w:t> </w:t>
      </w:r>
      <w:r w:rsidRPr="00475679">
        <w:rPr>
          <w:color w:val="000000" w:themeColor="text1"/>
          <w:sz w:val="20"/>
          <w:szCs w:val="20"/>
        </w:rPr>
        <w:t xml:space="preserve">z upływem terminu składania ofert. </w:t>
      </w:r>
    </w:p>
    <w:p w14:paraId="4F17ADE9" w14:textId="77777777" w:rsidR="00BA26DA" w:rsidRPr="00475679" w:rsidRDefault="00BA26DA" w:rsidP="005D7FF1">
      <w:pPr>
        <w:ind w:left="426" w:hanging="426"/>
        <w:jc w:val="both"/>
        <w:rPr>
          <w:b/>
          <w:color w:val="000000" w:themeColor="text1"/>
          <w:sz w:val="10"/>
          <w:szCs w:val="10"/>
          <w:lang w:eastAsia="pl-PL"/>
        </w:rPr>
      </w:pPr>
    </w:p>
    <w:p w14:paraId="5A779864" w14:textId="77777777" w:rsidR="00323A9E" w:rsidRPr="00475679" w:rsidRDefault="00BA26DA" w:rsidP="005E0C74">
      <w:pPr>
        <w:pStyle w:val="Akapitzlist"/>
        <w:numPr>
          <w:ilvl w:val="1"/>
          <w:numId w:val="20"/>
        </w:numPr>
        <w:ind w:left="426" w:hanging="426"/>
        <w:jc w:val="both"/>
        <w:rPr>
          <w:color w:val="000000" w:themeColor="text1"/>
          <w:sz w:val="20"/>
          <w:szCs w:val="20"/>
          <w:lang w:eastAsia="pl-PL"/>
        </w:rPr>
      </w:pPr>
      <w:r w:rsidRPr="00475679">
        <w:rPr>
          <w:color w:val="000000" w:themeColor="text1"/>
          <w:sz w:val="20"/>
          <w:szCs w:val="20"/>
          <w:lang w:eastAsia="pl-PL"/>
        </w:rPr>
        <w:t xml:space="preserve">W toku badania i oceny </w:t>
      </w:r>
      <w:r w:rsidRPr="00475679">
        <w:rPr>
          <w:color w:val="000000" w:themeColor="text1"/>
          <w:sz w:val="20"/>
          <w:szCs w:val="20"/>
        </w:rPr>
        <w:t>ofert Zamawiający może wezwać Wykonawcę do złożenia wyjaśnień lub uzupełnień złożonej oferty.</w:t>
      </w:r>
    </w:p>
    <w:p w14:paraId="391E0F84" w14:textId="77777777" w:rsidR="006A6271" w:rsidRPr="00475679" w:rsidRDefault="006A6271" w:rsidP="00165ED4">
      <w:pPr>
        <w:jc w:val="both"/>
        <w:rPr>
          <w:b/>
          <w:color w:val="000000" w:themeColor="text1"/>
          <w:sz w:val="20"/>
          <w:szCs w:val="20"/>
          <w:lang w:eastAsia="pl-PL"/>
        </w:rPr>
      </w:pPr>
    </w:p>
    <w:p w14:paraId="514616F7" w14:textId="77777777" w:rsidR="00C96517" w:rsidRPr="00475679" w:rsidRDefault="00864E29" w:rsidP="005E0C74">
      <w:pPr>
        <w:pStyle w:val="Akapitzlist"/>
        <w:numPr>
          <w:ilvl w:val="0"/>
          <w:numId w:val="20"/>
        </w:numPr>
        <w:shd w:val="clear" w:color="auto" w:fill="FFFFFF"/>
        <w:suppressAutoHyphens w:val="0"/>
        <w:jc w:val="both"/>
        <w:rPr>
          <w:b/>
          <w:color w:val="000000" w:themeColor="text1"/>
          <w:sz w:val="20"/>
          <w:szCs w:val="20"/>
          <w:lang w:eastAsia="pl-PL"/>
        </w:rPr>
      </w:pPr>
      <w:r w:rsidRPr="00475679">
        <w:rPr>
          <w:b/>
          <w:color w:val="000000" w:themeColor="text1"/>
          <w:sz w:val="20"/>
          <w:szCs w:val="20"/>
          <w:lang w:eastAsia="pl-PL"/>
        </w:rPr>
        <w:t>ISTOTNE DLA STRON POSTANOWIENIA, KTÓRE ZOSTA</w:t>
      </w:r>
      <w:r w:rsidR="00BE5AD5" w:rsidRPr="00475679">
        <w:rPr>
          <w:b/>
          <w:color w:val="000000" w:themeColor="text1"/>
          <w:sz w:val="20"/>
          <w:szCs w:val="20"/>
          <w:lang w:eastAsia="pl-PL"/>
        </w:rPr>
        <w:t>NĄ WPROWADZONE DO TREŚ</w:t>
      </w:r>
      <w:r w:rsidRPr="00475679">
        <w:rPr>
          <w:b/>
          <w:color w:val="000000" w:themeColor="text1"/>
          <w:sz w:val="20"/>
          <w:szCs w:val="20"/>
          <w:lang w:eastAsia="pl-PL"/>
        </w:rPr>
        <w:t>CI UMOWY</w:t>
      </w:r>
      <w:r w:rsidR="00C96517" w:rsidRPr="00475679">
        <w:rPr>
          <w:b/>
          <w:color w:val="000000" w:themeColor="text1"/>
          <w:sz w:val="20"/>
          <w:szCs w:val="20"/>
          <w:lang w:eastAsia="pl-PL"/>
        </w:rPr>
        <w:t>:</w:t>
      </w:r>
    </w:p>
    <w:p w14:paraId="08EBDDAC" w14:textId="77777777" w:rsidR="00A748C7" w:rsidRPr="00475679" w:rsidRDefault="00A748C7" w:rsidP="002C786B">
      <w:pPr>
        <w:ind w:right="-142"/>
        <w:rPr>
          <w:b/>
          <w:color w:val="000000" w:themeColor="text1"/>
          <w:spacing w:val="20"/>
          <w:sz w:val="10"/>
          <w:szCs w:val="10"/>
        </w:rPr>
      </w:pPr>
    </w:p>
    <w:p w14:paraId="5BA3BE17" w14:textId="77777777" w:rsidR="00DC12D7" w:rsidRPr="00475679" w:rsidRDefault="00323A9E" w:rsidP="005E0C74">
      <w:pPr>
        <w:pStyle w:val="Akapitzlist"/>
        <w:numPr>
          <w:ilvl w:val="1"/>
          <w:numId w:val="20"/>
        </w:numPr>
        <w:jc w:val="both"/>
        <w:rPr>
          <w:color w:val="000000" w:themeColor="text1"/>
          <w:sz w:val="20"/>
          <w:szCs w:val="20"/>
        </w:rPr>
      </w:pPr>
      <w:r w:rsidRPr="00475679">
        <w:rPr>
          <w:color w:val="000000" w:themeColor="text1"/>
          <w:sz w:val="20"/>
          <w:szCs w:val="20"/>
        </w:rPr>
        <w:t xml:space="preserve">Z wyłonionym Wykonawcą zostanie zawarta pisemna umowa. </w:t>
      </w:r>
    </w:p>
    <w:p w14:paraId="33C05172" w14:textId="77777777" w:rsidR="00DC12D7" w:rsidRPr="00475679" w:rsidRDefault="00DC12D7" w:rsidP="002C786B">
      <w:pPr>
        <w:jc w:val="both"/>
        <w:rPr>
          <w:color w:val="000000" w:themeColor="text1"/>
          <w:sz w:val="10"/>
          <w:szCs w:val="10"/>
        </w:rPr>
      </w:pPr>
    </w:p>
    <w:p w14:paraId="74015B20" w14:textId="51F80043" w:rsidR="00A748C7" w:rsidRPr="00475679" w:rsidRDefault="00A748C7" w:rsidP="005E0C74">
      <w:pPr>
        <w:pStyle w:val="Akapitzlist"/>
        <w:numPr>
          <w:ilvl w:val="1"/>
          <w:numId w:val="20"/>
        </w:numPr>
        <w:jc w:val="both"/>
        <w:rPr>
          <w:color w:val="000000" w:themeColor="text1"/>
          <w:kern w:val="2"/>
        </w:rPr>
      </w:pPr>
      <w:r w:rsidRPr="00475679">
        <w:rPr>
          <w:color w:val="000000" w:themeColor="text1"/>
          <w:kern w:val="2"/>
          <w:sz w:val="20"/>
          <w:szCs w:val="20"/>
        </w:rPr>
        <w:t>Wzór umowy zawierający wszystkie wymagane przez Zamawiającego warunki załączony jest do Zapytania ofertowego (Załącznik nr 2</w:t>
      </w:r>
      <w:r w:rsidR="0078635D" w:rsidRPr="00475679">
        <w:rPr>
          <w:color w:val="000000" w:themeColor="text1"/>
          <w:kern w:val="2"/>
          <w:sz w:val="20"/>
          <w:szCs w:val="20"/>
        </w:rPr>
        <w:t xml:space="preserve"> do Zapytania ofertowego</w:t>
      </w:r>
      <w:r w:rsidRPr="00475679">
        <w:rPr>
          <w:color w:val="000000" w:themeColor="text1"/>
          <w:kern w:val="2"/>
          <w:sz w:val="20"/>
          <w:szCs w:val="20"/>
        </w:rPr>
        <w:t>).</w:t>
      </w:r>
    </w:p>
    <w:p w14:paraId="7311DD39" w14:textId="77777777" w:rsidR="00545B22" w:rsidRPr="00475679" w:rsidRDefault="00545B22" w:rsidP="002C786B">
      <w:pPr>
        <w:pStyle w:val="Akapitzlist"/>
        <w:ind w:left="0"/>
        <w:rPr>
          <w:color w:val="000000" w:themeColor="text1"/>
          <w:kern w:val="2"/>
          <w:sz w:val="20"/>
          <w:szCs w:val="20"/>
        </w:rPr>
      </w:pPr>
      <w:bookmarkStart w:id="8" w:name="_Hlk104200159"/>
    </w:p>
    <w:bookmarkEnd w:id="7"/>
    <w:p w14:paraId="0F60C4A1" w14:textId="77777777" w:rsidR="00725950" w:rsidRPr="00475679" w:rsidRDefault="00725950" w:rsidP="005E0C74">
      <w:pPr>
        <w:pStyle w:val="Akapitzlist"/>
        <w:numPr>
          <w:ilvl w:val="0"/>
          <w:numId w:val="20"/>
        </w:numPr>
        <w:shd w:val="clear" w:color="auto" w:fill="FFFFFF"/>
        <w:suppressAutoHyphens w:val="0"/>
        <w:rPr>
          <w:b/>
          <w:color w:val="000000" w:themeColor="text1"/>
          <w:sz w:val="20"/>
          <w:szCs w:val="20"/>
          <w:lang w:eastAsia="pl-PL"/>
        </w:rPr>
      </w:pPr>
      <w:r w:rsidRPr="00475679">
        <w:rPr>
          <w:b/>
          <w:color w:val="000000" w:themeColor="text1"/>
          <w:sz w:val="20"/>
          <w:szCs w:val="20"/>
          <w:lang w:eastAsia="pl-PL"/>
        </w:rPr>
        <w:t>OGŁOSZENIE WYNIKÓW POSTĘPOWANIA:</w:t>
      </w:r>
    </w:p>
    <w:p w14:paraId="0E63FDC7" w14:textId="77777777" w:rsidR="00725950" w:rsidRPr="00475679" w:rsidRDefault="00725950" w:rsidP="002C786B">
      <w:pPr>
        <w:ind w:right="-142"/>
        <w:rPr>
          <w:b/>
          <w:color w:val="000000" w:themeColor="text1"/>
          <w:spacing w:val="20"/>
          <w:sz w:val="10"/>
          <w:szCs w:val="10"/>
        </w:rPr>
      </w:pPr>
    </w:p>
    <w:p w14:paraId="2D0B71FE" w14:textId="77777777" w:rsidR="00725950" w:rsidRPr="00475679" w:rsidRDefault="00725950" w:rsidP="002C786B">
      <w:pPr>
        <w:widowControl w:val="0"/>
        <w:overflowPunct w:val="0"/>
        <w:jc w:val="both"/>
        <w:textAlignment w:val="baseline"/>
        <w:rPr>
          <w:color w:val="000000" w:themeColor="text1"/>
        </w:rPr>
      </w:pPr>
      <w:r w:rsidRPr="00475679">
        <w:rPr>
          <w:color w:val="000000" w:themeColor="text1"/>
          <w:sz w:val="20"/>
          <w:szCs w:val="20"/>
        </w:rPr>
        <w:t>Zamawiający jednocześnie poinformuje wszystkich Wykonawców o:</w:t>
      </w:r>
    </w:p>
    <w:p w14:paraId="2B20E7AE" w14:textId="77777777" w:rsidR="00725950" w:rsidRPr="00475679" w:rsidRDefault="00725950" w:rsidP="00F956DA">
      <w:pPr>
        <w:numPr>
          <w:ilvl w:val="0"/>
          <w:numId w:val="5"/>
        </w:numPr>
        <w:ind w:left="720"/>
        <w:jc w:val="both"/>
        <w:rPr>
          <w:color w:val="000000" w:themeColor="text1"/>
        </w:rPr>
      </w:pPr>
      <w:r w:rsidRPr="00475679">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475679" w:rsidRDefault="00725950" w:rsidP="00F956DA">
      <w:pPr>
        <w:numPr>
          <w:ilvl w:val="0"/>
          <w:numId w:val="5"/>
        </w:numPr>
        <w:ind w:left="720"/>
        <w:jc w:val="both"/>
        <w:rPr>
          <w:color w:val="000000" w:themeColor="text1"/>
        </w:rPr>
      </w:pPr>
      <w:r w:rsidRPr="00475679">
        <w:rPr>
          <w:color w:val="000000" w:themeColor="text1"/>
          <w:sz w:val="20"/>
          <w:szCs w:val="20"/>
        </w:rPr>
        <w:t>Wykonawcach, których oferty zostały odrzucone,</w:t>
      </w:r>
    </w:p>
    <w:p w14:paraId="3C20C62B" w14:textId="77777777" w:rsidR="00725950" w:rsidRPr="00475679" w:rsidRDefault="00725950" w:rsidP="00F956DA">
      <w:pPr>
        <w:numPr>
          <w:ilvl w:val="0"/>
          <w:numId w:val="5"/>
        </w:numPr>
        <w:ind w:left="720"/>
        <w:jc w:val="both"/>
        <w:rPr>
          <w:color w:val="000000" w:themeColor="text1"/>
        </w:rPr>
      </w:pPr>
      <w:r w:rsidRPr="00475679">
        <w:rPr>
          <w:color w:val="000000" w:themeColor="text1"/>
          <w:sz w:val="20"/>
          <w:szCs w:val="20"/>
        </w:rPr>
        <w:t>unieważnieniu postępowania.</w:t>
      </w:r>
    </w:p>
    <w:p w14:paraId="505F2D65" w14:textId="77777777" w:rsidR="004950A9" w:rsidRPr="00475679" w:rsidRDefault="00725950" w:rsidP="002C786B">
      <w:pPr>
        <w:jc w:val="both"/>
        <w:rPr>
          <w:color w:val="000000" w:themeColor="text1"/>
          <w:sz w:val="20"/>
          <w:szCs w:val="20"/>
        </w:rPr>
      </w:pPr>
      <w:r w:rsidRPr="00475679">
        <w:rPr>
          <w:color w:val="000000" w:themeColor="text1"/>
          <w:sz w:val="20"/>
          <w:szCs w:val="20"/>
        </w:rPr>
        <w:t>oraz zamieści informację na stronie internetowej Zamawiającego.</w:t>
      </w:r>
    </w:p>
    <w:p w14:paraId="6E5D6A5C" w14:textId="77777777" w:rsidR="00BF7D96" w:rsidRPr="00475679" w:rsidRDefault="00BF7D96" w:rsidP="002C786B">
      <w:pPr>
        <w:jc w:val="both"/>
        <w:rPr>
          <w:color w:val="000000" w:themeColor="text1"/>
          <w:spacing w:val="30"/>
          <w:sz w:val="20"/>
          <w:szCs w:val="20"/>
        </w:rPr>
      </w:pPr>
      <w:bookmarkStart w:id="9" w:name="_Hlk104200382"/>
    </w:p>
    <w:bookmarkEnd w:id="8"/>
    <w:p w14:paraId="10C63021" w14:textId="77777777" w:rsidR="005C1E55" w:rsidRPr="00475679" w:rsidRDefault="00864E29" w:rsidP="005E0C74">
      <w:pPr>
        <w:pStyle w:val="Akapitzlist"/>
        <w:numPr>
          <w:ilvl w:val="0"/>
          <w:numId w:val="20"/>
        </w:numPr>
        <w:shd w:val="clear" w:color="auto" w:fill="FFFFFF"/>
        <w:jc w:val="both"/>
        <w:rPr>
          <w:b/>
          <w:color w:val="000000" w:themeColor="text1"/>
          <w:sz w:val="20"/>
          <w:szCs w:val="20"/>
          <w:lang w:eastAsia="pl-PL"/>
        </w:rPr>
      </w:pPr>
      <w:r w:rsidRPr="00475679">
        <w:rPr>
          <w:b/>
          <w:color w:val="000000" w:themeColor="text1"/>
          <w:sz w:val="20"/>
          <w:szCs w:val="20"/>
          <w:lang w:eastAsia="pl-PL"/>
        </w:rPr>
        <w:t>INFORMACJE DODATKOWE</w:t>
      </w:r>
      <w:r w:rsidR="00323A9E" w:rsidRPr="00475679">
        <w:rPr>
          <w:b/>
          <w:color w:val="000000" w:themeColor="text1"/>
          <w:sz w:val="20"/>
          <w:szCs w:val="20"/>
          <w:lang w:eastAsia="pl-PL"/>
        </w:rPr>
        <w:t>:</w:t>
      </w:r>
    </w:p>
    <w:p w14:paraId="1E311A43" w14:textId="77777777" w:rsidR="00323A9E" w:rsidRPr="00475679" w:rsidRDefault="00323A9E" w:rsidP="002C786B">
      <w:pPr>
        <w:jc w:val="both"/>
        <w:rPr>
          <w:color w:val="000000" w:themeColor="text1"/>
          <w:sz w:val="10"/>
          <w:szCs w:val="10"/>
          <w:lang w:eastAsia="pl-PL"/>
        </w:rPr>
      </w:pPr>
    </w:p>
    <w:p w14:paraId="5CC93FA0" w14:textId="77777777" w:rsidR="00195D80" w:rsidRPr="00475679" w:rsidRDefault="00195D80" w:rsidP="005E0C74">
      <w:pPr>
        <w:pStyle w:val="Akapitzlist"/>
        <w:numPr>
          <w:ilvl w:val="1"/>
          <w:numId w:val="20"/>
        </w:numPr>
        <w:jc w:val="both"/>
        <w:rPr>
          <w:color w:val="000000" w:themeColor="text1"/>
          <w:sz w:val="20"/>
          <w:szCs w:val="20"/>
          <w:lang w:eastAsia="pl-PL"/>
        </w:rPr>
      </w:pPr>
      <w:r w:rsidRPr="00475679">
        <w:rPr>
          <w:color w:val="000000" w:themeColor="text1"/>
          <w:sz w:val="20"/>
          <w:szCs w:val="20"/>
          <w:lang w:eastAsia="pl-PL"/>
        </w:rPr>
        <w:t>Zamawiający unieważni postępowanie o udzielenie zamówienia publicznego w przypadku</w:t>
      </w:r>
      <w:r w:rsidR="006B3C61" w:rsidRPr="00475679">
        <w:rPr>
          <w:color w:val="000000" w:themeColor="text1"/>
          <w:sz w:val="20"/>
          <w:szCs w:val="20"/>
          <w:lang w:eastAsia="pl-PL"/>
        </w:rPr>
        <w:t>, gdy</w:t>
      </w:r>
      <w:r w:rsidRPr="00475679">
        <w:rPr>
          <w:color w:val="000000" w:themeColor="text1"/>
          <w:sz w:val="20"/>
          <w:szCs w:val="20"/>
          <w:lang w:eastAsia="pl-PL"/>
        </w:rPr>
        <w:t>:</w:t>
      </w:r>
    </w:p>
    <w:p w14:paraId="2F9ABB50" w14:textId="77777777" w:rsidR="00195D80" w:rsidRPr="00475679" w:rsidRDefault="002040C8" w:rsidP="007D79EB">
      <w:pPr>
        <w:pStyle w:val="Akapitzlist"/>
        <w:numPr>
          <w:ilvl w:val="0"/>
          <w:numId w:val="9"/>
        </w:numPr>
        <w:jc w:val="both"/>
        <w:rPr>
          <w:color w:val="000000" w:themeColor="text1"/>
          <w:sz w:val="20"/>
          <w:szCs w:val="20"/>
          <w:lang w:eastAsia="pl-PL"/>
        </w:rPr>
      </w:pPr>
      <w:r w:rsidRPr="00475679">
        <w:rPr>
          <w:color w:val="000000" w:themeColor="text1"/>
          <w:sz w:val="20"/>
          <w:szCs w:val="20"/>
          <w:lang w:eastAsia="pl-PL"/>
        </w:rPr>
        <w:t>nie złożono żadnej oferty spełniającej wymagania Zamawiającego</w:t>
      </w:r>
      <w:r w:rsidR="00195D80" w:rsidRPr="00475679">
        <w:rPr>
          <w:color w:val="000000" w:themeColor="text1"/>
          <w:sz w:val="20"/>
          <w:szCs w:val="20"/>
          <w:lang w:eastAsia="pl-PL"/>
        </w:rPr>
        <w:t>,</w:t>
      </w:r>
    </w:p>
    <w:p w14:paraId="5E10ABE6" w14:textId="7ED9C87F" w:rsidR="00195D80" w:rsidRPr="00475679" w:rsidRDefault="00195D80" w:rsidP="007D79EB">
      <w:pPr>
        <w:pStyle w:val="Akapitzlist"/>
        <w:numPr>
          <w:ilvl w:val="0"/>
          <w:numId w:val="9"/>
        </w:numPr>
        <w:jc w:val="both"/>
        <w:rPr>
          <w:color w:val="000000" w:themeColor="text1"/>
          <w:sz w:val="20"/>
          <w:szCs w:val="20"/>
          <w:lang w:eastAsia="pl-PL"/>
        </w:rPr>
      </w:pPr>
      <w:r w:rsidRPr="00475679">
        <w:rPr>
          <w:color w:val="000000" w:themeColor="text1"/>
          <w:sz w:val="20"/>
          <w:szCs w:val="20"/>
          <w:lang w:eastAsia="pl-PL"/>
        </w:rPr>
        <w:t xml:space="preserve">cena najkorzystniejszej </w:t>
      </w:r>
      <w:r w:rsidR="002040C8" w:rsidRPr="00475679">
        <w:rPr>
          <w:color w:val="000000" w:themeColor="text1"/>
          <w:sz w:val="20"/>
          <w:szCs w:val="20"/>
          <w:lang w:eastAsia="pl-PL"/>
        </w:rPr>
        <w:t>oferty przewyższa kwotę, którą Z</w:t>
      </w:r>
      <w:r w:rsidRPr="00475679">
        <w:rPr>
          <w:color w:val="000000" w:themeColor="text1"/>
          <w:sz w:val="20"/>
          <w:szCs w:val="20"/>
          <w:lang w:eastAsia="pl-PL"/>
        </w:rPr>
        <w:t xml:space="preserve">amawiający </w:t>
      </w:r>
      <w:r w:rsidR="00376FC8" w:rsidRPr="00475679">
        <w:rPr>
          <w:color w:val="000000" w:themeColor="text1"/>
          <w:sz w:val="20"/>
          <w:szCs w:val="20"/>
          <w:lang w:eastAsia="pl-PL"/>
        </w:rPr>
        <w:t>zamierza</w:t>
      </w:r>
      <w:r w:rsidRPr="00475679">
        <w:rPr>
          <w:color w:val="000000" w:themeColor="text1"/>
          <w:sz w:val="20"/>
          <w:szCs w:val="20"/>
          <w:lang w:eastAsia="pl-PL"/>
        </w:rPr>
        <w:t xml:space="preserve"> przeznaczyć na</w:t>
      </w:r>
      <w:r w:rsidR="005960E3" w:rsidRPr="00475679">
        <w:rPr>
          <w:color w:val="000000" w:themeColor="text1"/>
          <w:sz w:val="20"/>
          <w:szCs w:val="20"/>
          <w:lang w:eastAsia="pl-PL"/>
        </w:rPr>
        <w:t> </w:t>
      </w:r>
      <w:r w:rsidRPr="00475679">
        <w:rPr>
          <w:color w:val="000000" w:themeColor="text1"/>
          <w:sz w:val="20"/>
          <w:szCs w:val="20"/>
          <w:lang w:eastAsia="pl-PL"/>
        </w:rPr>
        <w:t>sfinansowanie zamówienia, chyba że Zamawiający może zwiększyć kwotę do ceny najkorzystniejszej oferty,</w:t>
      </w:r>
    </w:p>
    <w:p w14:paraId="409F8D77" w14:textId="77777777" w:rsidR="00195D80" w:rsidRPr="00475679" w:rsidRDefault="00195D80" w:rsidP="007D79EB">
      <w:pPr>
        <w:pStyle w:val="Akapitzlist"/>
        <w:numPr>
          <w:ilvl w:val="0"/>
          <w:numId w:val="9"/>
        </w:numPr>
        <w:jc w:val="both"/>
        <w:rPr>
          <w:color w:val="000000" w:themeColor="text1"/>
          <w:sz w:val="20"/>
          <w:szCs w:val="20"/>
          <w:lang w:eastAsia="pl-PL"/>
        </w:rPr>
      </w:pPr>
      <w:r w:rsidRPr="00475679">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475679" w:rsidRDefault="00323A9E" w:rsidP="002C786B">
      <w:pPr>
        <w:jc w:val="both"/>
        <w:rPr>
          <w:color w:val="000000" w:themeColor="text1"/>
          <w:sz w:val="10"/>
          <w:szCs w:val="10"/>
          <w:lang w:eastAsia="pl-PL"/>
        </w:rPr>
      </w:pPr>
    </w:p>
    <w:p w14:paraId="4011DAC1" w14:textId="77777777" w:rsidR="00F82430" w:rsidRPr="00475679" w:rsidRDefault="002033C6" w:rsidP="005E0C74">
      <w:pPr>
        <w:pStyle w:val="Akapitzlist"/>
        <w:numPr>
          <w:ilvl w:val="1"/>
          <w:numId w:val="20"/>
        </w:numPr>
        <w:jc w:val="both"/>
        <w:rPr>
          <w:color w:val="000000" w:themeColor="text1"/>
          <w:sz w:val="20"/>
          <w:szCs w:val="20"/>
        </w:rPr>
      </w:pPr>
      <w:r w:rsidRPr="00475679">
        <w:rPr>
          <w:color w:val="000000" w:themeColor="text1"/>
          <w:sz w:val="20"/>
          <w:szCs w:val="20"/>
        </w:rPr>
        <w:t xml:space="preserve">W przypadku, gdy Wykonawca odstąpi od podpisania umowy, </w:t>
      </w:r>
      <w:r w:rsidR="00F82430" w:rsidRPr="00475679">
        <w:rPr>
          <w:color w:val="000000" w:themeColor="text1"/>
          <w:sz w:val="20"/>
          <w:szCs w:val="20"/>
        </w:rPr>
        <w:t xml:space="preserve">Zamawiający może podpisać umowę     </w:t>
      </w:r>
    </w:p>
    <w:p w14:paraId="0801E440" w14:textId="77777777" w:rsidR="002033C6" w:rsidRPr="00475679" w:rsidRDefault="00F82430" w:rsidP="00F82430">
      <w:pPr>
        <w:pStyle w:val="Akapitzlist"/>
        <w:ind w:left="0"/>
        <w:jc w:val="both"/>
        <w:rPr>
          <w:color w:val="000000" w:themeColor="text1"/>
          <w:sz w:val="20"/>
          <w:szCs w:val="20"/>
        </w:rPr>
      </w:pPr>
      <w:r w:rsidRPr="00475679">
        <w:rPr>
          <w:color w:val="000000" w:themeColor="text1"/>
          <w:sz w:val="20"/>
          <w:szCs w:val="20"/>
        </w:rPr>
        <w:t xml:space="preserve">              </w:t>
      </w:r>
      <w:r w:rsidR="002033C6" w:rsidRPr="00475679">
        <w:rPr>
          <w:color w:val="000000" w:themeColor="text1"/>
          <w:sz w:val="20"/>
          <w:szCs w:val="20"/>
        </w:rPr>
        <w:t>z kolejnym Wykonawcą, który w toku prowadzonego badania ofert otrzymał najwyższą liczbę punktów.</w:t>
      </w:r>
    </w:p>
    <w:p w14:paraId="2B59D3EF" w14:textId="77777777" w:rsidR="00475679" w:rsidRPr="00475679" w:rsidRDefault="00475679" w:rsidP="00475679">
      <w:pPr>
        <w:pStyle w:val="Akapitzlist"/>
        <w:numPr>
          <w:ilvl w:val="1"/>
          <w:numId w:val="20"/>
        </w:numPr>
        <w:jc w:val="both"/>
        <w:rPr>
          <w:color w:val="000000" w:themeColor="text1"/>
          <w:sz w:val="20"/>
          <w:szCs w:val="20"/>
        </w:rPr>
      </w:pPr>
      <w:r w:rsidRPr="00475679">
        <w:rPr>
          <w:color w:val="000000" w:themeColor="text1"/>
          <w:sz w:val="20"/>
          <w:szCs w:val="20"/>
        </w:rPr>
        <w:t>Zamawiający odrzuci ofertę w przypadku, gdy:</w:t>
      </w:r>
    </w:p>
    <w:p w14:paraId="30244B25" w14:textId="77777777" w:rsidR="00475679" w:rsidRPr="00475679" w:rsidRDefault="00475679" w:rsidP="00475679">
      <w:pPr>
        <w:pStyle w:val="Akapitzlist"/>
        <w:numPr>
          <w:ilvl w:val="0"/>
          <w:numId w:val="41"/>
        </w:numPr>
        <w:jc w:val="both"/>
        <w:rPr>
          <w:color w:val="000000" w:themeColor="text1"/>
          <w:sz w:val="20"/>
          <w:szCs w:val="20"/>
        </w:rPr>
      </w:pPr>
      <w:r w:rsidRPr="00475679">
        <w:rPr>
          <w:color w:val="000000" w:themeColor="text1"/>
          <w:sz w:val="20"/>
          <w:szCs w:val="20"/>
        </w:rPr>
        <w:t>została złożona po terminie składania ofert,</w:t>
      </w:r>
    </w:p>
    <w:p w14:paraId="7B63A3AD" w14:textId="77777777" w:rsidR="00475679" w:rsidRPr="00475679" w:rsidRDefault="00475679" w:rsidP="00475679">
      <w:pPr>
        <w:pStyle w:val="Akapitzlist"/>
        <w:numPr>
          <w:ilvl w:val="0"/>
          <w:numId w:val="41"/>
        </w:numPr>
        <w:jc w:val="both"/>
        <w:rPr>
          <w:color w:val="000000" w:themeColor="text1"/>
          <w:sz w:val="20"/>
          <w:szCs w:val="20"/>
        </w:rPr>
      </w:pPr>
      <w:r w:rsidRPr="00475679">
        <w:rPr>
          <w:color w:val="000000" w:themeColor="text1"/>
          <w:sz w:val="20"/>
          <w:szCs w:val="20"/>
        </w:rPr>
        <w:t>jej treść jest niezgodna z wymaganiami i warunkami zamówienia</w:t>
      </w:r>
    </w:p>
    <w:p w14:paraId="388B30DD" w14:textId="77777777" w:rsidR="00475679" w:rsidRPr="00475679" w:rsidRDefault="00475679" w:rsidP="00475679">
      <w:pPr>
        <w:pStyle w:val="Akapitzlist"/>
        <w:numPr>
          <w:ilvl w:val="0"/>
          <w:numId w:val="41"/>
        </w:numPr>
        <w:jc w:val="both"/>
        <w:rPr>
          <w:color w:val="000000" w:themeColor="text1"/>
          <w:sz w:val="20"/>
          <w:szCs w:val="20"/>
        </w:rPr>
      </w:pPr>
      <w:r w:rsidRPr="00475679">
        <w:rPr>
          <w:color w:val="000000" w:themeColor="text1"/>
          <w:sz w:val="20"/>
          <w:szCs w:val="20"/>
        </w:rPr>
        <w:t xml:space="preserve">nie została sporządzona lub przekazana w sposób zgodny z wymaganiami technicznymi oraz organizacyjnymi sporządzania lub przekazywania ofert określonymi przez zamawiającego </w:t>
      </w:r>
    </w:p>
    <w:p w14:paraId="20CAAAF4" w14:textId="229F0781" w:rsidR="00475679" w:rsidRPr="00475679" w:rsidRDefault="00475679" w:rsidP="00475679">
      <w:pPr>
        <w:pStyle w:val="Akapitzlist"/>
        <w:numPr>
          <w:ilvl w:val="0"/>
          <w:numId w:val="41"/>
        </w:numPr>
        <w:jc w:val="both"/>
        <w:rPr>
          <w:color w:val="000000" w:themeColor="text1"/>
          <w:sz w:val="20"/>
          <w:szCs w:val="20"/>
        </w:rPr>
      </w:pPr>
      <w:r w:rsidRPr="00475679">
        <w:rPr>
          <w:color w:val="000000" w:themeColor="text1"/>
          <w:sz w:val="20"/>
          <w:szCs w:val="20"/>
        </w:rPr>
        <w:t>zawiera błędy w obliczeniu ceny lub kosztu</w:t>
      </w:r>
    </w:p>
    <w:p w14:paraId="4B9E1F53" w14:textId="77777777" w:rsidR="002C786B" w:rsidRPr="00475679" w:rsidRDefault="002C786B" w:rsidP="002C786B">
      <w:pPr>
        <w:jc w:val="both"/>
        <w:rPr>
          <w:color w:val="000000" w:themeColor="text1"/>
          <w:sz w:val="20"/>
          <w:szCs w:val="20"/>
          <w:lang w:eastAsia="pl-PL"/>
        </w:rPr>
      </w:pPr>
    </w:p>
    <w:p w14:paraId="0C249636" w14:textId="77777777" w:rsidR="00FF6586" w:rsidRPr="00475679" w:rsidRDefault="00864E29" w:rsidP="005E0C74">
      <w:pPr>
        <w:pStyle w:val="Akapitzlist"/>
        <w:numPr>
          <w:ilvl w:val="0"/>
          <w:numId w:val="20"/>
        </w:numPr>
        <w:shd w:val="clear" w:color="auto" w:fill="FFFFFF"/>
        <w:suppressAutoHyphens w:val="0"/>
        <w:rPr>
          <w:b/>
          <w:color w:val="000000" w:themeColor="text1"/>
          <w:sz w:val="20"/>
          <w:szCs w:val="20"/>
          <w:lang w:eastAsia="pl-PL"/>
        </w:rPr>
      </w:pPr>
      <w:bookmarkStart w:id="10" w:name="_Hlk104200407"/>
      <w:bookmarkEnd w:id="9"/>
      <w:r w:rsidRPr="00475679">
        <w:rPr>
          <w:b/>
          <w:color w:val="000000" w:themeColor="text1"/>
          <w:sz w:val="20"/>
          <w:szCs w:val="20"/>
          <w:lang w:eastAsia="pl-PL"/>
        </w:rPr>
        <w:t>OSOBY UPOWAŻNIONE DO KONTAKTU Z WYKONAWCAMI</w:t>
      </w:r>
      <w:r w:rsidR="002D6F37" w:rsidRPr="00475679">
        <w:rPr>
          <w:b/>
          <w:color w:val="000000" w:themeColor="text1"/>
          <w:sz w:val="20"/>
          <w:szCs w:val="20"/>
          <w:lang w:eastAsia="pl-PL"/>
        </w:rPr>
        <w:t>:</w:t>
      </w:r>
    </w:p>
    <w:bookmarkEnd w:id="10"/>
    <w:p w14:paraId="72A34E09" w14:textId="054C1081" w:rsidR="002D6F37" w:rsidRPr="00475679" w:rsidRDefault="00A437F8" w:rsidP="00A437F8">
      <w:pPr>
        <w:pStyle w:val="Akapitzlist"/>
        <w:numPr>
          <w:ilvl w:val="0"/>
          <w:numId w:val="10"/>
        </w:numPr>
        <w:suppressAutoHyphens w:val="0"/>
        <w:rPr>
          <w:color w:val="000000" w:themeColor="text1"/>
          <w:sz w:val="20"/>
          <w:szCs w:val="20"/>
          <w:lang w:eastAsia="pl-PL"/>
        </w:rPr>
      </w:pPr>
      <w:r w:rsidRPr="00475679">
        <w:rPr>
          <w:color w:val="000000" w:themeColor="text1"/>
          <w:sz w:val="20"/>
          <w:szCs w:val="20"/>
          <w:lang w:eastAsia="pl-PL"/>
        </w:rPr>
        <w:t>Adam Golba, Krzysztof Bujak, Zofia Nawalany</w:t>
      </w:r>
      <w:r w:rsidR="00E03537" w:rsidRPr="00475679">
        <w:rPr>
          <w:color w:val="000000" w:themeColor="text1"/>
          <w:sz w:val="20"/>
          <w:szCs w:val="20"/>
          <w:lang w:eastAsia="pl-PL"/>
        </w:rPr>
        <w:t xml:space="preserve"> </w:t>
      </w:r>
      <w:r w:rsidR="00D053FA" w:rsidRPr="00475679">
        <w:rPr>
          <w:color w:val="000000" w:themeColor="text1"/>
          <w:sz w:val="20"/>
          <w:szCs w:val="20"/>
          <w:lang w:eastAsia="pl-PL"/>
        </w:rPr>
        <w:t>- w sprawach merytorycznych</w:t>
      </w:r>
    </w:p>
    <w:p w14:paraId="7DF5A6DA" w14:textId="4A2650B0" w:rsidR="000257CA" w:rsidRPr="00475679" w:rsidRDefault="005960E3" w:rsidP="003173D6">
      <w:pPr>
        <w:pStyle w:val="Akapitzlist"/>
        <w:numPr>
          <w:ilvl w:val="0"/>
          <w:numId w:val="10"/>
        </w:numPr>
        <w:suppressAutoHyphens w:val="0"/>
        <w:rPr>
          <w:color w:val="000000" w:themeColor="text1"/>
          <w:sz w:val="20"/>
          <w:szCs w:val="20"/>
          <w:lang w:eastAsia="pl-PL"/>
        </w:rPr>
      </w:pPr>
      <w:r w:rsidRPr="00475679">
        <w:rPr>
          <w:color w:val="000000" w:themeColor="text1"/>
          <w:sz w:val="20"/>
          <w:szCs w:val="20"/>
          <w:lang w:eastAsia="pl-PL"/>
        </w:rPr>
        <w:t>Małgorzata Hajduga</w:t>
      </w:r>
      <w:r w:rsidR="00E00B6A" w:rsidRPr="00475679">
        <w:rPr>
          <w:color w:val="000000" w:themeColor="text1"/>
          <w:sz w:val="20"/>
          <w:szCs w:val="20"/>
          <w:lang w:eastAsia="pl-PL"/>
        </w:rPr>
        <w:t>,</w:t>
      </w:r>
      <w:r w:rsidR="002033C6" w:rsidRPr="00475679">
        <w:rPr>
          <w:color w:val="000000" w:themeColor="text1"/>
          <w:sz w:val="20"/>
          <w:szCs w:val="20"/>
          <w:lang w:eastAsia="pl-PL"/>
        </w:rPr>
        <w:t xml:space="preserve"> </w:t>
      </w:r>
      <w:r w:rsidR="00376FC8" w:rsidRPr="00475679">
        <w:rPr>
          <w:color w:val="000000" w:themeColor="text1"/>
          <w:sz w:val="20"/>
          <w:szCs w:val="20"/>
        </w:rPr>
        <w:t>Arkadiusz Brach</w:t>
      </w:r>
      <w:r w:rsidR="00D053FA" w:rsidRPr="00475679">
        <w:rPr>
          <w:color w:val="000000" w:themeColor="text1"/>
          <w:sz w:val="20"/>
          <w:szCs w:val="20"/>
        </w:rPr>
        <w:t xml:space="preserve"> - w sprawach formalno-prawnych</w:t>
      </w:r>
    </w:p>
    <w:p w14:paraId="540EF580" w14:textId="77777777" w:rsidR="00321BB6" w:rsidRPr="00475679" w:rsidRDefault="00321BB6" w:rsidP="00321BB6">
      <w:pPr>
        <w:pStyle w:val="Akapitzlist"/>
        <w:suppressAutoHyphens w:val="0"/>
        <w:rPr>
          <w:color w:val="000000" w:themeColor="text1"/>
          <w:sz w:val="20"/>
          <w:szCs w:val="20"/>
          <w:lang w:eastAsia="pl-PL"/>
        </w:rPr>
      </w:pPr>
    </w:p>
    <w:p w14:paraId="5CED1686" w14:textId="77777777" w:rsidR="005E0643" w:rsidRPr="00475679" w:rsidRDefault="00864E29" w:rsidP="005E0C74">
      <w:pPr>
        <w:pStyle w:val="Akapitzlist"/>
        <w:numPr>
          <w:ilvl w:val="0"/>
          <w:numId w:val="20"/>
        </w:numPr>
        <w:shd w:val="clear" w:color="auto" w:fill="FFFFFF"/>
        <w:suppressAutoHyphens w:val="0"/>
        <w:rPr>
          <w:b/>
          <w:color w:val="000000" w:themeColor="text1"/>
          <w:sz w:val="20"/>
          <w:szCs w:val="20"/>
          <w:lang w:eastAsia="pl-PL"/>
        </w:rPr>
      </w:pPr>
      <w:bookmarkStart w:id="11" w:name="_Hlk104200485"/>
      <w:r w:rsidRPr="00475679">
        <w:rPr>
          <w:b/>
          <w:color w:val="000000" w:themeColor="text1"/>
          <w:sz w:val="20"/>
          <w:szCs w:val="20"/>
          <w:lang w:eastAsia="pl-PL"/>
        </w:rPr>
        <w:t>KLAUZULA INFORMACYJNA Z ART</w:t>
      </w:r>
      <w:r w:rsidR="005E0643" w:rsidRPr="00475679">
        <w:rPr>
          <w:b/>
          <w:color w:val="000000" w:themeColor="text1"/>
          <w:sz w:val="20"/>
          <w:szCs w:val="20"/>
          <w:lang w:eastAsia="pl-PL"/>
        </w:rPr>
        <w:t>. 13 RODO:</w:t>
      </w:r>
    </w:p>
    <w:p w14:paraId="0E860985" w14:textId="77777777" w:rsidR="00E7183C" w:rsidRPr="00475679" w:rsidRDefault="00E7183C" w:rsidP="00D053FA">
      <w:pPr>
        <w:jc w:val="both"/>
        <w:rPr>
          <w:color w:val="000000" w:themeColor="text1"/>
          <w:sz w:val="10"/>
          <w:szCs w:val="10"/>
        </w:rPr>
      </w:pPr>
    </w:p>
    <w:p w14:paraId="4727E9F0" w14:textId="77777777" w:rsidR="00631EEF" w:rsidRPr="00475679" w:rsidRDefault="00631EEF" w:rsidP="00631EEF">
      <w:pPr>
        <w:jc w:val="both"/>
        <w:rPr>
          <w:color w:val="000000" w:themeColor="text1"/>
          <w:sz w:val="20"/>
          <w:szCs w:val="20"/>
        </w:rPr>
      </w:pPr>
      <w:r w:rsidRPr="00475679">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475679" w:rsidRDefault="00631EEF" w:rsidP="00F956DA">
      <w:pPr>
        <w:widowControl w:val="0"/>
        <w:numPr>
          <w:ilvl w:val="0"/>
          <w:numId w:val="6"/>
        </w:numPr>
        <w:overflowPunct w:val="0"/>
        <w:ind w:left="360"/>
        <w:jc w:val="both"/>
        <w:rPr>
          <w:color w:val="000000" w:themeColor="text1"/>
          <w:sz w:val="20"/>
          <w:szCs w:val="20"/>
        </w:rPr>
      </w:pPr>
      <w:r w:rsidRPr="00475679">
        <w:rPr>
          <w:color w:val="000000" w:themeColor="text1"/>
          <w:sz w:val="20"/>
          <w:szCs w:val="20"/>
        </w:rPr>
        <w:t xml:space="preserve">Administratorem Pani/Pana danych osobowych jest Szpital Specjalistyczny im. Edmunda Biernackiego </w:t>
      </w:r>
      <w:r w:rsidRPr="00475679">
        <w:rPr>
          <w:color w:val="000000" w:themeColor="text1"/>
          <w:sz w:val="20"/>
          <w:szCs w:val="20"/>
        </w:rPr>
        <w:br/>
      </w:r>
      <w:r w:rsidRPr="00475679">
        <w:rPr>
          <w:color w:val="000000" w:themeColor="text1"/>
          <w:sz w:val="20"/>
          <w:szCs w:val="20"/>
        </w:rPr>
        <w:lastRenderedPageBreak/>
        <w:t>z siedzibą przy ul. Żeromskiego 22, 39-300 Mielec. Dane kontaktowe:</w:t>
      </w:r>
    </w:p>
    <w:p w14:paraId="698F00AB" w14:textId="77777777" w:rsidR="00631EEF" w:rsidRPr="00475679" w:rsidRDefault="00631EEF" w:rsidP="00F956DA">
      <w:pPr>
        <w:widowControl w:val="0"/>
        <w:numPr>
          <w:ilvl w:val="0"/>
          <w:numId w:val="7"/>
        </w:numPr>
        <w:overflowPunct w:val="0"/>
        <w:jc w:val="both"/>
        <w:rPr>
          <w:color w:val="000000" w:themeColor="text1"/>
          <w:sz w:val="20"/>
          <w:szCs w:val="20"/>
        </w:rPr>
      </w:pPr>
      <w:r w:rsidRPr="00475679">
        <w:rPr>
          <w:color w:val="000000" w:themeColor="text1"/>
          <w:sz w:val="20"/>
          <w:szCs w:val="20"/>
        </w:rPr>
        <w:t xml:space="preserve">poczta elektroniczna: </w:t>
      </w:r>
      <w:hyperlink r:id="rId13" w:history="1">
        <w:r w:rsidRPr="00475679">
          <w:rPr>
            <w:color w:val="000000" w:themeColor="text1"/>
            <w:sz w:val="20"/>
            <w:szCs w:val="20"/>
            <w:u w:val="single"/>
          </w:rPr>
          <w:t>sekretariat@szpital.mielec.pl</w:t>
        </w:r>
      </w:hyperlink>
    </w:p>
    <w:p w14:paraId="2E197E15" w14:textId="77777777" w:rsidR="00631EEF" w:rsidRPr="00475679" w:rsidRDefault="00631EEF" w:rsidP="00F956DA">
      <w:pPr>
        <w:widowControl w:val="0"/>
        <w:numPr>
          <w:ilvl w:val="0"/>
          <w:numId w:val="7"/>
        </w:numPr>
        <w:overflowPunct w:val="0"/>
        <w:jc w:val="both"/>
        <w:rPr>
          <w:color w:val="000000" w:themeColor="text1"/>
          <w:sz w:val="20"/>
          <w:szCs w:val="20"/>
        </w:rPr>
      </w:pPr>
      <w:r w:rsidRPr="00475679">
        <w:rPr>
          <w:color w:val="000000" w:themeColor="text1"/>
          <w:sz w:val="20"/>
          <w:szCs w:val="20"/>
        </w:rPr>
        <w:t>telefon: 17 780-01-39</w:t>
      </w:r>
    </w:p>
    <w:p w14:paraId="2306BCEE" w14:textId="77777777" w:rsidR="00631EEF" w:rsidRPr="00475679" w:rsidRDefault="00631EEF" w:rsidP="00F956DA">
      <w:pPr>
        <w:widowControl w:val="0"/>
        <w:numPr>
          <w:ilvl w:val="0"/>
          <w:numId w:val="6"/>
        </w:numPr>
        <w:overflowPunct w:val="0"/>
        <w:ind w:left="360"/>
        <w:jc w:val="both"/>
        <w:rPr>
          <w:color w:val="000000" w:themeColor="text1"/>
          <w:sz w:val="20"/>
          <w:szCs w:val="20"/>
        </w:rPr>
      </w:pPr>
      <w:r w:rsidRPr="00475679">
        <w:rPr>
          <w:color w:val="000000" w:themeColor="text1"/>
          <w:sz w:val="20"/>
          <w:szCs w:val="20"/>
        </w:rPr>
        <w:t xml:space="preserve">Administrator wyznaczył Inspektora Danych Osobowych, z którym można się kontaktować pod adresem       e- mail </w:t>
      </w:r>
      <w:hyperlink r:id="rId14" w:history="1">
        <w:r w:rsidRPr="00475679">
          <w:rPr>
            <w:color w:val="000000" w:themeColor="text1"/>
            <w:sz w:val="20"/>
            <w:szCs w:val="20"/>
            <w:u w:val="single"/>
          </w:rPr>
          <w:t>iod@szpital.mielec.pl</w:t>
        </w:r>
      </w:hyperlink>
      <w:r w:rsidRPr="00475679">
        <w:rPr>
          <w:color w:val="000000" w:themeColor="text1"/>
          <w:sz w:val="20"/>
          <w:szCs w:val="20"/>
        </w:rPr>
        <w:t xml:space="preserve"> </w:t>
      </w:r>
    </w:p>
    <w:p w14:paraId="548AAD02" w14:textId="5A93783B" w:rsidR="00631EEF" w:rsidRPr="00475679" w:rsidRDefault="00631EEF" w:rsidP="00FB2042">
      <w:pPr>
        <w:widowControl w:val="0"/>
        <w:numPr>
          <w:ilvl w:val="0"/>
          <w:numId w:val="6"/>
        </w:numPr>
        <w:suppressAutoHyphens w:val="0"/>
        <w:overflowPunct w:val="0"/>
        <w:ind w:left="0" w:firstLine="0"/>
        <w:jc w:val="both"/>
        <w:rPr>
          <w:color w:val="000000" w:themeColor="text1"/>
          <w:sz w:val="20"/>
        </w:rPr>
      </w:pPr>
      <w:r w:rsidRPr="00475679">
        <w:rPr>
          <w:color w:val="000000" w:themeColor="text1"/>
          <w:kern w:val="2"/>
          <w:sz w:val="20"/>
          <w:szCs w:val="20"/>
        </w:rPr>
        <w:t xml:space="preserve">Pani/Pana dane osobowe przetwarzane będą na podstawie art. 6 ust. 1 lit. c RODO w celu związanym z postępowaniem o udzielenie zamówienia publicznego na </w:t>
      </w:r>
      <w:r w:rsidR="00A437F8" w:rsidRPr="00475679">
        <w:rPr>
          <w:color w:val="000000" w:themeColor="text1"/>
          <w:sz w:val="20"/>
        </w:rPr>
        <w:t>konserwację i naprawę dźwigów osobowych w Szpitalu Specjalistycznym im. Edmunda Biernackiego w Mielcu</w:t>
      </w:r>
      <w:r w:rsidR="00D56CCD" w:rsidRPr="00475679">
        <w:rPr>
          <w:color w:val="000000" w:themeColor="text1"/>
          <w:sz w:val="20"/>
        </w:rPr>
        <w:t>, znak</w:t>
      </w:r>
      <w:r w:rsidR="00D56CCD" w:rsidRPr="00475679">
        <w:rPr>
          <w:color w:val="000000" w:themeColor="text1"/>
          <w:kern w:val="2"/>
          <w:sz w:val="20"/>
          <w:szCs w:val="20"/>
        </w:rPr>
        <w:t xml:space="preserve"> </w:t>
      </w:r>
      <w:r w:rsidR="005960E3" w:rsidRPr="00475679">
        <w:rPr>
          <w:color w:val="000000" w:themeColor="text1"/>
          <w:kern w:val="2"/>
          <w:sz w:val="20"/>
          <w:szCs w:val="20"/>
        </w:rPr>
        <w:t>SzS.ZP.261.</w:t>
      </w:r>
      <w:r w:rsidR="00475679" w:rsidRPr="00475679">
        <w:rPr>
          <w:color w:val="000000" w:themeColor="text1"/>
          <w:kern w:val="2"/>
          <w:sz w:val="20"/>
          <w:szCs w:val="20"/>
        </w:rPr>
        <w:t>19</w:t>
      </w:r>
      <w:r w:rsidR="005960E3" w:rsidRPr="00475679">
        <w:rPr>
          <w:color w:val="000000" w:themeColor="text1"/>
          <w:kern w:val="2"/>
          <w:sz w:val="20"/>
          <w:szCs w:val="20"/>
        </w:rPr>
        <w:t>.2025</w:t>
      </w:r>
      <w:r w:rsidR="00170301" w:rsidRPr="00475679">
        <w:rPr>
          <w:color w:val="000000" w:themeColor="text1"/>
          <w:kern w:val="2"/>
          <w:sz w:val="20"/>
          <w:szCs w:val="20"/>
        </w:rPr>
        <w:t xml:space="preserve"> </w:t>
      </w:r>
      <w:r w:rsidRPr="00475679">
        <w:rPr>
          <w:color w:val="000000" w:themeColor="text1"/>
          <w:kern w:val="2"/>
          <w:sz w:val="20"/>
          <w:szCs w:val="20"/>
        </w:rPr>
        <w:t>prowadzonym w</w:t>
      </w:r>
      <w:r w:rsidR="00BA3AEC" w:rsidRPr="00475679">
        <w:rPr>
          <w:color w:val="000000" w:themeColor="text1"/>
          <w:kern w:val="2"/>
          <w:sz w:val="20"/>
          <w:szCs w:val="20"/>
        </w:rPr>
        <w:t> </w:t>
      </w:r>
      <w:r w:rsidRPr="00475679">
        <w:rPr>
          <w:color w:val="000000" w:themeColor="text1"/>
          <w:kern w:val="2"/>
          <w:sz w:val="20"/>
          <w:szCs w:val="20"/>
        </w:rPr>
        <w:t xml:space="preserve">trybie postepowania o wartości </w:t>
      </w:r>
      <w:r w:rsidR="00E412EF" w:rsidRPr="00475679">
        <w:rPr>
          <w:color w:val="000000" w:themeColor="text1"/>
          <w:kern w:val="2"/>
          <w:sz w:val="20"/>
          <w:szCs w:val="20"/>
        </w:rPr>
        <w:t>poniżej</w:t>
      </w:r>
      <w:r w:rsidRPr="00475679">
        <w:rPr>
          <w:color w:val="000000" w:themeColor="text1"/>
          <w:kern w:val="2"/>
          <w:sz w:val="20"/>
          <w:szCs w:val="20"/>
        </w:rPr>
        <w:t xml:space="preserve"> 130.000,00 zł (</w:t>
      </w:r>
      <w:r w:rsidR="00FB2042" w:rsidRPr="00475679">
        <w:rPr>
          <w:color w:val="000000" w:themeColor="text1"/>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475679">
        <w:rPr>
          <w:color w:val="000000" w:themeColor="text1"/>
          <w:kern w:val="2"/>
          <w:sz w:val="20"/>
          <w:szCs w:val="20"/>
        </w:rPr>
        <w:t>).</w:t>
      </w:r>
    </w:p>
    <w:p w14:paraId="671C088E" w14:textId="77777777" w:rsidR="00631EEF" w:rsidRPr="00475679" w:rsidRDefault="00631EEF" w:rsidP="00F956DA">
      <w:pPr>
        <w:numPr>
          <w:ilvl w:val="0"/>
          <w:numId w:val="6"/>
        </w:numPr>
        <w:suppressAutoHyphens w:val="0"/>
        <w:ind w:left="360"/>
        <w:contextualSpacing/>
        <w:jc w:val="both"/>
        <w:rPr>
          <w:color w:val="000000" w:themeColor="text1"/>
          <w:kern w:val="2"/>
          <w:sz w:val="20"/>
          <w:szCs w:val="20"/>
        </w:rPr>
      </w:pPr>
      <w:r w:rsidRPr="00475679">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475679" w:rsidRDefault="00631EEF" w:rsidP="00F956DA">
      <w:pPr>
        <w:numPr>
          <w:ilvl w:val="0"/>
          <w:numId w:val="6"/>
        </w:numPr>
        <w:suppressAutoHyphens w:val="0"/>
        <w:ind w:left="360"/>
        <w:contextualSpacing/>
        <w:jc w:val="both"/>
        <w:rPr>
          <w:color w:val="000000" w:themeColor="text1"/>
          <w:kern w:val="2"/>
          <w:sz w:val="20"/>
          <w:szCs w:val="20"/>
        </w:rPr>
      </w:pPr>
      <w:r w:rsidRPr="00475679">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475679" w:rsidRDefault="00631EEF" w:rsidP="00F956DA">
      <w:pPr>
        <w:numPr>
          <w:ilvl w:val="0"/>
          <w:numId w:val="6"/>
        </w:numPr>
        <w:suppressAutoHyphens w:val="0"/>
        <w:ind w:left="360"/>
        <w:jc w:val="both"/>
        <w:rPr>
          <w:color w:val="000000" w:themeColor="text1"/>
          <w:kern w:val="2"/>
          <w:sz w:val="20"/>
          <w:szCs w:val="20"/>
        </w:rPr>
      </w:pPr>
      <w:r w:rsidRPr="00475679">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475679" w:rsidRDefault="00631EEF" w:rsidP="00F956DA">
      <w:pPr>
        <w:widowControl w:val="0"/>
        <w:numPr>
          <w:ilvl w:val="0"/>
          <w:numId w:val="6"/>
        </w:numPr>
        <w:overflowPunct w:val="0"/>
        <w:ind w:left="360"/>
        <w:jc w:val="both"/>
        <w:textAlignment w:val="baseline"/>
        <w:rPr>
          <w:color w:val="000000" w:themeColor="text1"/>
          <w:sz w:val="20"/>
          <w:szCs w:val="20"/>
        </w:rPr>
      </w:pPr>
      <w:r w:rsidRPr="00475679">
        <w:rPr>
          <w:color w:val="000000" w:themeColor="text1"/>
          <w:sz w:val="20"/>
          <w:szCs w:val="20"/>
        </w:rPr>
        <w:t>w odniesieniu do Pani/Pana danych osobowych decyzje nie będą podejmowane w sposób zautomatyzowany, stosowanie do art. 22 RODO;</w:t>
      </w:r>
    </w:p>
    <w:p w14:paraId="00083F5C" w14:textId="77777777" w:rsidR="00631EEF" w:rsidRPr="00475679" w:rsidRDefault="00631EEF" w:rsidP="00F956DA">
      <w:pPr>
        <w:widowControl w:val="0"/>
        <w:numPr>
          <w:ilvl w:val="0"/>
          <w:numId w:val="6"/>
        </w:numPr>
        <w:overflowPunct w:val="0"/>
        <w:ind w:left="360"/>
        <w:jc w:val="both"/>
        <w:textAlignment w:val="baseline"/>
        <w:rPr>
          <w:color w:val="000000" w:themeColor="text1"/>
          <w:sz w:val="20"/>
          <w:szCs w:val="20"/>
        </w:rPr>
      </w:pPr>
      <w:r w:rsidRPr="00475679">
        <w:rPr>
          <w:color w:val="000000" w:themeColor="text1"/>
          <w:sz w:val="20"/>
          <w:szCs w:val="20"/>
        </w:rPr>
        <w:t>posiada Pani/Pan:</w:t>
      </w:r>
    </w:p>
    <w:p w14:paraId="57736704" w14:textId="77777777" w:rsidR="00631EEF" w:rsidRPr="00475679" w:rsidRDefault="00631EEF" w:rsidP="00631EEF">
      <w:pPr>
        <w:widowControl w:val="0"/>
        <w:numPr>
          <w:ilvl w:val="0"/>
          <w:numId w:val="3"/>
        </w:numPr>
        <w:overflowPunct w:val="0"/>
        <w:ind w:left="720"/>
        <w:jc w:val="both"/>
        <w:textAlignment w:val="baseline"/>
        <w:rPr>
          <w:color w:val="000000" w:themeColor="text1"/>
          <w:sz w:val="20"/>
          <w:szCs w:val="20"/>
        </w:rPr>
      </w:pPr>
      <w:r w:rsidRPr="00475679">
        <w:rPr>
          <w:color w:val="000000" w:themeColor="text1"/>
          <w:sz w:val="20"/>
          <w:szCs w:val="20"/>
        </w:rPr>
        <w:t>na podstawie art. 15 RODO prawo dostępu do danych osobowych Pani/Pana dotyczących;</w:t>
      </w:r>
    </w:p>
    <w:p w14:paraId="0143DFF2" w14:textId="77777777" w:rsidR="00631EEF" w:rsidRPr="00475679" w:rsidRDefault="00631EEF" w:rsidP="00631EEF">
      <w:pPr>
        <w:widowControl w:val="0"/>
        <w:numPr>
          <w:ilvl w:val="0"/>
          <w:numId w:val="3"/>
        </w:numPr>
        <w:overflowPunct w:val="0"/>
        <w:ind w:left="720"/>
        <w:jc w:val="both"/>
        <w:textAlignment w:val="baseline"/>
        <w:rPr>
          <w:color w:val="000000" w:themeColor="text1"/>
          <w:sz w:val="20"/>
          <w:szCs w:val="20"/>
        </w:rPr>
      </w:pPr>
      <w:r w:rsidRPr="00475679">
        <w:rPr>
          <w:color w:val="000000" w:themeColor="text1"/>
          <w:sz w:val="20"/>
          <w:szCs w:val="20"/>
        </w:rPr>
        <w:t xml:space="preserve">na podstawie art. 16 RODO prawo do sprostowania Pani/Pana danych osobowych </w:t>
      </w:r>
      <w:r w:rsidRPr="00475679">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475679">
        <w:rPr>
          <w:color w:val="000000" w:themeColor="text1"/>
          <w:sz w:val="20"/>
          <w:szCs w:val="20"/>
        </w:rPr>
        <w:t>;</w:t>
      </w:r>
    </w:p>
    <w:p w14:paraId="23F2FFB6" w14:textId="77777777" w:rsidR="00631EEF" w:rsidRPr="00475679" w:rsidRDefault="00631EEF" w:rsidP="00631EEF">
      <w:pPr>
        <w:widowControl w:val="0"/>
        <w:numPr>
          <w:ilvl w:val="0"/>
          <w:numId w:val="2"/>
        </w:numPr>
        <w:overflowPunct w:val="0"/>
        <w:jc w:val="both"/>
        <w:textAlignment w:val="baseline"/>
        <w:rPr>
          <w:color w:val="000000" w:themeColor="text1"/>
          <w:sz w:val="20"/>
          <w:szCs w:val="20"/>
        </w:rPr>
      </w:pPr>
      <w:r w:rsidRPr="00475679">
        <w:rPr>
          <w:color w:val="000000" w:themeColor="text1"/>
          <w:sz w:val="20"/>
          <w:szCs w:val="20"/>
        </w:rPr>
        <w:t>na podstawie art. 18 RODO prawo żądania od administratora ograniczenia przetwarzania danych osobowych z zastrzeżeniem okresu trwania postępowania o udzielenie zamówienia publicznego oraz</w:t>
      </w:r>
      <w:r w:rsidR="00456622" w:rsidRPr="00475679">
        <w:rPr>
          <w:color w:val="000000" w:themeColor="text1"/>
          <w:sz w:val="20"/>
          <w:szCs w:val="20"/>
        </w:rPr>
        <w:t> </w:t>
      </w:r>
      <w:r w:rsidRPr="00475679">
        <w:rPr>
          <w:color w:val="000000" w:themeColor="text1"/>
          <w:sz w:val="20"/>
          <w:szCs w:val="20"/>
        </w:rPr>
        <w:t xml:space="preserve">przypadków, o których mowa w art. 18 ust. 2 RODO </w:t>
      </w:r>
      <w:r w:rsidRPr="00475679">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75679">
        <w:rPr>
          <w:color w:val="000000" w:themeColor="text1"/>
          <w:sz w:val="20"/>
          <w:szCs w:val="20"/>
        </w:rPr>
        <w:t xml:space="preserve">;  </w:t>
      </w:r>
    </w:p>
    <w:p w14:paraId="3C48B6D2" w14:textId="77777777" w:rsidR="00631EEF" w:rsidRPr="00475679" w:rsidRDefault="00631EEF" w:rsidP="00631EEF">
      <w:pPr>
        <w:widowControl w:val="0"/>
        <w:numPr>
          <w:ilvl w:val="0"/>
          <w:numId w:val="2"/>
        </w:numPr>
        <w:overflowPunct w:val="0"/>
        <w:jc w:val="both"/>
        <w:textAlignment w:val="baseline"/>
        <w:rPr>
          <w:color w:val="000000" w:themeColor="text1"/>
          <w:sz w:val="20"/>
          <w:szCs w:val="20"/>
        </w:rPr>
      </w:pPr>
      <w:r w:rsidRPr="00475679">
        <w:rPr>
          <w:color w:val="000000" w:themeColor="text1"/>
          <w:sz w:val="20"/>
          <w:szCs w:val="20"/>
        </w:rPr>
        <w:t>prawo do wniesienia skargi do Prezesa Urzędu Ochrony Danych Osobowych, gdy uzna Pani/Pan, że przetwarzanie danych osobowych Pani/Pana dotyczących narusza przepisy RODO;</w:t>
      </w:r>
    </w:p>
    <w:p w14:paraId="4C9A6321" w14:textId="77777777" w:rsidR="00631EEF" w:rsidRPr="00475679" w:rsidRDefault="00631EEF" w:rsidP="00F956DA">
      <w:pPr>
        <w:widowControl w:val="0"/>
        <w:numPr>
          <w:ilvl w:val="0"/>
          <w:numId w:val="6"/>
        </w:numPr>
        <w:overflowPunct w:val="0"/>
        <w:ind w:left="360"/>
        <w:jc w:val="both"/>
        <w:textAlignment w:val="baseline"/>
        <w:rPr>
          <w:color w:val="000000" w:themeColor="text1"/>
          <w:sz w:val="20"/>
          <w:szCs w:val="20"/>
        </w:rPr>
      </w:pPr>
      <w:r w:rsidRPr="00475679">
        <w:rPr>
          <w:color w:val="000000" w:themeColor="text1"/>
          <w:sz w:val="20"/>
          <w:szCs w:val="20"/>
        </w:rPr>
        <w:t>nie przysługuje Pani/Panu:</w:t>
      </w:r>
    </w:p>
    <w:p w14:paraId="59D9BA0F" w14:textId="77777777" w:rsidR="00631EEF" w:rsidRPr="00475679" w:rsidRDefault="00631EEF" w:rsidP="00631EEF">
      <w:pPr>
        <w:widowControl w:val="0"/>
        <w:numPr>
          <w:ilvl w:val="0"/>
          <w:numId w:val="4"/>
        </w:numPr>
        <w:overflowPunct w:val="0"/>
        <w:ind w:left="720"/>
        <w:jc w:val="both"/>
        <w:textAlignment w:val="baseline"/>
        <w:rPr>
          <w:color w:val="000000" w:themeColor="text1"/>
          <w:sz w:val="20"/>
          <w:szCs w:val="20"/>
        </w:rPr>
      </w:pPr>
      <w:r w:rsidRPr="00475679">
        <w:rPr>
          <w:color w:val="000000" w:themeColor="text1"/>
          <w:sz w:val="20"/>
          <w:szCs w:val="20"/>
        </w:rPr>
        <w:t>w związku z art. 17 ust. 3 lit. b, d lub e RODO prawo do usunięcia danych osobowych;</w:t>
      </w:r>
    </w:p>
    <w:p w14:paraId="10C3BFD2" w14:textId="77777777" w:rsidR="00631EEF" w:rsidRPr="00475679" w:rsidRDefault="00631EEF" w:rsidP="00631EEF">
      <w:pPr>
        <w:widowControl w:val="0"/>
        <w:numPr>
          <w:ilvl w:val="0"/>
          <w:numId w:val="4"/>
        </w:numPr>
        <w:overflowPunct w:val="0"/>
        <w:ind w:left="720"/>
        <w:jc w:val="both"/>
        <w:textAlignment w:val="baseline"/>
        <w:rPr>
          <w:color w:val="000000" w:themeColor="text1"/>
          <w:sz w:val="20"/>
          <w:szCs w:val="20"/>
        </w:rPr>
      </w:pPr>
      <w:r w:rsidRPr="00475679">
        <w:rPr>
          <w:color w:val="000000" w:themeColor="text1"/>
          <w:sz w:val="20"/>
          <w:szCs w:val="20"/>
        </w:rPr>
        <w:t>prawo do przenoszenia danych osobowych, o którym mowa w art. 20 RODO;</w:t>
      </w:r>
    </w:p>
    <w:p w14:paraId="40A2A41F" w14:textId="77777777" w:rsidR="00631EEF" w:rsidRPr="00475679" w:rsidRDefault="00631EEF" w:rsidP="00631EEF">
      <w:pPr>
        <w:widowControl w:val="0"/>
        <w:numPr>
          <w:ilvl w:val="0"/>
          <w:numId w:val="4"/>
        </w:numPr>
        <w:overflowPunct w:val="0"/>
        <w:ind w:left="720"/>
        <w:jc w:val="both"/>
        <w:textAlignment w:val="baseline"/>
        <w:rPr>
          <w:color w:val="000000" w:themeColor="text1"/>
          <w:sz w:val="20"/>
          <w:szCs w:val="20"/>
        </w:rPr>
      </w:pPr>
      <w:r w:rsidRPr="00475679">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475679" w:rsidRDefault="00631EEF" w:rsidP="00C81ADA">
      <w:pPr>
        <w:widowControl w:val="0"/>
        <w:numPr>
          <w:ilvl w:val="0"/>
          <w:numId w:val="6"/>
        </w:numPr>
        <w:overflowPunct w:val="0"/>
        <w:ind w:left="360"/>
        <w:jc w:val="both"/>
        <w:textAlignment w:val="baseline"/>
        <w:rPr>
          <w:color w:val="000000" w:themeColor="text1"/>
          <w:sz w:val="20"/>
          <w:szCs w:val="20"/>
        </w:rPr>
      </w:pPr>
      <w:r w:rsidRPr="00475679">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1"/>
    </w:p>
    <w:p w14:paraId="1277EB6E" w14:textId="77777777" w:rsidR="00F907E2" w:rsidRPr="00475679" w:rsidRDefault="00F907E2" w:rsidP="00D053FA">
      <w:pPr>
        <w:suppressAutoHyphens w:val="0"/>
        <w:jc w:val="both"/>
        <w:rPr>
          <w:color w:val="000000" w:themeColor="text1"/>
          <w:kern w:val="2"/>
          <w:sz w:val="20"/>
          <w:szCs w:val="20"/>
        </w:rPr>
      </w:pPr>
      <w:bookmarkStart w:id="12" w:name="_Hlk104200659"/>
    </w:p>
    <w:p w14:paraId="7BC28CCA" w14:textId="77777777" w:rsidR="00FF6586" w:rsidRPr="00475679" w:rsidRDefault="00864E29" w:rsidP="005E0C74">
      <w:pPr>
        <w:pStyle w:val="Akapitzlist"/>
        <w:numPr>
          <w:ilvl w:val="0"/>
          <w:numId w:val="20"/>
        </w:numPr>
        <w:shd w:val="clear" w:color="auto" w:fill="FFFFFF"/>
        <w:suppressAutoHyphens w:val="0"/>
        <w:rPr>
          <w:b/>
          <w:color w:val="000000" w:themeColor="text1"/>
          <w:sz w:val="20"/>
          <w:szCs w:val="20"/>
          <w:lang w:eastAsia="pl-PL"/>
        </w:rPr>
      </w:pPr>
      <w:r w:rsidRPr="00475679">
        <w:rPr>
          <w:b/>
          <w:color w:val="000000" w:themeColor="text1"/>
          <w:sz w:val="20"/>
          <w:szCs w:val="20"/>
          <w:lang w:eastAsia="pl-PL"/>
        </w:rPr>
        <w:t>ZAŁĄCZNIKI DO ZAPYTANIA OFERTOWEGO</w:t>
      </w:r>
      <w:r w:rsidR="002D6F37" w:rsidRPr="00475679">
        <w:rPr>
          <w:b/>
          <w:color w:val="000000" w:themeColor="text1"/>
          <w:sz w:val="20"/>
          <w:szCs w:val="20"/>
          <w:lang w:eastAsia="pl-PL"/>
        </w:rPr>
        <w:t>:</w:t>
      </w:r>
      <w:bookmarkEnd w:id="12"/>
    </w:p>
    <w:p w14:paraId="71A02567" w14:textId="77777777" w:rsidR="005E0643" w:rsidRPr="00475679" w:rsidRDefault="005E0643" w:rsidP="00D053FA">
      <w:pPr>
        <w:suppressAutoHyphens w:val="0"/>
        <w:rPr>
          <w:b/>
          <w:color w:val="000000" w:themeColor="text1"/>
          <w:sz w:val="10"/>
          <w:szCs w:val="10"/>
          <w:lang w:eastAsia="pl-PL"/>
        </w:rPr>
      </w:pPr>
    </w:p>
    <w:p w14:paraId="27C7E2B8" w14:textId="77777777" w:rsidR="005E0643" w:rsidRPr="00475679" w:rsidRDefault="002D6F37" w:rsidP="000257CA">
      <w:pPr>
        <w:suppressAutoHyphens w:val="0"/>
        <w:ind w:left="426"/>
        <w:rPr>
          <w:color w:val="000000" w:themeColor="text1"/>
          <w:sz w:val="20"/>
          <w:szCs w:val="20"/>
          <w:lang w:eastAsia="pl-PL"/>
        </w:rPr>
      </w:pPr>
      <w:r w:rsidRPr="00475679">
        <w:rPr>
          <w:color w:val="000000" w:themeColor="text1"/>
          <w:sz w:val="20"/>
          <w:szCs w:val="20"/>
          <w:lang w:eastAsia="pl-PL"/>
        </w:rPr>
        <w:t>Załącznik nr 1</w:t>
      </w:r>
      <w:r w:rsidR="00E412EF" w:rsidRPr="00475679">
        <w:rPr>
          <w:color w:val="000000" w:themeColor="text1"/>
          <w:sz w:val="20"/>
          <w:szCs w:val="20"/>
          <w:lang w:eastAsia="pl-PL"/>
        </w:rPr>
        <w:t xml:space="preserve">– </w:t>
      </w:r>
      <w:r w:rsidRPr="00475679">
        <w:rPr>
          <w:color w:val="000000" w:themeColor="text1"/>
          <w:sz w:val="20"/>
          <w:szCs w:val="20"/>
          <w:lang w:eastAsia="pl-PL"/>
        </w:rPr>
        <w:t>Formularz ofertowy</w:t>
      </w:r>
    </w:p>
    <w:p w14:paraId="3A5181E3" w14:textId="167E2396" w:rsidR="00000929" w:rsidRPr="00475679" w:rsidRDefault="002D6F37" w:rsidP="000257CA">
      <w:pPr>
        <w:suppressAutoHyphens w:val="0"/>
        <w:ind w:left="426"/>
        <w:rPr>
          <w:color w:val="000000" w:themeColor="text1"/>
          <w:sz w:val="20"/>
          <w:szCs w:val="20"/>
          <w:lang w:eastAsia="pl-PL"/>
        </w:rPr>
      </w:pPr>
      <w:r w:rsidRPr="00475679">
        <w:rPr>
          <w:color w:val="000000" w:themeColor="text1"/>
          <w:sz w:val="20"/>
          <w:szCs w:val="20"/>
          <w:lang w:eastAsia="pl-PL"/>
        </w:rPr>
        <w:t>Załącznik nr 2</w:t>
      </w:r>
      <w:r w:rsidR="00C12306" w:rsidRPr="00475679">
        <w:rPr>
          <w:color w:val="000000" w:themeColor="text1"/>
          <w:sz w:val="20"/>
          <w:szCs w:val="20"/>
          <w:lang w:eastAsia="pl-PL"/>
        </w:rPr>
        <w:t xml:space="preserve"> </w:t>
      </w:r>
      <w:r w:rsidR="00E412EF" w:rsidRPr="00475679">
        <w:rPr>
          <w:color w:val="000000" w:themeColor="text1"/>
          <w:sz w:val="20"/>
          <w:szCs w:val="20"/>
          <w:lang w:eastAsia="pl-PL"/>
        </w:rPr>
        <w:t xml:space="preserve">– </w:t>
      </w:r>
      <w:r w:rsidRPr="00475679">
        <w:rPr>
          <w:color w:val="000000" w:themeColor="text1"/>
          <w:sz w:val="20"/>
          <w:szCs w:val="20"/>
          <w:lang w:eastAsia="pl-PL"/>
        </w:rPr>
        <w:t>Projekt umowy</w:t>
      </w:r>
      <w:r w:rsidR="000C4ADB" w:rsidRPr="00475679">
        <w:rPr>
          <w:color w:val="000000" w:themeColor="text1"/>
          <w:sz w:val="20"/>
          <w:szCs w:val="20"/>
          <w:lang w:eastAsia="pl-PL"/>
        </w:rPr>
        <w:t xml:space="preserve"> </w:t>
      </w:r>
    </w:p>
    <w:p w14:paraId="2DBF63D1" w14:textId="77777777" w:rsidR="00746544" w:rsidRPr="00B22EE8" w:rsidRDefault="00746544" w:rsidP="00A632D9">
      <w:pPr>
        <w:spacing w:line="360" w:lineRule="auto"/>
        <w:jc w:val="both"/>
        <w:rPr>
          <w:color w:val="FF0000"/>
          <w:sz w:val="20"/>
          <w:szCs w:val="20"/>
          <w:lang w:eastAsia="pl-PL"/>
        </w:rPr>
      </w:pPr>
    </w:p>
    <w:p w14:paraId="55890E87" w14:textId="77777777" w:rsidR="005960E3" w:rsidRPr="00475679" w:rsidRDefault="005960E3">
      <w:pPr>
        <w:suppressAutoHyphens w:val="0"/>
        <w:rPr>
          <w:color w:val="000000" w:themeColor="text1"/>
          <w:sz w:val="20"/>
          <w:szCs w:val="20"/>
          <w:lang w:eastAsia="pl-PL"/>
        </w:rPr>
      </w:pPr>
      <w:r w:rsidRPr="00475679">
        <w:rPr>
          <w:color w:val="000000" w:themeColor="text1"/>
          <w:sz w:val="20"/>
          <w:szCs w:val="20"/>
          <w:lang w:eastAsia="pl-PL"/>
        </w:rPr>
        <w:br w:type="page"/>
      </w:r>
    </w:p>
    <w:p w14:paraId="7C3F13F5" w14:textId="17E8B589" w:rsidR="00111DD3" w:rsidRPr="00475679" w:rsidRDefault="00111DD3" w:rsidP="00B06E7F">
      <w:pPr>
        <w:tabs>
          <w:tab w:val="left" w:pos="0"/>
          <w:tab w:val="left" w:pos="4500"/>
        </w:tabs>
        <w:suppressAutoHyphens w:val="0"/>
        <w:jc w:val="right"/>
        <w:rPr>
          <w:b/>
          <w:color w:val="000000" w:themeColor="text1"/>
          <w:sz w:val="22"/>
          <w:szCs w:val="22"/>
          <w:lang w:eastAsia="pl-PL"/>
        </w:rPr>
      </w:pPr>
      <w:r w:rsidRPr="00475679">
        <w:rPr>
          <w:b/>
          <w:color w:val="000000" w:themeColor="text1"/>
          <w:sz w:val="22"/>
          <w:szCs w:val="22"/>
          <w:lang w:eastAsia="pl-PL"/>
        </w:rPr>
        <w:lastRenderedPageBreak/>
        <w:t>Załącznik nr 1 do Zapytania ofertowego</w:t>
      </w:r>
    </w:p>
    <w:p w14:paraId="1AED8927" w14:textId="77777777" w:rsidR="00111DD3" w:rsidRPr="00475679" w:rsidRDefault="00111DD3" w:rsidP="00111DD3">
      <w:pPr>
        <w:suppressAutoHyphens w:val="0"/>
        <w:jc w:val="right"/>
        <w:rPr>
          <w:color w:val="000000" w:themeColor="text1"/>
          <w:lang w:eastAsia="pl-PL"/>
        </w:rPr>
      </w:pPr>
    </w:p>
    <w:p w14:paraId="25B36D6B" w14:textId="77777777" w:rsidR="00111DD3" w:rsidRPr="00475679" w:rsidRDefault="00111DD3" w:rsidP="00111DD3">
      <w:pPr>
        <w:suppressAutoHyphens w:val="0"/>
        <w:jc w:val="right"/>
        <w:rPr>
          <w:color w:val="000000" w:themeColor="text1"/>
          <w:sz w:val="20"/>
          <w:szCs w:val="20"/>
          <w:lang w:eastAsia="pl-PL"/>
        </w:rPr>
      </w:pPr>
      <w:r w:rsidRPr="00475679">
        <w:rPr>
          <w:color w:val="000000" w:themeColor="text1"/>
          <w:sz w:val="20"/>
          <w:szCs w:val="20"/>
          <w:lang w:eastAsia="pl-PL"/>
        </w:rPr>
        <w:t xml:space="preserve">............................, dnia .................. </w:t>
      </w:r>
    </w:p>
    <w:p w14:paraId="6F7969F3" w14:textId="77777777" w:rsidR="00111DD3" w:rsidRPr="00475679" w:rsidRDefault="00111DD3" w:rsidP="00111DD3">
      <w:pPr>
        <w:suppressAutoHyphens w:val="0"/>
        <w:ind w:left="5664" w:firstLine="708"/>
        <w:jc w:val="both"/>
        <w:rPr>
          <w:color w:val="000000" w:themeColor="text1"/>
          <w:sz w:val="18"/>
          <w:lang w:eastAsia="pl-PL"/>
        </w:rPr>
      </w:pPr>
      <w:r w:rsidRPr="00475679">
        <w:rPr>
          <w:color w:val="000000" w:themeColor="text1"/>
          <w:sz w:val="16"/>
          <w:szCs w:val="16"/>
          <w:lang w:eastAsia="pl-PL"/>
        </w:rPr>
        <w:t xml:space="preserve">    (miejscowość)</w:t>
      </w:r>
    </w:p>
    <w:p w14:paraId="36056A7F" w14:textId="77777777" w:rsidR="005960E3" w:rsidRPr="00475679" w:rsidRDefault="005960E3" w:rsidP="005960E3">
      <w:pPr>
        <w:spacing w:line="480" w:lineRule="auto"/>
        <w:rPr>
          <w:b/>
          <w:color w:val="000000" w:themeColor="text1"/>
          <w:sz w:val="21"/>
          <w:szCs w:val="21"/>
        </w:rPr>
      </w:pPr>
      <w:r w:rsidRPr="00475679">
        <w:rPr>
          <w:b/>
          <w:color w:val="000000" w:themeColor="text1"/>
          <w:sz w:val="21"/>
          <w:szCs w:val="21"/>
        </w:rPr>
        <w:t>Wykonawca:</w:t>
      </w:r>
    </w:p>
    <w:p w14:paraId="08D36BD9" w14:textId="77777777" w:rsidR="005960E3" w:rsidRPr="00475679" w:rsidRDefault="005960E3" w:rsidP="005960E3">
      <w:pPr>
        <w:spacing w:line="360" w:lineRule="auto"/>
        <w:ind w:right="5954"/>
        <w:rPr>
          <w:color w:val="000000" w:themeColor="text1"/>
          <w:sz w:val="21"/>
          <w:szCs w:val="21"/>
        </w:rPr>
      </w:pPr>
      <w:r w:rsidRPr="00475679">
        <w:rPr>
          <w:color w:val="000000" w:themeColor="text1"/>
          <w:sz w:val="21"/>
          <w:szCs w:val="21"/>
        </w:rPr>
        <w:t>…………………………………………………………………………</w:t>
      </w:r>
    </w:p>
    <w:p w14:paraId="31DD11EA" w14:textId="77777777" w:rsidR="005960E3" w:rsidRPr="00475679" w:rsidRDefault="005960E3" w:rsidP="005960E3">
      <w:pPr>
        <w:ind w:right="5953"/>
        <w:rPr>
          <w:i/>
          <w:color w:val="000000" w:themeColor="text1"/>
          <w:sz w:val="16"/>
          <w:szCs w:val="16"/>
        </w:rPr>
      </w:pPr>
      <w:r w:rsidRPr="00475679">
        <w:rPr>
          <w:i/>
          <w:color w:val="000000" w:themeColor="text1"/>
          <w:sz w:val="16"/>
          <w:szCs w:val="16"/>
        </w:rPr>
        <w:t>(pełna nazwa/firma, adres, w zależności od podmiotu: NIP/PESEL, KRS/CEiDG)</w:t>
      </w:r>
    </w:p>
    <w:p w14:paraId="09050CB0" w14:textId="77777777" w:rsidR="005960E3" w:rsidRPr="00475679" w:rsidRDefault="005960E3" w:rsidP="005960E3">
      <w:pPr>
        <w:spacing w:line="480" w:lineRule="auto"/>
        <w:rPr>
          <w:color w:val="000000" w:themeColor="text1"/>
          <w:sz w:val="21"/>
          <w:szCs w:val="21"/>
          <w:u w:val="single"/>
        </w:rPr>
      </w:pPr>
      <w:r w:rsidRPr="00475679">
        <w:rPr>
          <w:color w:val="000000" w:themeColor="text1"/>
          <w:sz w:val="21"/>
          <w:szCs w:val="21"/>
          <w:u w:val="single"/>
        </w:rPr>
        <w:t>reprezentowany przez:</w:t>
      </w:r>
    </w:p>
    <w:p w14:paraId="21C464C7" w14:textId="77777777" w:rsidR="005960E3" w:rsidRPr="00475679" w:rsidRDefault="005960E3" w:rsidP="005960E3">
      <w:pPr>
        <w:spacing w:line="360" w:lineRule="auto"/>
        <w:ind w:right="5954"/>
        <w:rPr>
          <w:color w:val="000000" w:themeColor="text1"/>
          <w:sz w:val="21"/>
          <w:szCs w:val="21"/>
        </w:rPr>
      </w:pPr>
      <w:r w:rsidRPr="00475679">
        <w:rPr>
          <w:color w:val="000000" w:themeColor="text1"/>
          <w:sz w:val="21"/>
          <w:szCs w:val="21"/>
        </w:rPr>
        <w:t>…………………………………………………………………………</w:t>
      </w:r>
    </w:p>
    <w:p w14:paraId="065AD98C" w14:textId="77777777" w:rsidR="005960E3" w:rsidRPr="00475679" w:rsidRDefault="005960E3" w:rsidP="005960E3">
      <w:pPr>
        <w:suppressAutoHyphens w:val="0"/>
        <w:jc w:val="both"/>
        <w:rPr>
          <w:color w:val="000000" w:themeColor="text1"/>
          <w:sz w:val="16"/>
          <w:szCs w:val="16"/>
          <w:lang w:eastAsia="pl-PL"/>
        </w:rPr>
      </w:pPr>
      <w:r w:rsidRPr="00475679">
        <w:rPr>
          <w:i/>
          <w:color w:val="000000" w:themeColor="text1"/>
          <w:sz w:val="16"/>
          <w:szCs w:val="16"/>
        </w:rPr>
        <w:t>(imię, nazwisko, stanowisko/podstawa do  reprezentacji)</w:t>
      </w:r>
    </w:p>
    <w:p w14:paraId="502604C2" w14:textId="77777777" w:rsidR="00111DD3" w:rsidRPr="00475679" w:rsidRDefault="00111DD3" w:rsidP="00111DD3">
      <w:pPr>
        <w:suppressAutoHyphens w:val="0"/>
        <w:jc w:val="both"/>
        <w:rPr>
          <w:color w:val="000000" w:themeColor="text1"/>
          <w:sz w:val="16"/>
          <w:szCs w:val="16"/>
          <w:lang w:eastAsia="pl-PL"/>
        </w:rPr>
      </w:pPr>
    </w:p>
    <w:p w14:paraId="5D9175F8" w14:textId="77777777" w:rsidR="00111DD3" w:rsidRPr="00475679" w:rsidRDefault="00111DD3" w:rsidP="00111DD3">
      <w:pPr>
        <w:suppressAutoHyphens w:val="0"/>
        <w:jc w:val="both"/>
        <w:rPr>
          <w:color w:val="000000" w:themeColor="text1"/>
          <w:sz w:val="16"/>
          <w:szCs w:val="16"/>
          <w:lang w:eastAsia="pl-PL"/>
        </w:rPr>
      </w:pPr>
    </w:p>
    <w:p w14:paraId="30678FB9" w14:textId="77777777" w:rsidR="00111DD3" w:rsidRPr="00475679" w:rsidRDefault="00111DD3" w:rsidP="00111DD3">
      <w:pPr>
        <w:suppressAutoHyphens w:val="0"/>
        <w:jc w:val="both"/>
        <w:rPr>
          <w:color w:val="000000" w:themeColor="text1"/>
          <w:sz w:val="16"/>
          <w:szCs w:val="16"/>
          <w:lang w:eastAsia="pl-PL"/>
        </w:rPr>
      </w:pPr>
    </w:p>
    <w:p w14:paraId="100183E0" w14:textId="77777777" w:rsidR="00111DD3" w:rsidRPr="00475679"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475679">
        <w:rPr>
          <w:b/>
          <w:i/>
          <w:color w:val="000000" w:themeColor="text1"/>
          <w:sz w:val="32"/>
          <w:szCs w:val="32"/>
          <w:lang w:eastAsia="pl-PL"/>
        </w:rPr>
        <w:t>FORMULARZ OFERTY</w:t>
      </w:r>
    </w:p>
    <w:p w14:paraId="252CEFC9" w14:textId="77777777" w:rsidR="00111DD3" w:rsidRPr="00475679" w:rsidRDefault="00111DD3" w:rsidP="00111DD3">
      <w:pPr>
        <w:suppressAutoHyphens w:val="0"/>
        <w:jc w:val="both"/>
        <w:rPr>
          <w:color w:val="000000" w:themeColor="text1"/>
          <w:lang w:eastAsia="pl-PL"/>
        </w:rPr>
      </w:pPr>
    </w:p>
    <w:p w14:paraId="47F7A977" w14:textId="77777777" w:rsidR="00111DD3" w:rsidRPr="00475679" w:rsidRDefault="00111DD3" w:rsidP="00111DD3">
      <w:pPr>
        <w:suppressAutoHyphens w:val="0"/>
        <w:jc w:val="both"/>
        <w:rPr>
          <w:color w:val="000000" w:themeColor="text1"/>
          <w:lang w:eastAsia="pl-PL"/>
        </w:rPr>
      </w:pPr>
    </w:p>
    <w:p w14:paraId="032D23F5" w14:textId="77777777" w:rsidR="00111DD3" w:rsidRPr="00475679" w:rsidRDefault="00111DD3" w:rsidP="00111DD3">
      <w:pPr>
        <w:suppressAutoHyphens w:val="0"/>
        <w:jc w:val="both"/>
        <w:rPr>
          <w:color w:val="000000" w:themeColor="text1"/>
          <w:sz w:val="10"/>
          <w:szCs w:val="10"/>
          <w:lang w:eastAsia="pl-PL"/>
        </w:rPr>
      </w:pPr>
      <w:r w:rsidRPr="00475679">
        <w:rPr>
          <w:color w:val="000000" w:themeColor="text1"/>
          <w:sz w:val="20"/>
          <w:szCs w:val="20"/>
          <w:lang w:eastAsia="pl-PL"/>
        </w:rPr>
        <w:t>Dane Wykonawcy: ....................................................................</w:t>
      </w:r>
      <w:r w:rsidR="005C3C49" w:rsidRPr="00475679">
        <w:rPr>
          <w:color w:val="000000" w:themeColor="text1"/>
          <w:sz w:val="20"/>
          <w:szCs w:val="20"/>
          <w:lang w:eastAsia="pl-PL"/>
        </w:rPr>
        <w:t>..........................</w:t>
      </w:r>
      <w:r w:rsidRPr="00475679">
        <w:rPr>
          <w:color w:val="000000" w:themeColor="text1"/>
          <w:sz w:val="20"/>
          <w:szCs w:val="20"/>
          <w:lang w:eastAsia="pl-PL"/>
        </w:rPr>
        <w:t>.................</w:t>
      </w:r>
    </w:p>
    <w:p w14:paraId="75C92CCA" w14:textId="77777777" w:rsidR="00111DD3" w:rsidRPr="00475679" w:rsidRDefault="00111DD3" w:rsidP="00111DD3">
      <w:pPr>
        <w:suppressAutoHyphens w:val="0"/>
        <w:jc w:val="both"/>
        <w:rPr>
          <w:color w:val="000000" w:themeColor="text1"/>
          <w:sz w:val="10"/>
          <w:szCs w:val="10"/>
          <w:lang w:eastAsia="pl-PL"/>
        </w:rPr>
      </w:pPr>
    </w:p>
    <w:p w14:paraId="41C849D4" w14:textId="77777777" w:rsidR="00111DD3" w:rsidRPr="00475679" w:rsidRDefault="00111DD3" w:rsidP="00111DD3">
      <w:pPr>
        <w:suppressAutoHyphens w:val="0"/>
        <w:jc w:val="both"/>
        <w:rPr>
          <w:color w:val="000000" w:themeColor="text1"/>
          <w:sz w:val="10"/>
          <w:szCs w:val="10"/>
          <w:lang w:eastAsia="pl-PL"/>
        </w:rPr>
      </w:pPr>
      <w:r w:rsidRPr="00475679">
        <w:rPr>
          <w:color w:val="000000" w:themeColor="text1"/>
          <w:sz w:val="20"/>
          <w:szCs w:val="20"/>
          <w:lang w:eastAsia="pl-PL"/>
        </w:rPr>
        <w:t xml:space="preserve">Adres (siedziba) Wykonawcy: ............................................................................................. </w:t>
      </w:r>
    </w:p>
    <w:p w14:paraId="3BC531F1" w14:textId="77777777" w:rsidR="00111DD3" w:rsidRPr="00475679" w:rsidRDefault="00111DD3" w:rsidP="00111DD3">
      <w:pPr>
        <w:suppressAutoHyphens w:val="0"/>
        <w:jc w:val="both"/>
        <w:rPr>
          <w:color w:val="000000" w:themeColor="text1"/>
          <w:sz w:val="10"/>
          <w:szCs w:val="10"/>
          <w:lang w:eastAsia="pl-PL"/>
        </w:rPr>
      </w:pPr>
    </w:p>
    <w:p w14:paraId="1719C1EC" w14:textId="66588CA0" w:rsidR="00111DD3" w:rsidRPr="00475679" w:rsidRDefault="00111DD3" w:rsidP="00111DD3">
      <w:pPr>
        <w:suppressAutoHyphens w:val="0"/>
        <w:jc w:val="both"/>
        <w:rPr>
          <w:color w:val="000000" w:themeColor="text1"/>
          <w:sz w:val="10"/>
          <w:szCs w:val="10"/>
          <w:lang w:val="en-US" w:eastAsia="pl-PL"/>
        </w:rPr>
      </w:pPr>
      <w:r w:rsidRPr="00475679">
        <w:rPr>
          <w:color w:val="000000" w:themeColor="text1"/>
          <w:sz w:val="20"/>
          <w:szCs w:val="20"/>
          <w:lang w:val="en-US" w:eastAsia="pl-PL"/>
        </w:rPr>
        <w:t>Tel.  ..............................   E-mail…………………………..</w:t>
      </w:r>
    </w:p>
    <w:p w14:paraId="52312644" w14:textId="77777777" w:rsidR="00111DD3" w:rsidRPr="00475679" w:rsidRDefault="00111DD3" w:rsidP="00111DD3">
      <w:pPr>
        <w:suppressAutoHyphens w:val="0"/>
        <w:jc w:val="both"/>
        <w:rPr>
          <w:color w:val="000000" w:themeColor="text1"/>
          <w:sz w:val="10"/>
          <w:szCs w:val="10"/>
          <w:lang w:val="en-US" w:eastAsia="pl-PL"/>
        </w:rPr>
      </w:pPr>
    </w:p>
    <w:p w14:paraId="4295ECFF" w14:textId="77777777" w:rsidR="00111DD3" w:rsidRPr="00475679" w:rsidRDefault="00111DD3" w:rsidP="00111DD3">
      <w:pPr>
        <w:suppressAutoHyphens w:val="0"/>
        <w:jc w:val="both"/>
        <w:rPr>
          <w:color w:val="000000" w:themeColor="text1"/>
          <w:sz w:val="20"/>
          <w:szCs w:val="20"/>
          <w:lang w:eastAsia="pl-PL"/>
        </w:rPr>
      </w:pPr>
      <w:r w:rsidRPr="00475679">
        <w:rPr>
          <w:color w:val="000000" w:themeColor="text1"/>
          <w:sz w:val="20"/>
          <w:szCs w:val="20"/>
          <w:lang w:val="en-US" w:eastAsia="pl-PL"/>
        </w:rPr>
        <w:t xml:space="preserve">NIP: ..............................   </w:t>
      </w:r>
      <w:r w:rsidRPr="00475679">
        <w:rPr>
          <w:color w:val="000000" w:themeColor="text1"/>
          <w:sz w:val="20"/>
          <w:szCs w:val="20"/>
          <w:lang w:eastAsia="pl-PL"/>
        </w:rPr>
        <w:t>REGON: ...................... .</w:t>
      </w:r>
    </w:p>
    <w:p w14:paraId="0CB1DADE" w14:textId="77777777" w:rsidR="00111DD3" w:rsidRPr="00475679" w:rsidRDefault="00111DD3" w:rsidP="00111DD3">
      <w:pPr>
        <w:suppressAutoHyphens w:val="0"/>
        <w:jc w:val="both"/>
        <w:rPr>
          <w:color w:val="000000" w:themeColor="text1"/>
          <w:sz w:val="20"/>
          <w:szCs w:val="20"/>
          <w:lang w:eastAsia="pl-PL"/>
        </w:rPr>
      </w:pPr>
    </w:p>
    <w:p w14:paraId="1E261D2A" w14:textId="77777777" w:rsidR="00111DD3" w:rsidRPr="00475679" w:rsidRDefault="00111DD3" w:rsidP="00111DD3">
      <w:pPr>
        <w:jc w:val="both"/>
        <w:rPr>
          <w:color w:val="000000" w:themeColor="text1"/>
          <w:sz w:val="20"/>
          <w:szCs w:val="20"/>
        </w:rPr>
      </w:pPr>
    </w:p>
    <w:p w14:paraId="373995AC" w14:textId="77777777" w:rsidR="00111DD3" w:rsidRPr="00475679" w:rsidRDefault="00111DD3" w:rsidP="00111DD3">
      <w:pPr>
        <w:jc w:val="both"/>
        <w:rPr>
          <w:color w:val="000000" w:themeColor="text1"/>
        </w:rPr>
      </w:pPr>
      <w:r w:rsidRPr="00475679">
        <w:rPr>
          <w:color w:val="000000" w:themeColor="text1"/>
          <w:sz w:val="20"/>
          <w:szCs w:val="20"/>
        </w:rPr>
        <w:t>Nawiązując do zapytania ofertowego na:</w:t>
      </w:r>
    </w:p>
    <w:p w14:paraId="372FB0EA" w14:textId="77777777" w:rsidR="00A1335F" w:rsidRPr="00475679" w:rsidRDefault="00A1335F" w:rsidP="00A1335F">
      <w:pPr>
        <w:suppressAutoHyphens w:val="0"/>
        <w:rPr>
          <w:b/>
          <w:color w:val="000000" w:themeColor="text1"/>
          <w:sz w:val="20"/>
          <w:szCs w:val="20"/>
          <w:lang w:eastAsia="pl-PL"/>
        </w:rPr>
      </w:pPr>
    </w:p>
    <w:p w14:paraId="3BA2DB26" w14:textId="31266332" w:rsidR="005B1FBA" w:rsidRPr="00475679" w:rsidRDefault="00A437F8" w:rsidP="005B1FBA">
      <w:pPr>
        <w:suppressAutoHyphens w:val="0"/>
        <w:jc w:val="center"/>
        <w:rPr>
          <w:b/>
          <w:bCs/>
          <w:color w:val="000000" w:themeColor="text1"/>
          <w:sz w:val="20"/>
          <w:szCs w:val="20"/>
          <w:lang w:eastAsia="pl-PL"/>
        </w:rPr>
      </w:pPr>
      <w:r w:rsidRPr="00475679">
        <w:rPr>
          <w:b/>
          <w:bCs/>
          <w:color w:val="000000" w:themeColor="text1"/>
          <w:sz w:val="20"/>
          <w:szCs w:val="20"/>
          <w:lang w:eastAsia="pl-PL"/>
        </w:rPr>
        <w:t>Konserwacja i naprawa dźwigów osobowych w Szpitalu Specjalistycznym im. Edmunda Biernackiego w Mielcu</w:t>
      </w:r>
      <w:r w:rsidR="005B1FBA" w:rsidRPr="00475679">
        <w:rPr>
          <w:b/>
          <w:bCs/>
          <w:color w:val="000000" w:themeColor="text1"/>
          <w:sz w:val="20"/>
          <w:szCs w:val="20"/>
          <w:lang w:eastAsia="pl-PL"/>
        </w:rPr>
        <w:t xml:space="preserve">, znak </w:t>
      </w:r>
      <w:r w:rsidR="005960E3" w:rsidRPr="00475679">
        <w:rPr>
          <w:b/>
          <w:bCs/>
          <w:color w:val="000000" w:themeColor="text1"/>
          <w:sz w:val="20"/>
          <w:szCs w:val="20"/>
          <w:lang w:eastAsia="pl-PL"/>
        </w:rPr>
        <w:t>SzS.ZP.261.</w:t>
      </w:r>
      <w:r w:rsidR="00475679" w:rsidRPr="00475679">
        <w:rPr>
          <w:b/>
          <w:bCs/>
          <w:color w:val="000000" w:themeColor="text1"/>
          <w:sz w:val="20"/>
          <w:szCs w:val="20"/>
          <w:lang w:eastAsia="pl-PL"/>
        </w:rPr>
        <w:t>19</w:t>
      </w:r>
      <w:r w:rsidR="005960E3" w:rsidRPr="00475679">
        <w:rPr>
          <w:b/>
          <w:bCs/>
          <w:color w:val="000000" w:themeColor="text1"/>
          <w:sz w:val="20"/>
          <w:szCs w:val="20"/>
          <w:lang w:eastAsia="pl-PL"/>
        </w:rPr>
        <w:t>.2025</w:t>
      </w:r>
    </w:p>
    <w:p w14:paraId="71BE07FC" w14:textId="77777777" w:rsidR="00111DD3" w:rsidRPr="00475679" w:rsidRDefault="00111DD3" w:rsidP="00111DD3">
      <w:pPr>
        <w:suppressAutoHyphens w:val="0"/>
        <w:jc w:val="center"/>
        <w:rPr>
          <w:b/>
          <w:color w:val="000000" w:themeColor="text1"/>
          <w:sz w:val="22"/>
          <w:szCs w:val="22"/>
          <w:lang w:eastAsia="pl-PL"/>
        </w:rPr>
      </w:pPr>
    </w:p>
    <w:p w14:paraId="789AE324" w14:textId="77777777" w:rsidR="004D53AF" w:rsidRPr="00475679" w:rsidRDefault="00111DD3" w:rsidP="004D53AF">
      <w:pPr>
        <w:suppressAutoHyphens w:val="0"/>
        <w:jc w:val="both"/>
        <w:rPr>
          <w:color w:val="000000" w:themeColor="text1"/>
          <w:sz w:val="20"/>
          <w:szCs w:val="20"/>
          <w:lang w:eastAsia="pl-PL"/>
        </w:rPr>
      </w:pPr>
      <w:r w:rsidRPr="00475679">
        <w:rPr>
          <w:color w:val="000000" w:themeColor="text1"/>
          <w:sz w:val="20"/>
          <w:szCs w:val="20"/>
          <w:lang w:eastAsia="pl-PL"/>
        </w:rPr>
        <w:t>oferujemy realizację w/w Przedmiotu Zamówienia:</w:t>
      </w:r>
    </w:p>
    <w:p w14:paraId="336D28DD" w14:textId="77777777" w:rsidR="004D53AF" w:rsidRPr="00B22EE8" w:rsidRDefault="004D53AF" w:rsidP="004D53AF">
      <w:pPr>
        <w:pStyle w:val="Tekstpodstawowy"/>
        <w:rPr>
          <w:rFonts w:cs="Times New Roman"/>
          <w:color w:val="FF0000"/>
          <w:sz w:val="20"/>
          <w:szCs w:val="20"/>
        </w:rPr>
      </w:pPr>
    </w:p>
    <w:tbl>
      <w:tblPr>
        <w:tblW w:w="10423"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5"/>
        <w:gridCol w:w="2152"/>
        <w:gridCol w:w="709"/>
        <w:gridCol w:w="473"/>
        <w:gridCol w:w="661"/>
        <w:gridCol w:w="850"/>
        <w:gridCol w:w="567"/>
        <w:gridCol w:w="851"/>
        <w:gridCol w:w="992"/>
        <w:gridCol w:w="709"/>
        <w:gridCol w:w="992"/>
        <w:gridCol w:w="1182"/>
      </w:tblGrid>
      <w:tr w:rsidR="00B22EE8" w:rsidRPr="00475679" w14:paraId="2BB86503" w14:textId="31A05594" w:rsidTr="009C7B28">
        <w:trPr>
          <w:trHeight w:val="167"/>
        </w:trPr>
        <w:tc>
          <w:tcPr>
            <w:tcW w:w="2437" w:type="dxa"/>
            <w:gridSpan w:val="2"/>
            <w:vMerge w:val="restart"/>
            <w:shd w:val="clear" w:color="auto" w:fill="auto"/>
            <w:vAlign w:val="center"/>
          </w:tcPr>
          <w:p w14:paraId="7DC566DF" w14:textId="77777777" w:rsidR="006B3C8E" w:rsidRPr="00475679" w:rsidRDefault="006B3C8E" w:rsidP="004D53AF">
            <w:pPr>
              <w:jc w:val="center"/>
              <w:rPr>
                <w:color w:val="000000" w:themeColor="text1"/>
                <w:sz w:val="16"/>
                <w:szCs w:val="16"/>
              </w:rPr>
            </w:pPr>
            <w:r w:rsidRPr="00475679">
              <w:rPr>
                <w:color w:val="000000" w:themeColor="text1"/>
                <w:sz w:val="16"/>
                <w:szCs w:val="16"/>
              </w:rPr>
              <w:t>L.p.</w:t>
            </w:r>
          </w:p>
          <w:p w14:paraId="190868E2" w14:textId="77777777" w:rsidR="006B3C8E" w:rsidRPr="00475679" w:rsidRDefault="006B3C8E" w:rsidP="004D53AF">
            <w:pPr>
              <w:jc w:val="center"/>
              <w:rPr>
                <w:color w:val="000000" w:themeColor="text1"/>
                <w:sz w:val="16"/>
                <w:szCs w:val="16"/>
              </w:rPr>
            </w:pPr>
            <w:r w:rsidRPr="00475679">
              <w:rPr>
                <w:color w:val="000000" w:themeColor="text1"/>
                <w:sz w:val="16"/>
                <w:szCs w:val="16"/>
              </w:rPr>
              <w:t>Asortyment</w:t>
            </w:r>
          </w:p>
        </w:tc>
        <w:tc>
          <w:tcPr>
            <w:tcW w:w="709" w:type="dxa"/>
            <w:vMerge w:val="restart"/>
            <w:shd w:val="clear" w:color="auto" w:fill="auto"/>
            <w:vAlign w:val="center"/>
          </w:tcPr>
          <w:p w14:paraId="0DA9AF5E" w14:textId="346F3078" w:rsidR="006B3C8E" w:rsidRPr="00475679" w:rsidRDefault="006B3C8E" w:rsidP="004D53AF">
            <w:pPr>
              <w:snapToGrid w:val="0"/>
              <w:jc w:val="center"/>
              <w:rPr>
                <w:color w:val="000000" w:themeColor="text1"/>
                <w:sz w:val="16"/>
                <w:szCs w:val="16"/>
              </w:rPr>
            </w:pPr>
            <w:r w:rsidRPr="00475679">
              <w:rPr>
                <w:color w:val="000000" w:themeColor="text1"/>
                <w:sz w:val="16"/>
                <w:szCs w:val="16"/>
              </w:rPr>
              <w:t>J.m.</w:t>
            </w:r>
          </w:p>
        </w:tc>
        <w:tc>
          <w:tcPr>
            <w:tcW w:w="473" w:type="dxa"/>
            <w:vMerge w:val="restart"/>
            <w:shd w:val="clear" w:color="auto" w:fill="auto"/>
            <w:vAlign w:val="center"/>
          </w:tcPr>
          <w:p w14:paraId="41B94F5D" w14:textId="1DCD8A3D" w:rsidR="006B3C8E" w:rsidRPr="00475679" w:rsidRDefault="006B3C8E" w:rsidP="004D53AF">
            <w:pPr>
              <w:jc w:val="center"/>
              <w:rPr>
                <w:color w:val="000000" w:themeColor="text1"/>
                <w:sz w:val="16"/>
                <w:szCs w:val="16"/>
              </w:rPr>
            </w:pPr>
            <w:r w:rsidRPr="00475679">
              <w:rPr>
                <w:color w:val="000000" w:themeColor="text1"/>
                <w:sz w:val="16"/>
                <w:szCs w:val="16"/>
              </w:rPr>
              <w:t>Ilość</w:t>
            </w:r>
          </w:p>
        </w:tc>
        <w:tc>
          <w:tcPr>
            <w:tcW w:w="661" w:type="dxa"/>
            <w:vMerge w:val="restart"/>
            <w:shd w:val="clear" w:color="auto" w:fill="auto"/>
            <w:vAlign w:val="center"/>
          </w:tcPr>
          <w:p w14:paraId="566CF1E9" w14:textId="2093A13B" w:rsidR="006B3C8E" w:rsidRPr="00475679" w:rsidRDefault="006B3C8E" w:rsidP="006B3C8E">
            <w:pPr>
              <w:jc w:val="center"/>
              <w:rPr>
                <w:color w:val="000000" w:themeColor="text1"/>
                <w:sz w:val="16"/>
                <w:szCs w:val="16"/>
              </w:rPr>
            </w:pPr>
            <w:r w:rsidRPr="00475679">
              <w:rPr>
                <w:color w:val="000000" w:themeColor="text1"/>
                <w:sz w:val="16"/>
                <w:szCs w:val="16"/>
              </w:rPr>
              <w:t>Ilość miesięcy</w:t>
            </w:r>
          </w:p>
        </w:tc>
        <w:tc>
          <w:tcPr>
            <w:tcW w:w="2268" w:type="dxa"/>
            <w:gridSpan w:val="3"/>
            <w:shd w:val="clear" w:color="auto" w:fill="auto"/>
            <w:vAlign w:val="center"/>
          </w:tcPr>
          <w:p w14:paraId="46712FDA" w14:textId="2E869A28" w:rsidR="006B3C8E" w:rsidRPr="00475679" w:rsidRDefault="006B3C8E" w:rsidP="00492EAF">
            <w:pPr>
              <w:jc w:val="center"/>
              <w:rPr>
                <w:color w:val="000000" w:themeColor="text1"/>
                <w:sz w:val="16"/>
                <w:szCs w:val="16"/>
              </w:rPr>
            </w:pPr>
            <w:r w:rsidRPr="00475679">
              <w:rPr>
                <w:color w:val="000000" w:themeColor="text1"/>
                <w:sz w:val="16"/>
                <w:szCs w:val="16"/>
              </w:rPr>
              <w:t>Cena jednostkowa za 1 miesiąc</w:t>
            </w:r>
          </w:p>
        </w:tc>
        <w:tc>
          <w:tcPr>
            <w:tcW w:w="2693" w:type="dxa"/>
            <w:gridSpan w:val="3"/>
            <w:shd w:val="clear" w:color="auto" w:fill="auto"/>
            <w:vAlign w:val="center"/>
          </w:tcPr>
          <w:p w14:paraId="7F4596D5" w14:textId="77777777" w:rsidR="006B3C8E" w:rsidRPr="00475679" w:rsidRDefault="006B3C8E" w:rsidP="004D53AF">
            <w:pPr>
              <w:jc w:val="center"/>
              <w:rPr>
                <w:color w:val="000000" w:themeColor="text1"/>
                <w:sz w:val="16"/>
                <w:szCs w:val="16"/>
              </w:rPr>
            </w:pPr>
            <w:r w:rsidRPr="00475679">
              <w:rPr>
                <w:color w:val="000000" w:themeColor="text1"/>
                <w:sz w:val="16"/>
                <w:szCs w:val="16"/>
              </w:rPr>
              <w:t>Wartość</w:t>
            </w:r>
          </w:p>
        </w:tc>
        <w:tc>
          <w:tcPr>
            <w:tcW w:w="1182" w:type="dxa"/>
          </w:tcPr>
          <w:p w14:paraId="6EFFCD1A" w14:textId="77777777" w:rsidR="006B3C8E" w:rsidRPr="00475679" w:rsidRDefault="006B3C8E" w:rsidP="004D53AF">
            <w:pPr>
              <w:jc w:val="center"/>
              <w:rPr>
                <w:color w:val="000000" w:themeColor="text1"/>
                <w:sz w:val="16"/>
                <w:szCs w:val="16"/>
              </w:rPr>
            </w:pPr>
          </w:p>
        </w:tc>
      </w:tr>
      <w:tr w:rsidR="00B22EE8" w:rsidRPr="00475679" w14:paraId="4F29B56C" w14:textId="666C6371" w:rsidTr="009C7B28">
        <w:trPr>
          <w:trHeight w:val="865"/>
        </w:trPr>
        <w:tc>
          <w:tcPr>
            <w:tcW w:w="2437" w:type="dxa"/>
            <w:gridSpan w:val="2"/>
            <w:vMerge/>
            <w:shd w:val="clear" w:color="auto" w:fill="auto"/>
            <w:vAlign w:val="center"/>
          </w:tcPr>
          <w:p w14:paraId="5C07F2D7" w14:textId="77777777" w:rsidR="006B3C8E" w:rsidRPr="00475679" w:rsidRDefault="006B3C8E" w:rsidP="004D53AF">
            <w:pPr>
              <w:snapToGrid w:val="0"/>
              <w:jc w:val="center"/>
              <w:rPr>
                <w:b/>
                <w:color w:val="000000" w:themeColor="text1"/>
                <w:sz w:val="16"/>
                <w:szCs w:val="16"/>
              </w:rPr>
            </w:pPr>
          </w:p>
        </w:tc>
        <w:tc>
          <w:tcPr>
            <w:tcW w:w="709" w:type="dxa"/>
            <w:vMerge/>
            <w:shd w:val="clear" w:color="auto" w:fill="auto"/>
            <w:vAlign w:val="center"/>
          </w:tcPr>
          <w:p w14:paraId="6BC2C33D" w14:textId="77777777" w:rsidR="006B3C8E" w:rsidRPr="00475679" w:rsidRDefault="006B3C8E" w:rsidP="004D53AF">
            <w:pPr>
              <w:snapToGrid w:val="0"/>
              <w:jc w:val="center"/>
              <w:rPr>
                <w:b/>
                <w:color w:val="000000" w:themeColor="text1"/>
                <w:sz w:val="16"/>
                <w:szCs w:val="16"/>
              </w:rPr>
            </w:pPr>
          </w:p>
        </w:tc>
        <w:tc>
          <w:tcPr>
            <w:tcW w:w="473" w:type="dxa"/>
            <w:vMerge/>
            <w:shd w:val="clear" w:color="auto" w:fill="auto"/>
            <w:vAlign w:val="center"/>
          </w:tcPr>
          <w:p w14:paraId="29C8DD65" w14:textId="77777777" w:rsidR="006B3C8E" w:rsidRPr="00475679" w:rsidRDefault="006B3C8E" w:rsidP="004D53AF">
            <w:pPr>
              <w:snapToGrid w:val="0"/>
              <w:jc w:val="center"/>
              <w:rPr>
                <w:b/>
                <w:color w:val="000000" w:themeColor="text1"/>
                <w:sz w:val="16"/>
                <w:szCs w:val="16"/>
              </w:rPr>
            </w:pPr>
          </w:p>
        </w:tc>
        <w:tc>
          <w:tcPr>
            <w:tcW w:w="661" w:type="dxa"/>
            <w:vMerge/>
            <w:shd w:val="clear" w:color="auto" w:fill="auto"/>
            <w:vAlign w:val="center"/>
          </w:tcPr>
          <w:p w14:paraId="2B7ACE8C" w14:textId="77777777" w:rsidR="006B3C8E" w:rsidRPr="00475679" w:rsidRDefault="006B3C8E" w:rsidP="004D53AF">
            <w:pPr>
              <w:jc w:val="center"/>
              <w:rPr>
                <w:color w:val="000000" w:themeColor="text1"/>
                <w:sz w:val="16"/>
                <w:szCs w:val="16"/>
              </w:rPr>
            </w:pPr>
          </w:p>
        </w:tc>
        <w:tc>
          <w:tcPr>
            <w:tcW w:w="850" w:type="dxa"/>
            <w:shd w:val="clear" w:color="auto" w:fill="auto"/>
            <w:vAlign w:val="center"/>
          </w:tcPr>
          <w:p w14:paraId="1395FD80" w14:textId="2C89547B" w:rsidR="006B3C8E" w:rsidRPr="00475679" w:rsidRDefault="006B3C8E" w:rsidP="004D53AF">
            <w:pPr>
              <w:jc w:val="center"/>
              <w:rPr>
                <w:color w:val="000000" w:themeColor="text1"/>
                <w:sz w:val="16"/>
                <w:szCs w:val="16"/>
              </w:rPr>
            </w:pPr>
            <w:r w:rsidRPr="00475679">
              <w:rPr>
                <w:color w:val="000000" w:themeColor="text1"/>
                <w:sz w:val="16"/>
                <w:szCs w:val="16"/>
              </w:rPr>
              <w:t>netto</w:t>
            </w:r>
          </w:p>
        </w:tc>
        <w:tc>
          <w:tcPr>
            <w:tcW w:w="567" w:type="dxa"/>
            <w:shd w:val="clear" w:color="auto" w:fill="auto"/>
            <w:vAlign w:val="center"/>
          </w:tcPr>
          <w:p w14:paraId="7C2AE533" w14:textId="77777777" w:rsidR="006B3C8E" w:rsidRPr="00475679" w:rsidRDefault="006B3C8E" w:rsidP="004D53AF">
            <w:pPr>
              <w:jc w:val="center"/>
              <w:rPr>
                <w:color w:val="000000" w:themeColor="text1"/>
                <w:sz w:val="16"/>
                <w:szCs w:val="16"/>
              </w:rPr>
            </w:pPr>
            <w:r w:rsidRPr="00475679">
              <w:rPr>
                <w:color w:val="000000" w:themeColor="text1"/>
                <w:sz w:val="16"/>
                <w:szCs w:val="16"/>
              </w:rPr>
              <w:t>VAT</w:t>
            </w:r>
          </w:p>
          <w:p w14:paraId="14A7BD3B" w14:textId="77777777" w:rsidR="006B3C8E" w:rsidRPr="00475679" w:rsidRDefault="006B3C8E" w:rsidP="004D53AF">
            <w:pPr>
              <w:jc w:val="center"/>
              <w:rPr>
                <w:color w:val="000000" w:themeColor="text1"/>
                <w:sz w:val="16"/>
                <w:szCs w:val="16"/>
              </w:rPr>
            </w:pPr>
            <w:r w:rsidRPr="00475679">
              <w:rPr>
                <w:color w:val="000000" w:themeColor="text1"/>
                <w:sz w:val="16"/>
                <w:szCs w:val="16"/>
              </w:rPr>
              <w:t>%</w:t>
            </w:r>
          </w:p>
        </w:tc>
        <w:tc>
          <w:tcPr>
            <w:tcW w:w="851" w:type="dxa"/>
            <w:shd w:val="clear" w:color="auto" w:fill="auto"/>
            <w:vAlign w:val="center"/>
          </w:tcPr>
          <w:p w14:paraId="021342E6" w14:textId="77777777" w:rsidR="006B3C8E" w:rsidRPr="00475679" w:rsidRDefault="006B3C8E" w:rsidP="004D53AF">
            <w:pPr>
              <w:jc w:val="center"/>
              <w:rPr>
                <w:color w:val="000000" w:themeColor="text1"/>
                <w:sz w:val="16"/>
                <w:szCs w:val="16"/>
              </w:rPr>
            </w:pPr>
            <w:r w:rsidRPr="00475679">
              <w:rPr>
                <w:color w:val="000000" w:themeColor="text1"/>
                <w:sz w:val="16"/>
                <w:szCs w:val="16"/>
              </w:rPr>
              <w:t>brutto</w:t>
            </w:r>
          </w:p>
        </w:tc>
        <w:tc>
          <w:tcPr>
            <w:tcW w:w="992" w:type="dxa"/>
            <w:shd w:val="clear" w:color="auto" w:fill="auto"/>
            <w:vAlign w:val="center"/>
          </w:tcPr>
          <w:p w14:paraId="7D36F283" w14:textId="120552FB" w:rsidR="006B3C8E" w:rsidRPr="00475679" w:rsidRDefault="006B3C8E" w:rsidP="006B3C8E">
            <w:pPr>
              <w:jc w:val="center"/>
              <w:rPr>
                <w:color w:val="000000" w:themeColor="text1"/>
                <w:sz w:val="16"/>
                <w:szCs w:val="16"/>
              </w:rPr>
            </w:pPr>
            <w:r w:rsidRPr="00475679">
              <w:rPr>
                <w:color w:val="000000" w:themeColor="text1"/>
                <w:sz w:val="16"/>
                <w:szCs w:val="16"/>
              </w:rPr>
              <w:t>netto</w:t>
            </w:r>
          </w:p>
          <w:p w14:paraId="13150DF4" w14:textId="1C0D7B39" w:rsidR="006B3C8E" w:rsidRPr="00475679" w:rsidRDefault="006B3C8E" w:rsidP="006B3C8E">
            <w:pPr>
              <w:jc w:val="center"/>
              <w:rPr>
                <w:color w:val="000000" w:themeColor="text1"/>
                <w:sz w:val="16"/>
                <w:szCs w:val="16"/>
              </w:rPr>
            </w:pPr>
            <w:r w:rsidRPr="00475679">
              <w:rPr>
                <w:color w:val="000000" w:themeColor="text1"/>
                <w:sz w:val="16"/>
                <w:szCs w:val="16"/>
              </w:rPr>
              <w:t>(kol 3x4x5)</w:t>
            </w:r>
          </w:p>
        </w:tc>
        <w:tc>
          <w:tcPr>
            <w:tcW w:w="709" w:type="dxa"/>
            <w:shd w:val="clear" w:color="auto" w:fill="auto"/>
            <w:vAlign w:val="center"/>
          </w:tcPr>
          <w:p w14:paraId="29C506B5" w14:textId="77777777" w:rsidR="006B3C8E" w:rsidRPr="00475679" w:rsidRDefault="006B3C8E" w:rsidP="004D53AF">
            <w:pPr>
              <w:jc w:val="center"/>
              <w:rPr>
                <w:color w:val="000000" w:themeColor="text1"/>
                <w:sz w:val="16"/>
                <w:szCs w:val="16"/>
              </w:rPr>
            </w:pPr>
            <w:r w:rsidRPr="00475679">
              <w:rPr>
                <w:color w:val="000000" w:themeColor="text1"/>
                <w:sz w:val="16"/>
                <w:szCs w:val="16"/>
              </w:rPr>
              <w:t>VAT</w:t>
            </w:r>
          </w:p>
          <w:p w14:paraId="069F2905" w14:textId="77777777" w:rsidR="006B3C8E" w:rsidRPr="00475679" w:rsidRDefault="006B3C8E" w:rsidP="004D53AF">
            <w:pPr>
              <w:jc w:val="center"/>
              <w:rPr>
                <w:color w:val="000000" w:themeColor="text1"/>
                <w:sz w:val="16"/>
                <w:szCs w:val="16"/>
              </w:rPr>
            </w:pPr>
            <w:r w:rsidRPr="00475679">
              <w:rPr>
                <w:color w:val="000000" w:themeColor="text1"/>
                <w:sz w:val="16"/>
                <w:szCs w:val="16"/>
              </w:rPr>
              <w:t>zł</w:t>
            </w:r>
          </w:p>
        </w:tc>
        <w:tc>
          <w:tcPr>
            <w:tcW w:w="992" w:type="dxa"/>
            <w:shd w:val="clear" w:color="auto" w:fill="auto"/>
            <w:vAlign w:val="center"/>
          </w:tcPr>
          <w:p w14:paraId="22F5616F" w14:textId="77777777" w:rsidR="006B3C8E" w:rsidRPr="00475679" w:rsidRDefault="006B3C8E" w:rsidP="004D53AF">
            <w:pPr>
              <w:jc w:val="center"/>
              <w:rPr>
                <w:color w:val="000000" w:themeColor="text1"/>
                <w:sz w:val="16"/>
                <w:szCs w:val="16"/>
              </w:rPr>
            </w:pPr>
            <w:r w:rsidRPr="00475679">
              <w:rPr>
                <w:color w:val="000000" w:themeColor="text1"/>
                <w:sz w:val="16"/>
                <w:szCs w:val="16"/>
              </w:rPr>
              <w:t>brutto</w:t>
            </w:r>
          </w:p>
          <w:p w14:paraId="3AA7B724" w14:textId="22F4558A" w:rsidR="006B3C8E" w:rsidRPr="00475679" w:rsidRDefault="006B3C8E" w:rsidP="006B3C8E">
            <w:pPr>
              <w:jc w:val="center"/>
              <w:rPr>
                <w:color w:val="000000" w:themeColor="text1"/>
                <w:sz w:val="16"/>
                <w:szCs w:val="16"/>
              </w:rPr>
            </w:pPr>
            <w:r w:rsidRPr="00475679">
              <w:rPr>
                <w:color w:val="000000" w:themeColor="text1"/>
                <w:sz w:val="16"/>
                <w:szCs w:val="16"/>
              </w:rPr>
              <w:t>(kol. 8+9)</w:t>
            </w:r>
          </w:p>
        </w:tc>
        <w:tc>
          <w:tcPr>
            <w:tcW w:w="1182" w:type="dxa"/>
          </w:tcPr>
          <w:p w14:paraId="672FCFC6" w14:textId="34700B82" w:rsidR="006B3C8E" w:rsidRPr="00475679" w:rsidRDefault="006B3C8E" w:rsidP="004D53AF">
            <w:pPr>
              <w:jc w:val="center"/>
              <w:rPr>
                <w:color w:val="000000" w:themeColor="text1"/>
                <w:sz w:val="16"/>
                <w:szCs w:val="16"/>
              </w:rPr>
            </w:pPr>
            <w:r w:rsidRPr="00475679">
              <w:rPr>
                <w:color w:val="000000" w:themeColor="text1"/>
                <w:sz w:val="16"/>
                <w:szCs w:val="16"/>
                <w:lang w:eastAsia="pl-PL"/>
              </w:rPr>
              <w:t>Cena 1 roboczogodziny napraw brutto</w:t>
            </w:r>
          </w:p>
        </w:tc>
      </w:tr>
      <w:tr w:rsidR="00B22EE8" w:rsidRPr="00475679" w14:paraId="20B152AE" w14:textId="3042C416" w:rsidTr="009C7B28">
        <w:trPr>
          <w:trHeight w:val="167"/>
        </w:trPr>
        <w:tc>
          <w:tcPr>
            <w:tcW w:w="2437" w:type="dxa"/>
            <w:gridSpan w:val="2"/>
            <w:shd w:val="clear" w:color="auto" w:fill="auto"/>
            <w:vAlign w:val="center"/>
          </w:tcPr>
          <w:p w14:paraId="0E21C5CE" w14:textId="77777777" w:rsidR="006B3C8E" w:rsidRPr="00475679" w:rsidRDefault="006B3C8E" w:rsidP="00A158F2">
            <w:pPr>
              <w:jc w:val="center"/>
              <w:rPr>
                <w:color w:val="000000" w:themeColor="text1"/>
                <w:sz w:val="16"/>
                <w:szCs w:val="16"/>
              </w:rPr>
            </w:pPr>
            <w:r w:rsidRPr="00475679">
              <w:rPr>
                <w:color w:val="000000" w:themeColor="text1"/>
                <w:sz w:val="16"/>
                <w:szCs w:val="16"/>
              </w:rPr>
              <w:t>1</w:t>
            </w:r>
          </w:p>
        </w:tc>
        <w:tc>
          <w:tcPr>
            <w:tcW w:w="709" w:type="dxa"/>
            <w:shd w:val="clear" w:color="auto" w:fill="auto"/>
            <w:vAlign w:val="center"/>
          </w:tcPr>
          <w:p w14:paraId="760BA905" w14:textId="1D0C454A" w:rsidR="006B3C8E" w:rsidRPr="00475679" w:rsidRDefault="006B3C8E" w:rsidP="00A158F2">
            <w:pPr>
              <w:jc w:val="center"/>
              <w:rPr>
                <w:color w:val="000000" w:themeColor="text1"/>
                <w:sz w:val="16"/>
                <w:szCs w:val="16"/>
              </w:rPr>
            </w:pPr>
            <w:r w:rsidRPr="00475679">
              <w:rPr>
                <w:color w:val="000000" w:themeColor="text1"/>
                <w:sz w:val="16"/>
                <w:szCs w:val="16"/>
              </w:rPr>
              <w:t>2</w:t>
            </w:r>
          </w:p>
        </w:tc>
        <w:tc>
          <w:tcPr>
            <w:tcW w:w="473" w:type="dxa"/>
            <w:shd w:val="clear" w:color="auto" w:fill="auto"/>
            <w:vAlign w:val="center"/>
          </w:tcPr>
          <w:p w14:paraId="38602A6A" w14:textId="5650876F" w:rsidR="006B3C8E" w:rsidRPr="00475679" w:rsidRDefault="006B3C8E" w:rsidP="00A158F2">
            <w:pPr>
              <w:jc w:val="center"/>
              <w:rPr>
                <w:color w:val="000000" w:themeColor="text1"/>
                <w:sz w:val="16"/>
                <w:szCs w:val="16"/>
              </w:rPr>
            </w:pPr>
            <w:r w:rsidRPr="00475679">
              <w:rPr>
                <w:color w:val="000000" w:themeColor="text1"/>
                <w:sz w:val="16"/>
                <w:szCs w:val="16"/>
              </w:rPr>
              <w:t>3</w:t>
            </w:r>
          </w:p>
        </w:tc>
        <w:tc>
          <w:tcPr>
            <w:tcW w:w="661" w:type="dxa"/>
            <w:shd w:val="clear" w:color="auto" w:fill="auto"/>
            <w:vAlign w:val="center"/>
          </w:tcPr>
          <w:p w14:paraId="79A53B21" w14:textId="48411A7B" w:rsidR="006B3C8E" w:rsidRPr="00475679" w:rsidRDefault="006B3C8E" w:rsidP="00A158F2">
            <w:pPr>
              <w:jc w:val="center"/>
              <w:rPr>
                <w:color w:val="000000" w:themeColor="text1"/>
                <w:sz w:val="16"/>
                <w:szCs w:val="16"/>
              </w:rPr>
            </w:pPr>
            <w:r w:rsidRPr="00475679">
              <w:rPr>
                <w:color w:val="000000" w:themeColor="text1"/>
                <w:sz w:val="16"/>
                <w:szCs w:val="16"/>
              </w:rPr>
              <w:t>4</w:t>
            </w:r>
          </w:p>
        </w:tc>
        <w:tc>
          <w:tcPr>
            <w:tcW w:w="850" w:type="dxa"/>
            <w:shd w:val="clear" w:color="auto" w:fill="auto"/>
            <w:vAlign w:val="center"/>
          </w:tcPr>
          <w:p w14:paraId="5031F6CC" w14:textId="4A6F4482" w:rsidR="006B3C8E" w:rsidRPr="00475679" w:rsidRDefault="006B3C8E" w:rsidP="00A158F2">
            <w:pPr>
              <w:jc w:val="center"/>
              <w:rPr>
                <w:color w:val="000000" w:themeColor="text1"/>
                <w:sz w:val="16"/>
                <w:szCs w:val="16"/>
              </w:rPr>
            </w:pPr>
            <w:r w:rsidRPr="00475679">
              <w:rPr>
                <w:color w:val="000000" w:themeColor="text1"/>
                <w:sz w:val="16"/>
                <w:szCs w:val="16"/>
              </w:rPr>
              <w:t>5</w:t>
            </w:r>
          </w:p>
        </w:tc>
        <w:tc>
          <w:tcPr>
            <w:tcW w:w="567" w:type="dxa"/>
            <w:shd w:val="clear" w:color="auto" w:fill="auto"/>
            <w:vAlign w:val="center"/>
          </w:tcPr>
          <w:p w14:paraId="27D5D530" w14:textId="157B1D29" w:rsidR="006B3C8E" w:rsidRPr="00475679" w:rsidRDefault="006B3C8E" w:rsidP="00A158F2">
            <w:pPr>
              <w:jc w:val="center"/>
              <w:rPr>
                <w:color w:val="000000" w:themeColor="text1"/>
                <w:sz w:val="16"/>
                <w:szCs w:val="16"/>
              </w:rPr>
            </w:pPr>
            <w:r w:rsidRPr="00475679">
              <w:rPr>
                <w:color w:val="000000" w:themeColor="text1"/>
                <w:sz w:val="16"/>
                <w:szCs w:val="16"/>
              </w:rPr>
              <w:t>6</w:t>
            </w:r>
          </w:p>
        </w:tc>
        <w:tc>
          <w:tcPr>
            <w:tcW w:w="851" w:type="dxa"/>
            <w:shd w:val="clear" w:color="auto" w:fill="auto"/>
            <w:vAlign w:val="center"/>
          </w:tcPr>
          <w:p w14:paraId="51606D8D" w14:textId="239779DB" w:rsidR="006B3C8E" w:rsidRPr="00475679" w:rsidRDefault="006B3C8E" w:rsidP="00A158F2">
            <w:pPr>
              <w:jc w:val="center"/>
              <w:rPr>
                <w:color w:val="000000" w:themeColor="text1"/>
                <w:sz w:val="16"/>
                <w:szCs w:val="16"/>
              </w:rPr>
            </w:pPr>
            <w:r w:rsidRPr="00475679">
              <w:rPr>
                <w:color w:val="000000" w:themeColor="text1"/>
                <w:sz w:val="16"/>
                <w:szCs w:val="16"/>
              </w:rPr>
              <w:t>7</w:t>
            </w:r>
          </w:p>
        </w:tc>
        <w:tc>
          <w:tcPr>
            <w:tcW w:w="992" w:type="dxa"/>
            <w:shd w:val="clear" w:color="auto" w:fill="auto"/>
            <w:vAlign w:val="center"/>
          </w:tcPr>
          <w:p w14:paraId="7B578F43" w14:textId="4D0255A0" w:rsidR="006B3C8E" w:rsidRPr="00475679" w:rsidRDefault="006B3C8E" w:rsidP="00A158F2">
            <w:pPr>
              <w:jc w:val="center"/>
              <w:rPr>
                <w:color w:val="000000" w:themeColor="text1"/>
                <w:sz w:val="16"/>
                <w:szCs w:val="16"/>
              </w:rPr>
            </w:pPr>
            <w:r w:rsidRPr="00475679">
              <w:rPr>
                <w:color w:val="000000" w:themeColor="text1"/>
                <w:sz w:val="16"/>
                <w:szCs w:val="16"/>
              </w:rPr>
              <w:t>8</w:t>
            </w:r>
          </w:p>
        </w:tc>
        <w:tc>
          <w:tcPr>
            <w:tcW w:w="709" w:type="dxa"/>
            <w:shd w:val="clear" w:color="auto" w:fill="auto"/>
            <w:vAlign w:val="center"/>
          </w:tcPr>
          <w:p w14:paraId="692003C2" w14:textId="0B62E36C" w:rsidR="006B3C8E" w:rsidRPr="00475679" w:rsidRDefault="006B3C8E" w:rsidP="00A158F2">
            <w:pPr>
              <w:jc w:val="center"/>
              <w:rPr>
                <w:color w:val="000000" w:themeColor="text1"/>
                <w:sz w:val="16"/>
                <w:szCs w:val="16"/>
              </w:rPr>
            </w:pPr>
            <w:r w:rsidRPr="00475679">
              <w:rPr>
                <w:color w:val="000000" w:themeColor="text1"/>
                <w:sz w:val="16"/>
                <w:szCs w:val="16"/>
              </w:rPr>
              <w:t>9</w:t>
            </w:r>
          </w:p>
        </w:tc>
        <w:tc>
          <w:tcPr>
            <w:tcW w:w="992" w:type="dxa"/>
            <w:shd w:val="clear" w:color="auto" w:fill="auto"/>
            <w:vAlign w:val="center"/>
          </w:tcPr>
          <w:p w14:paraId="0C3D2496" w14:textId="0BDAFEE6" w:rsidR="006B3C8E" w:rsidRPr="00475679" w:rsidRDefault="006B3C8E" w:rsidP="006B3C8E">
            <w:pPr>
              <w:jc w:val="center"/>
              <w:rPr>
                <w:color w:val="000000" w:themeColor="text1"/>
                <w:sz w:val="16"/>
                <w:szCs w:val="16"/>
              </w:rPr>
            </w:pPr>
            <w:r w:rsidRPr="00475679">
              <w:rPr>
                <w:color w:val="000000" w:themeColor="text1"/>
                <w:sz w:val="16"/>
                <w:szCs w:val="16"/>
              </w:rPr>
              <w:t>10</w:t>
            </w:r>
          </w:p>
        </w:tc>
        <w:tc>
          <w:tcPr>
            <w:tcW w:w="1182" w:type="dxa"/>
          </w:tcPr>
          <w:p w14:paraId="0C693BB7" w14:textId="6B71723A" w:rsidR="006B3C8E" w:rsidRPr="00475679" w:rsidRDefault="006B3C8E" w:rsidP="00A158F2">
            <w:pPr>
              <w:jc w:val="center"/>
              <w:rPr>
                <w:color w:val="000000" w:themeColor="text1"/>
                <w:sz w:val="16"/>
                <w:szCs w:val="16"/>
              </w:rPr>
            </w:pPr>
            <w:r w:rsidRPr="00475679">
              <w:rPr>
                <w:color w:val="000000" w:themeColor="text1"/>
                <w:sz w:val="16"/>
                <w:szCs w:val="16"/>
              </w:rPr>
              <w:t>11</w:t>
            </w:r>
          </w:p>
        </w:tc>
      </w:tr>
      <w:tr w:rsidR="00B22EE8" w:rsidRPr="00475679" w14:paraId="6BC5990A" w14:textId="3C24860A" w:rsidTr="009C7B28">
        <w:trPr>
          <w:trHeight w:val="670"/>
        </w:trPr>
        <w:tc>
          <w:tcPr>
            <w:tcW w:w="285" w:type="dxa"/>
            <w:shd w:val="clear" w:color="auto" w:fill="auto"/>
            <w:vAlign w:val="center"/>
          </w:tcPr>
          <w:p w14:paraId="540F22A9" w14:textId="7392E9CC" w:rsidR="006B3C8E" w:rsidRPr="00475679" w:rsidRDefault="006B3C8E" w:rsidP="006B3C8E">
            <w:pPr>
              <w:jc w:val="center"/>
              <w:rPr>
                <w:color w:val="000000" w:themeColor="text1"/>
                <w:sz w:val="18"/>
                <w:szCs w:val="18"/>
              </w:rPr>
            </w:pPr>
            <w:r w:rsidRPr="00475679">
              <w:rPr>
                <w:color w:val="000000" w:themeColor="text1"/>
                <w:sz w:val="18"/>
                <w:szCs w:val="18"/>
              </w:rPr>
              <w:t>1</w:t>
            </w:r>
          </w:p>
        </w:tc>
        <w:tc>
          <w:tcPr>
            <w:tcW w:w="2152" w:type="dxa"/>
            <w:shd w:val="clear" w:color="auto" w:fill="auto"/>
            <w:vAlign w:val="center"/>
          </w:tcPr>
          <w:p w14:paraId="13882CBD" w14:textId="77777777" w:rsidR="006B3C8E" w:rsidRPr="00475679" w:rsidRDefault="006B3C8E" w:rsidP="006B3C8E">
            <w:pPr>
              <w:jc w:val="center"/>
              <w:rPr>
                <w:color w:val="000000" w:themeColor="text1"/>
                <w:sz w:val="18"/>
                <w:szCs w:val="18"/>
              </w:rPr>
            </w:pPr>
            <w:r w:rsidRPr="00475679">
              <w:rPr>
                <w:color w:val="000000" w:themeColor="text1"/>
                <w:sz w:val="18"/>
                <w:szCs w:val="18"/>
              </w:rPr>
              <w:t>Dźwig osobowy LS/E-1675, 8 przystanków</w:t>
            </w:r>
          </w:p>
          <w:p w14:paraId="38278B3E" w14:textId="53EEF6F3" w:rsidR="006B3C8E" w:rsidRPr="00475679" w:rsidRDefault="006B3C8E" w:rsidP="006B3C8E">
            <w:pPr>
              <w:jc w:val="center"/>
              <w:rPr>
                <w:color w:val="000000" w:themeColor="text1"/>
                <w:sz w:val="18"/>
                <w:szCs w:val="18"/>
              </w:rPr>
            </w:pPr>
            <w:r w:rsidRPr="00475679">
              <w:rPr>
                <w:color w:val="000000" w:themeColor="text1"/>
                <w:sz w:val="18"/>
                <w:szCs w:val="18"/>
              </w:rPr>
              <w:t>Szpital Blok Łóżkowy</w:t>
            </w:r>
          </w:p>
        </w:tc>
        <w:tc>
          <w:tcPr>
            <w:tcW w:w="709" w:type="dxa"/>
            <w:shd w:val="clear" w:color="auto" w:fill="auto"/>
            <w:vAlign w:val="center"/>
          </w:tcPr>
          <w:p w14:paraId="6DEDC5CC" w14:textId="18ECB16E" w:rsidR="006B3C8E" w:rsidRPr="00475679" w:rsidRDefault="006B3C8E" w:rsidP="006B3C8E">
            <w:pPr>
              <w:snapToGrid w:val="0"/>
              <w:jc w:val="center"/>
              <w:rPr>
                <w:color w:val="000000" w:themeColor="text1"/>
                <w:sz w:val="18"/>
                <w:szCs w:val="18"/>
              </w:rPr>
            </w:pPr>
            <w:r w:rsidRPr="00475679">
              <w:rPr>
                <w:color w:val="000000" w:themeColor="text1"/>
                <w:sz w:val="18"/>
                <w:szCs w:val="18"/>
              </w:rPr>
              <w:t>szt.</w:t>
            </w:r>
          </w:p>
        </w:tc>
        <w:tc>
          <w:tcPr>
            <w:tcW w:w="473" w:type="dxa"/>
            <w:shd w:val="clear" w:color="auto" w:fill="auto"/>
            <w:vAlign w:val="center"/>
          </w:tcPr>
          <w:p w14:paraId="55CA10CE" w14:textId="4B5F7578" w:rsidR="006B3C8E" w:rsidRPr="00475679" w:rsidRDefault="006B3C8E" w:rsidP="006B3C8E">
            <w:pPr>
              <w:snapToGrid w:val="0"/>
              <w:jc w:val="center"/>
              <w:rPr>
                <w:color w:val="000000" w:themeColor="text1"/>
                <w:sz w:val="18"/>
                <w:szCs w:val="18"/>
              </w:rPr>
            </w:pPr>
            <w:r w:rsidRPr="00475679">
              <w:rPr>
                <w:color w:val="000000" w:themeColor="text1"/>
                <w:sz w:val="18"/>
                <w:szCs w:val="18"/>
              </w:rPr>
              <w:t>1</w:t>
            </w:r>
          </w:p>
        </w:tc>
        <w:tc>
          <w:tcPr>
            <w:tcW w:w="661" w:type="dxa"/>
            <w:shd w:val="clear" w:color="auto" w:fill="auto"/>
            <w:vAlign w:val="center"/>
          </w:tcPr>
          <w:p w14:paraId="1E95E923" w14:textId="45E3BB8D" w:rsidR="006B3C8E" w:rsidRPr="00475679" w:rsidRDefault="00475679" w:rsidP="006B3C8E">
            <w:pPr>
              <w:snapToGrid w:val="0"/>
              <w:jc w:val="center"/>
              <w:rPr>
                <w:color w:val="000000" w:themeColor="text1"/>
                <w:sz w:val="18"/>
                <w:szCs w:val="18"/>
              </w:rPr>
            </w:pPr>
            <w:r w:rsidRPr="00475679">
              <w:rPr>
                <w:color w:val="000000" w:themeColor="text1"/>
                <w:sz w:val="18"/>
                <w:szCs w:val="18"/>
              </w:rPr>
              <w:t>11</w:t>
            </w:r>
          </w:p>
        </w:tc>
        <w:tc>
          <w:tcPr>
            <w:tcW w:w="850" w:type="dxa"/>
            <w:shd w:val="clear" w:color="auto" w:fill="auto"/>
            <w:vAlign w:val="center"/>
          </w:tcPr>
          <w:p w14:paraId="705C2BB1" w14:textId="03FF2634" w:rsidR="006B3C8E" w:rsidRPr="00475679" w:rsidRDefault="006B3C8E" w:rsidP="006B3C8E">
            <w:pPr>
              <w:snapToGrid w:val="0"/>
              <w:jc w:val="center"/>
              <w:rPr>
                <w:color w:val="000000" w:themeColor="text1"/>
                <w:sz w:val="18"/>
                <w:szCs w:val="18"/>
              </w:rPr>
            </w:pPr>
          </w:p>
        </w:tc>
        <w:tc>
          <w:tcPr>
            <w:tcW w:w="567" w:type="dxa"/>
            <w:shd w:val="clear" w:color="auto" w:fill="auto"/>
            <w:vAlign w:val="center"/>
          </w:tcPr>
          <w:p w14:paraId="1B050A15" w14:textId="6DA8E8FD" w:rsidR="006B3C8E" w:rsidRPr="00475679" w:rsidRDefault="006B3C8E" w:rsidP="006B3C8E">
            <w:pPr>
              <w:snapToGrid w:val="0"/>
              <w:jc w:val="center"/>
              <w:rPr>
                <w:color w:val="000000" w:themeColor="text1"/>
                <w:sz w:val="18"/>
                <w:szCs w:val="18"/>
              </w:rPr>
            </w:pPr>
          </w:p>
        </w:tc>
        <w:tc>
          <w:tcPr>
            <w:tcW w:w="851" w:type="dxa"/>
            <w:shd w:val="clear" w:color="auto" w:fill="auto"/>
            <w:vAlign w:val="center"/>
          </w:tcPr>
          <w:p w14:paraId="2B6086F2" w14:textId="60851CA6"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3125B80C" w14:textId="53C8FC55" w:rsidR="006B3C8E" w:rsidRPr="00475679" w:rsidRDefault="006B3C8E" w:rsidP="006B3C8E">
            <w:pPr>
              <w:snapToGrid w:val="0"/>
              <w:jc w:val="center"/>
              <w:rPr>
                <w:color w:val="000000" w:themeColor="text1"/>
                <w:sz w:val="18"/>
                <w:szCs w:val="18"/>
              </w:rPr>
            </w:pPr>
          </w:p>
        </w:tc>
        <w:tc>
          <w:tcPr>
            <w:tcW w:w="709" w:type="dxa"/>
            <w:shd w:val="clear" w:color="auto" w:fill="auto"/>
            <w:vAlign w:val="center"/>
          </w:tcPr>
          <w:p w14:paraId="0F127ECD" w14:textId="392822BA"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53973B2A" w14:textId="30F16E7B" w:rsidR="006B3C8E" w:rsidRPr="00475679" w:rsidRDefault="006B3C8E" w:rsidP="006B3C8E">
            <w:pPr>
              <w:snapToGrid w:val="0"/>
              <w:jc w:val="center"/>
              <w:rPr>
                <w:color w:val="000000" w:themeColor="text1"/>
                <w:sz w:val="18"/>
                <w:szCs w:val="18"/>
              </w:rPr>
            </w:pPr>
          </w:p>
        </w:tc>
        <w:tc>
          <w:tcPr>
            <w:tcW w:w="1182" w:type="dxa"/>
            <w:vAlign w:val="center"/>
          </w:tcPr>
          <w:p w14:paraId="60370E10" w14:textId="77777777" w:rsidR="006B3C8E" w:rsidRPr="00475679" w:rsidRDefault="006B3C8E" w:rsidP="006B3C8E">
            <w:pPr>
              <w:snapToGrid w:val="0"/>
              <w:jc w:val="center"/>
              <w:rPr>
                <w:color w:val="000000" w:themeColor="text1"/>
                <w:sz w:val="18"/>
                <w:szCs w:val="18"/>
              </w:rPr>
            </w:pPr>
          </w:p>
        </w:tc>
      </w:tr>
      <w:tr w:rsidR="00B22EE8" w:rsidRPr="00475679" w14:paraId="69DDFE62" w14:textId="77777777" w:rsidTr="009C7B28">
        <w:trPr>
          <w:trHeight w:val="670"/>
        </w:trPr>
        <w:tc>
          <w:tcPr>
            <w:tcW w:w="285" w:type="dxa"/>
            <w:shd w:val="clear" w:color="auto" w:fill="auto"/>
            <w:vAlign w:val="center"/>
          </w:tcPr>
          <w:p w14:paraId="78EAB9A1" w14:textId="0474DECE" w:rsidR="006B3C8E" w:rsidRPr="00475679" w:rsidRDefault="006B3C8E" w:rsidP="006B3C8E">
            <w:pPr>
              <w:jc w:val="center"/>
              <w:rPr>
                <w:color w:val="000000" w:themeColor="text1"/>
                <w:sz w:val="18"/>
                <w:szCs w:val="18"/>
              </w:rPr>
            </w:pPr>
            <w:r w:rsidRPr="00475679">
              <w:rPr>
                <w:color w:val="000000" w:themeColor="text1"/>
                <w:sz w:val="18"/>
                <w:szCs w:val="18"/>
              </w:rPr>
              <w:t>2</w:t>
            </w:r>
          </w:p>
        </w:tc>
        <w:tc>
          <w:tcPr>
            <w:tcW w:w="2152" w:type="dxa"/>
            <w:shd w:val="clear" w:color="auto" w:fill="auto"/>
            <w:vAlign w:val="center"/>
          </w:tcPr>
          <w:p w14:paraId="79B98DD4" w14:textId="77777777" w:rsidR="006B3C8E" w:rsidRPr="00475679" w:rsidRDefault="006B3C8E" w:rsidP="006B3C8E">
            <w:pPr>
              <w:jc w:val="center"/>
              <w:rPr>
                <w:color w:val="000000" w:themeColor="text1"/>
                <w:sz w:val="18"/>
                <w:szCs w:val="18"/>
              </w:rPr>
            </w:pPr>
            <w:r w:rsidRPr="00475679">
              <w:rPr>
                <w:color w:val="000000" w:themeColor="text1"/>
                <w:sz w:val="18"/>
                <w:szCs w:val="18"/>
              </w:rPr>
              <w:t>Dźwig osobowy LS/E-1675, 8 przystanków</w:t>
            </w:r>
          </w:p>
          <w:p w14:paraId="5FE048CD" w14:textId="3F49B62E" w:rsidR="006B3C8E" w:rsidRPr="00475679" w:rsidRDefault="006B3C8E" w:rsidP="006B3C8E">
            <w:pPr>
              <w:jc w:val="center"/>
              <w:rPr>
                <w:color w:val="000000" w:themeColor="text1"/>
                <w:sz w:val="18"/>
                <w:szCs w:val="18"/>
              </w:rPr>
            </w:pPr>
            <w:r w:rsidRPr="00475679">
              <w:rPr>
                <w:color w:val="000000" w:themeColor="text1"/>
                <w:sz w:val="18"/>
                <w:szCs w:val="18"/>
              </w:rPr>
              <w:t>Szpital Blok Łóżkowy</w:t>
            </w:r>
          </w:p>
        </w:tc>
        <w:tc>
          <w:tcPr>
            <w:tcW w:w="709" w:type="dxa"/>
            <w:shd w:val="clear" w:color="auto" w:fill="auto"/>
            <w:vAlign w:val="center"/>
          </w:tcPr>
          <w:p w14:paraId="3A55CF4B" w14:textId="06A4FB0D" w:rsidR="006B3C8E" w:rsidRPr="00475679" w:rsidRDefault="006B3C8E" w:rsidP="006B3C8E">
            <w:pPr>
              <w:snapToGrid w:val="0"/>
              <w:jc w:val="center"/>
              <w:rPr>
                <w:color w:val="000000" w:themeColor="text1"/>
                <w:sz w:val="18"/>
                <w:szCs w:val="18"/>
              </w:rPr>
            </w:pPr>
            <w:r w:rsidRPr="00475679">
              <w:rPr>
                <w:color w:val="000000" w:themeColor="text1"/>
                <w:sz w:val="18"/>
                <w:szCs w:val="18"/>
              </w:rPr>
              <w:t>szt.</w:t>
            </w:r>
          </w:p>
        </w:tc>
        <w:tc>
          <w:tcPr>
            <w:tcW w:w="473" w:type="dxa"/>
            <w:shd w:val="clear" w:color="auto" w:fill="auto"/>
            <w:vAlign w:val="center"/>
          </w:tcPr>
          <w:p w14:paraId="08FE3C87" w14:textId="023FD50D" w:rsidR="006B3C8E" w:rsidRPr="00475679" w:rsidRDefault="006B3C8E" w:rsidP="006B3C8E">
            <w:pPr>
              <w:snapToGrid w:val="0"/>
              <w:jc w:val="center"/>
              <w:rPr>
                <w:color w:val="000000" w:themeColor="text1"/>
                <w:sz w:val="18"/>
                <w:szCs w:val="18"/>
              </w:rPr>
            </w:pPr>
            <w:r w:rsidRPr="00475679">
              <w:rPr>
                <w:color w:val="000000" w:themeColor="text1"/>
                <w:sz w:val="18"/>
                <w:szCs w:val="18"/>
              </w:rPr>
              <w:t>1</w:t>
            </w:r>
          </w:p>
        </w:tc>
        <w:tc>
          <w:tcPr>
            <w:tcW w:w="661" w:type="dxa"/>
            <w:shd w:val="clear" w:color="auto" w:fill="auto"/>
            <w:vAlign w:val="center"/>
          </w:tcPr>
          <w:p w14:paraId="1C64B713" w14:textId="261617D7" w:rsidR="006B3C8E" w:rsidRPr="00475679" w:rsidRDefault="00475679" w:rsidP="006B3C8E">
            <w:pPr>
              <w:snapToGrid w:val="0"/>
              <w:jc w:val="center"/>
              <w:rPr>
                <w:color w:val="000000" w:themeColor="text1"/>
                <w:sz w:val="18"/>
                <w:szCs w:val="18"/>
              </w:rPr>
            </w:pPr>
            <w:r w:rsidRPr="00475679">
              <w:rPr>
                <w:color w:val="000000" w:themeColor="text1"/>
                <w:sz w:val="18"/>
                <w:szCs w:val="18"/>
              </w:rPr>
              <w:t>11</w:t>
            </w:r>
          </w:p>
        </w:tc>
        <w:tc>
          <w:tcPr>
            <w:tcW w:w="850" w:type="dxa"/>
            <w:shd w:val="clear" w:color="auto" w:fill="auto"/>
            <w:vAlign w:val="center"/>
          </w:tcPr>
          <w:p w14:paraId="5ED017F0" w14:textId="77777777" w:rsidR="006B3C8E" w:rsidRPr="00475679" w:rsidRDefault="006B3C8E" w:rsidP="006B3C8E">
            <w:pPr>
              <w:snapToGrid w:val="0"/>
              <w:jc w:val="center"/>
              <w:rPr>
                <w:color w:val="000000" w:themeColor="text1"/>
                <w:sz w:val="18"/>
                <w:szCs w:val="18"/>
              </w:rPr>
            </w:pPr>
          </w:p>
        </w:tc>
        <w:tc>
          <w:tcPr>
            <w:tcW w:w="567" w:type="dxa"/>
            <w:shd w:val="clear" w:color="auto" w:fill="auto"/>
            <w:vAlign w:val="center"/>
          </w:tcPr>
          <w:p w14:paraId="70332954" w14:textId="77777777" w:rsidR="006B3C8E" w:rsidRPr="00475679" w:rsidRDefault="006B3C8E" w:rsidP="006B3C8E">
            <w:pPr>
              <w:snapToGrid w:val="0"/>
              <w:jc w:val="center"/>
              <w:rPr>
                <w:color w:val="000000" w:themeColor="text1"/>
                <w:sz w:val="18"/>
                <w:szCs w:val="18"/>
              </w:rPr>
            </w:pPr>
          </w:p>
        </w:tc>
        <w:tc>
          <w:tcPr>
            <w:tcW w:w="851" w:type="dxa"/>
            <w:shd w:val="clear" w:color="auto" w:fill="auto"/>
            <w:vAlign w:val="center"/>
          </w:tcPr>
          <w:p w14:paraId="75C55EDE"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2FD56575" w14:textId="77777777" w:rsidR="006B3C8E" w:rsidRPr="00475679" w:rsidRDefault="006B3C8E" w:rsidP="006B3C8E">
            <w:pPr>
              <w:snapToGrid w:val="0"/>
              <w:jc w:val="center"/>
              <w:rPr>
                <w:color w:val="000000" w:themeColor="text1"/>
                <w:sz w:val="18"/>
                <w:szCs w:val="18"/>
              </w:rPr>
            </w:pPr>
          </w:p>
        </w:tc>
        <w:tc>
          <w:tcPr>
            <w:tcW w:w="709" w:type="dxa"/>
            <w:shd w:val="clear" w:color="auto" w:fill="auto"/>
            <w:vAlign w:val="center"/>
          </w:tcPr>
          <w:p w14:paraId="28A20841"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6B237BC7" w14:textId="77777777" w:rsidR="006B3C8E" w:rsidRPr="00475679" w:rsidRDefault="006B3C8E" w:rsidP="006B3C8E">
            <w:pPr>
              <w:snapToGrid w:val="0"/>
              <w:jc w:val="center"/>
              <w:rPr>
                <w:color w:val="000000" w:themeColor="text1"/>
                <w:sz w:val="18"/>
                <w:szCs w:val="18"/>
              </w:rPr>
            </w:pPr>
          </w:p>
        </w:tc>
        <w:tc>
          <w:tcPr>
            <w:tcW w:w="1182" w:type="dxa"/>
            <w:vAlign w:val="center"/>
          </w:tcPr>
          <w:p w14:paraId="4B507D26" w14:textId="77777777" w:rsidR="006B3C8E" w:rsidRPr="00475679" w:rsidRDefault="006B3C8E" w:rsidP="006B3C8E">
            <w:pPr>
              <w:snapToGrid w:val="0"/>
              <w:jc w:val="center"/>
              <w:rPr>
                <w:color w:val="000000" w:themeColor="text1"/>
                <w:sz w:val="18"/>
                <w:szCs w:val="18"/>
              </w:rPr>
            </w:pPr>
          </w:p>
        </w:tc>
      </w:tr>
      <w:tr w:rsidR="00B22EE8" w:rsidRPr="00475679" w14:paraId="5620E8C8" w14:textId="77777777" w:rsidTr="009C7B28">
        <w:trPr>
          <w:trHeight w:val="670"/>
        </w:trPr>
        <w:tc>
          <w:tcPr>
            <w:tcW w:w="285" w:type="dxa"/>
            <w:shd w:val="clear" w:color="auto" w:fill="auto"/>
            <w:vAlign w:val="center"/>
          </w:tcPr>
          <w:p w14:paraId="7AF56A0B" w14:textId="12943937" w:rsidR="006B3C8E" w:rsidRPr="00475679" w:rsidRDefault="006B3C8E" w:rsidP="006B3C8E">
            <w:pPr>
              <w:jc w:val="center"/>
              <w:rPr>
                <w:color w:val="000000" w:themeColor="text1"/>
                <w:sz w:val="18"/>
                <w:szCs w:val="18"/>
              </w:rPr>
            </w:pPr>
            <w:r w:rsidRPr="00475679">
              <w:rPr>
                <w:color w:val="000000" w:themeColor="text1"/>
                <w:sz w:val="18"/>
                <w:szCs w:val="18"/>
              </w:rPr>
              <w:t>3</w:t>
            </w:r>
          </w:p>
        </w:tc>
        <w:tc>
          <w:tcPr>
            <w:tcW w:w="2152" w:type="dxa"/>
            <w:shd w:val="clear" w:color="auto" w:fill="auto"/>
            <w:vAlign w:val="center"/>
          </w:tcPr>
          <w:p w14:paraId="784DE8EE" w14:textId="77777777" w:rsidR="006B3C8E" w:rsidRPr="00475679" w:rsidRDefault="006B3C8E" w:rsidP="006B3C8E">
            <w:pPr>
              <w:jc w:val="center"/>
              <w:rPr>
                <w:color w:val="000000" w:themeColor="text1"/>
                <w:sz w:val="18"/>
                <w:szCs w:val="18"/>
              </w:rPr>
            </w:pPr>
            <w:r w:rsidRPr="00475679">
              <w:rPr>
                <w:color w:val="000000" w:themeColor="text1"/>
                <w:sz w:val="18"/>
                <w:szCs w:val="18"/>
              </w:rPr>
              <w:t>Dźwig szpitalny, 3 przystanki</w:t>
            </w:r>
          </w:p>
          <w:p w14:paraId="33F22487" w14:textId="27CF6205" w:rsidR="006B3C8E" w:rsidRPr="00475679" w:rsidRDefault="006B3C8E" w:rsidP="006B3C8E">
            <w:pPr>
              <w:jc w:val="center"/>
              <w:rPr>
                <w:color w:val="000000" w:themeColor="text1"/>
                <w:sz w:val="18"/>
                <w:szCs w:val="18"/>
              </w:rPr>
            </w:pPr>
            <w:r w:rsidRPr="00475679">
              <w:rPr>
                <w:color w:val="000000" w:themeColor="text1"/>
                <w:sz w:val="18"/>
                <w:szCs w:val="18"/>
              </w:rPr>
              <w:t>Szpital Pomoc Doraźna</w:t>
            </w:r>
          </w:p>
        </w:tc>
        <w:tc>
          <w:tcPr>
            <w:tcW w:w="709" w:type="dxa"/>
            <w:shd w:val="clear" w:color="auto" w:fill="auto"/>
            <w:vAlign w:val="center"/>
          </w:tcPr>
          <w:p w14:paraId="6B7024AF" w14:textId="5C571FB6" w:rsidR="006B3C8E" w:rsidRPr="00475679" w:rsidRDefault="006B3C8E" w:rsidP="006B3C8E">
            <w:pPr>
              <w:snapToGrid w:val="0"/>
              <w:jc w:val="center"/>
              <w:rPr>
                <w:color w:val="000000" w:themeColor="text1"/>
                <w:sz w:val="18"/>
                <w:szCs w:val="18"/>
              </w:rPr>
            </w:pPr>
            <w:r w:rsidRPr="00475679">
              <w:rPr>
                <w:color w:val="000000" w:themeColor="text1"/>
                <w:sz w:val="18"/>
                <w:szCs w:val="18"/>
              </w:rPr>
              <w:t>szt.</w:t>
            </w:r>
          </w:p>
        </w:tc>
        <w:tc>
          <w:tcPr>
            <w:tcW w:w="473" w:type="dxa"/>
            <w:shd w:val="clear" w:color="auto" w:fill="auto"/>
            <w:vAlign w:val="center"/>
          </w:tcPr>
          <w:p w14:paraId="483C3F04" w14:textId="1568620F" w:rsidR="006B3C8E" w:rsidRPr="00475679" w:rsidRDefault="006B3C8E" w:rsidP="006B3C8E">
            <w:pPr>
              <w:snapToGrid w:val="0"/>
              <w:jc w:val="center"/>
              <w:rPr>
                <w:color w:val="000000" w:themeColor="text1"/>
                <w:sz w:val="18"/>
                <w:szCs w:val="18"/>
              </w:rPr>
            </w:pPr>
            <w:r w:rsidRPr="00475679">
              <w:rPr>
                <w:color w:val="000000" w:themeColor="text1"/>
                <w:sz w:val="18"/>
                <w:szCs w:val="18"/>
              </w:rPr>
              <w:t>1</w:t>
            </w:r>
          </w:p>
        </w:tc>
        <w:tc>
          <w:tcPr>
            <w:tcW w:w="661" w:type="dxa"/>
            <w:shd w:val="clear" w:color="auto" w:fill="auto"/>
            <w:vAlign w:val="center"/>
          </w:tcPr>
          <w:p w14:paraId="4A4A5697" w14:textId="3B5331DA" w:rsidR="006B3C8E" w:rsidRPr="00475679" w:rsidRDefault="00475679" w:rsidP="006B3C8E">
            <w:pPr>
              <w:snapToGrid w:val="0"/>
              <w:jc w:val="center"/>
              <w:rPr>
                <w:color w:val="000000" w:themeColor="text1"/>
                <w:sz w:val="18"/>
                <w:szCs w:val="18"/>
              </w:rPr>
            </w:pPr>
            <w:r w:rsidRPr="00475679">
              <w:rPr>
                <w:color w:val="000000" w:themeColor="text1"/>
                <w:sz w:val="18"/>
                <w:szCs w:val="18"/>
              </w:rPr>
              <w:t>11</w:t>
            </w:r>
          </w:p>
        </w:tc>
        <w:tc>
          <w:tcPr>
            <w:tcW w:w="850" w:type="dxa"/>
            <w:shd w:val="clear" w:color="auto" w:fill="auto"/>
            <w:vAlign w:val="center"/>
          </w:tcPr>
          <w:p w14:paraId="20E8CC67" w14:textId="77777777" w:rsidR="006B3C8E" w:rsidRPr="00475679" w:rsidRDefault="006B3C8E" w:rsidP="006B3C8E">
            <w:pPr>
              <w:snapToGrid w:val="0"/>
              <w:jc w:val="center"/>
              <w:rPr>
                <w:color w:val="000000" w:themeColor="text1"/>
                <w:sz w:val="18"/>
                <w:szCs w:val="18"/>
              </w:rPr>
            </w:pPr>
          </w:p>
        </w:tc>
        <w:tc>
          <w:tcPr>
            <w:tcW w:w="567" w:type="dxa"/>
            <w:shd w:val="clear" w:color="auto" w:fill="auto"/>
            <w:vAlign w:val="center"/>
          </w:tcPr>
          <w:p w14:paraId="1DF65453" w14:textId="77777777" w:rsidR="006B3C8E" w:rsidRPr="00475679" w:rsidRDefault="006B3C8E" w:rsidP="006B3C8E">
            <w:pPr>
              <w:snapToGrid w:val="0"/>
              <w:jc w:val="center"/>
              <w:rPr>
                <w:color w:val="000000" w:themeColor="text1"/>
                <w:sz w:val="18"/>
                <w:szCs w:val="18"/>
              </w:rPr>
            </w:pPr>
          </w:p>
        </w:tc>
        <w:tc>
          <w:tcPr>
            <w:tcW w:w="851" w:type="dxa"/>
            <w:shd w:val="clear" w:color="auto" w:fill="auto"/>
            <w:vAlign w:val="center"/>
          </w:tcPr>
          <w:p w14:paraId="0E0DC3E1"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41204C68" w14:textId="77777777" w:rsidR="006B3C8E" w:rsidRPr="00475679" w:rsidRDefault="006B3C8E" w:rsidP="006B3C8E">
            <w:pPr>
              <w:snapToGrid w:val="0"/>
              <w:jc w:val="center"/>
              <w:rPr>
                <w:color w:val="000000" w:themeColor="text1"/>
                <w:sz w:val="18"/>
                <w:szCs w:val="18"/>
              </w:rPr>
            </w:pPr>
          </w:p>
        </w:tc>
        <w:tc>
          <w:tcPr>
            <w:tcW w:w="709" w:type="dxa"/>
            <w:shd w:val="clear" w:color="auto" w:fill="auto"/>
            <w:vAlign w:val="center"/>
          </w:tcPr>
          <w:p w14:paraId="0F1FF811"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587C6630" w14:textId="77777777" w:rsidR="006B3C8E" w:rsidRPr="00475679" w:rsidRDefault="006B3C8E" w:rsidP="006B3C8E">
            <w:pPr>
              <w:snapToGrid w:val="0"/>
              <w:jc w:val="center"/>
              <w:rPr>
                <w:color w:val="000000" w:themeColor="text1"/>
                <w:sz w:val="18"/>
                <w:szCs w:val="18"/>
              </w:rPr>
            </w:pPr>
          </w:p>
        </w:tc>
        <w:tc>
          <w:tcPr>
            <w:tcW w:w="1182" w:type="dxa"/>
            <w:vAlign w:val="center"/>
          </w:tcPr>
          <w:p w14:paraId="37691A40" w14:textId="77777777" w:rsidR="006B3C8E" w:rsidRPr="00475679" w:rsidRDefault="006B3C8E" w:rsidP="006B3C8E">
            <w:pPr>
              <w:snapToGrid w:val="0"/>
              <w:jc w:val="center"/>
              <w:rPr>
                <w:color w:val="000000" w:themeColor="text1"/>
                <w:sz w:val="18"/>
                <w:szCs w:val="18"/>
              </w:rPr>
            </w:pPr>
          </w:p>
        </w:tc>
      </w:tr>
      <w:tr w:rsidR="00B22EE8" w:rsidRPr="00475679" w14:paraId="766E5ADB" w14:textId="77777777" w:rsidTr="009C7B28">
        <w:trPr>
          <w:trHeight w:val="670"/>
        </w:trPr>
        <w:tc>
          <w:tcPr>
            <w:tcW w:w="285" w:type="dxa"/>
            <w:shd w:val="clear" w:color="auto" w:fill="auto"/>
            <w:vAlign w:val="center"/>
          </w:tcPr>
          <w:p w14:paraId="4230FD57" w14:textId="5B63A52E" w:rsidR="006B3C8E" w:rsidRPr="00475679" w:rsidRDefault="006B3C8E" w:rsidP="006B3C8E">
            <w:pPr>
              <w:jc w:val="center"/>
              <w:rPr>
                <w:color w:val="000000" w:themeColor="text1"/>
                <w:sz w:val="18"/>
                <w:szCs w:val="18"/>
              </w:rPr>
            </w:pPr>
            <w:r w:rsidRPr="00475679">
              <w:rPr>
                <w:color w:val="000000" w:themeColor="text1"/>
                <w:sz w:val="18"/>
                <w:szCs w:val="18"/>
              </w:rPr>
              <w:t>4</w:t>
            </w:r>
          </w:p>
        </w:tc>
        <w:tc>
          <w:tcPr>
            <w:tcW w:w="2152" w:type="dxa"/>
            <w:shd w:val="clear" w:color="auto" w:fill="auto"/>
            <w:vAlign w:val="center"/>
          </w:tcPr>
          <w:p w14:paraId="75B6AC33" w14:textId="77777777" w:rsidR="006B3C8E" w:rsidRPr="00475679" w:rsidRDefault="006B3C8E" w:rsidP="006B3C8E">
            <w:pPr>
              <w:jc w:val="center"/>
              <w:rPr>
                <w:color w:val="000000" w:themeColor="text1"/>
                <w:sz w:val="18"/>
                <w:szCs w:val="18"/>
              </w:rPr>
            </w:pPr>
            <w:r w:rsidRPr="00475679">
              <w:rPr>
                <w:color w:val="000000" w:themeColor="text1"/>
                <w:sz w:val="18"/>
                <w:szCs w:val="18"/>
              </w:rPr>
              <w:t>Dźwig osobowy hydrauliczny, 4 przystanki</w:t>
            </w:r>
          </w:p>
          <w:p w14:paraId="6C73C5D9" w14:textId="4BFD3693" w:rsidR="006B3C8E" w:rsidRPr="00475679" w:rsidRDefault="006B3C8E" w:rsidP="006B3C8E">
            <w:pPr>
              <w:jc w:val="center"/>
              <w:rPr>
                <w:color w:val="000000" w:themeColor="text1"/>
                <w:sz w:val="18"/>
                <w:szCs w:val="18"/>
              </w:rPr>
            </w:pPr>
            <w:r w:rsidRPr="00475679">
              <w:rPr>
                <w:color w:val="000000" w:themeColor="text1"/>
                <w:sz w:val="18"/>
                <w:szCs w:val="18"/>
              </w:rPr>
              <w:t>Szpital Blok F</w:t>
            </w:r>
          </w:p>
        </w:tc>
        <w:tc>
          <w:tcPr>
            <w:tcW w:w="709" w:type="dxa"/>
            <w:shd w:val="clear" w:color="auto" w:fill="auto"/>
            <w:vAlign w:val="center"/>
          </w:tcPr>
          <w:p w14:paraId="307A0E78" w14:textId="6A665AF1" w:rsidR="006B3C8E" w:rsidRPr="00475679" w:rsidRDefault="006B3C8E" w:rsidP="006B3C8E">
            <w:pPr>
              <w:snapToGrid w:val="0"/>
              <w:jc w:val="center"/>
              <w:rPr>
                <w:color w:val="000000" w:themeColor="text1"/>
                <w:sz w:val="18"/>
                <w:szCs w:val="18"/>
              </w:rPr>
            </w:pPr>
            <w:r w:rsidRPr="00475679">
              <w:rPr>
                <w:color w:val="000000" w:themeColor="text1"/>
                <w:sz w:val="18"/>
                <w:szCs w:val="18"/>
              </w:rPr>
              <w:t>szt.</w:t>
            </w:r>
          </w:p>
        </w:tc>
        <w:tc>
          <w:tcPr>
            <w:tcW w:w="473" w:type="dxa"/>
            <w:shd w:val="clear" w:color="auto" w:fill="auto"/>
            <w:vAlign w:val="center"/>
          </w:tcPr>
          <w:p w14:paraId="5589D627" w14:textId="73BBC051" w:rsidR="006B3C8E" w:rsidRPr="00475679" w:rsidRDefault="006B3C8E" w:rsidP="006B3C8E">
            <w:pPr>
              <w:snapToGrid w:val="0"/>
              <w:jc w:val="center"/>
              <w:rPr>
                <w:color w:val="000000" w:themeColor="text1"/>
                <w:sz w:val="18"/>
                <w:szCs w:val="18"/>
              </w:rPr>
            </w:pPr>
            <w:r w:rsidRPr="00475679">
              <w:rPr>
                <w:color w:val="000000" w:themeColor="text1"/>
                <w:sz w:val="18"/>
                <w:szCs w:val="18"/>
              </w:rPr>
              <w:t>1</w:t>
            </w:r>
          </w:p>
        </w:tc>
        <w:tc>
          <w:tcPr>
            <w:tcW w:w="661" w:type="dxa"/>
            <w:shd w:val="clear" w:color="auto" w:fill="auto"/>
            <w:vAlign w:val="center"/>
          </w:tcPr>
          <w:p w14:paraId="23E977BA" w14:textId="3C9AD2D1" w:rsidR="006B3C8E" w:rsidRPr="00475679" w:rsidRDefault="00475679" w:rsidP="006B3C8E">
            <w:pPr>
              <w:snapToGrid w:val="0"/>
              <w:jc w:val="center"/>
              <w:rPr>
                <w:color w:val="000000" w:themeColor="text1"/>
                <w:sz w:val="18"/>
                <w:szCs w:val="18"/>
              </w:rPr>
            </w:pPr>
            <w:r w:rsidRPr="00475679">
              <w:rPr>
                <w:color w:val="000000" w:themeColor="text1"/>
                <w:sz w:val="18"/>
                <w:szCs w:val="18"/>
              </w:rPr>
              <w:t>11</w:t>
            </w:r>
          </w:p>
        </w:tc>
        <w:tc>
          <w:tcPr>
            <w:tcW w:w="850" w:type="dxa"/>
            <w:shd w:val="clear" w:color="auto" w:fill="auto"/>
            <w:vAlign w:val="center"/>
          </w:tcPr>
          <w:p w14:paraId="4EA2E114" w14:textId="77777777" w:rsidR="006B3C8E" w:rsidRPr="00475679" w:rsidRDefault="006B3C8E" w:rsidP="006B3C8E">
            <w:pPr>
              <w:snapToGrid w:val="0"/>
              <w:jc w:val="center"/>
              <w:rPr>
                <w:color w:val="000000" w:themeColor="text1"/>
                <w:sz w:val="18"/>
                <w:szCs w:val="18"/>
              </w:rPr>
            </w:pPr>
          </w:p>
        </w:tc>
        <w:tc>
          <w:tcPr>
            <w:tcW w:w="567" w:type="dxa"/>
            <w:shd w:val="clear" w:color="auto" w:fill="auto"/>
            <w:vAlign w:val="center"/>
          </w:tcPr>
          <w:p w14:paraId="59A1932E" w14:textId="77777777" w:rsidR="006B3C8E" w:rsidRPr="00475679" w:rsidRDefault="006B3C8E" w:rsidP="006B3C8E">
            <w:pPr>
              <w:snapToGrid w:val="0"/>
              <w:jc w:val="center"/>
              <w:rPr>
                <w:color w:val="000000" w:themeColor="text1"/>
                <w:sz w:val="18"/>
                <w:szCs w:val="18"/>
              </w:rPr>
            </w:pPr>
          </w:p>
        </w:tc>
        <w:tc>
          <w:tcPr>
            <w:tcW w:w="851" w:type="dxa"/>
            <w:shd w:val="clear" w:color="auto" w:fill="auto"/>
            <w:vAlign w:val="center"/>
          </w:tcPr>
          <w:p w14:paraId="26984087"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39F03556" w14:textId="77777777" w:rsidR="006B3C8E" w:rsidRPr="00475679" w:rsidRDefault="006B3C8E" w:rsidP="006B3C8E">
            <w:pPr>
              <w:snapToGrid w:val="0"/>
              <w:jc w:val="center"/>
              <w:rPr>
                <w:color w:val="000000" w:themeColor="text1"/>
                <w:sz w:val="18"/>
                <w:szCs w:val="18"/>
              </w:rPr>
            </w:pPr>
          </w:p>
        </w:tc>
        <w:tc>
          <w:tcPr>
            <w:tcW w:w="709" w:type="dxa"/>
            <w:shd w:val="clear" w:color="auto" w:fill="auto"/>
            <w:vAlign w:val="center"/>
          </w:tcPr>
          <w:p w14:paraId="4F3B0A38"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2703E85A" w14:textId="77777777" w:rsidR="006B3C8E" w:rsidRPr="00475679" w:rsidRDefault="006B3C8E" w:rsidP="006B3C8E">
            <w:pPr>
              <w:snapToGrid w:val="0"/>
              <w:jc w:val="center"/>
              <w:rPr>
                <w:color w:val="000000" w:themeColor="text1"/>
                <w:sz w:val="18"/>
                <w:szCs w:val="18"/>
              </w:rPr>
            </w:pPr>
          </w:p>
        </w:tc>
        <w:tc>
          <w:tcPr>
            <w:tcW w:w="1182" w:type="dxa"/>
            <w:vAlign w:val="center"/>
          </w:tcPr>
          <w:p w14:paraId="5BF58EA6" w14:textId="77777777" w:rsidR="006B3C8E" w:rsidRPr="00475679" w:rsidRDefault="006B3C8E" w:rsidP="006B3C8E">
            <w:pPr>
              <w:snapToGrid w:val="0"/>
              <w:jc w:val="center"/>
              <w:rPr>
                <w:color w:val="000000" w:themeColor="text1"/>
                <w:sz w:val="18"/>
                <w:szCs w:val="18"/>
              </w:rPr>
            </w:pPr>
          </w:p>
        </w:tc>
      </w:tr>
      <w:tr w:rsidR="00B22EE8" w:rsidRPr="00475679" w14:paraId="3D31C961" w14:textId="77777777" w:rsidTr="009C7B28">
        <w:trPr>
          <w:trHeight w:val="670"/>
        </w:trPr>
        <w:tc>
          <w:tcPr>
            <w:tcW w:w="285" w:type="dxa"/>
            <w:shd w:val="clear" w:color="auto" w:fill="auto"/>
            <w:vAlign w:val="center"/>
          </w:tcPr>
          <w:p w14:paraId="02A0D59A" w14:textId="18C4CA61" w:rsidR="006B3C8E" w:rsidRPr="00475679" w:rsidRDefault="006B3C8E" w:rsidP="006B3C8E">
            <w:pPr>
              <w:jc w:val="center"/>
              <w:rPr>
                <w:color w:val="000000" w:themeColor="text1"/>
                <w:sz w:val="18"/>
                <w:szCs w:val="18"/>
              </w:rPr>
            </w:pPr>
            <w:r w:rsidRPr="00475679">
              <w:rPr>
                <w:color w:val="000000" w:themeColor="text1"/>
                <w:sz w:val="18"/>
                <w:szCs w:val="18"/>
              </w:rPr>
              <w:t>5</w:t>
            </w:r>
          </w:p>
        </w:tc>
        <w:tc>
          <w:tcPr>
            <w:tcW w:w="2152" w:type="dxa"/>
            <w:shd w:val="clear" w:color="auto" w:fill="auto"/>
            <w:vAlign w:val="center"/>
          </w:tcPr>
          <w:p w14:paraId="5BD78A9B" w14:textId="77777777" w:rsidR="006B3C8E" w:rsidRPr="00475679" w:rsidRDefault="006B3C8E" w:rsidP="006B3C8E">
            <w:pPr>
              <w:jc w:val="center"/>
              <w:rPr>
                <w:color w:val="000000" w:themeColor="text1"/>
                <w:sz w:val="18"/>
                <w:szCs w:val="18"/>
              </w:rPr>
            </w:pPr>
            <w:r w:rsidRPr="00475679">
              <w:rPr>
                <w:color w:val="000000" w:themeColor="text1"/>
                <w:sz w:val="18"/>
                <w:szCs w:val="18"/>
              </w:rPr>
              <w:t>Dźwig osobowy hydrauliczny, HOG-1600-2T, 2 przystanki</w:t>
            </w:r>
          </w:p>
          <w:p w14:paraId="6F2F28B8" w14:textId="7F291B8D" w:rsidR="006B3C8E" w:rsidRPr="00475679" w:rsidRDefault="006B3C8E" w:rsidP="006B3C8E">
            <w:pPr>
              <w:jc w:val="center"/>
              <w:rPr>
                <w:color w:val="000000" w:themeColor="text1"/>
                <w:sz w:val="18"/>
                <w:szCs w:val="18"/>
              </w:rPr>
            </w:pPr>
            <w:r w:rsidRPr="00475679">
              <w:rPr>
                <w:color w:val="000000" w:themeColor="text1"/>
                <w:sz w:val="18"/>
                <w:szCs w:val="18"/>
              </w:rPr>
              <w:t>Szpital Oddział Zakaźny</w:t>
            </w:r>
          </w:p>
        </w:tc>
        <w:tc>
          <w:tcPr>
            <w:tcW w:w="709" w:type="dxa"/>
            <w:shd w:val="clear" w:color="auto" w:fill="auto"/>
            <w:vAlign w:val="center"/>
          </w:tcPr>
          <w:p w14:paraId="7F3A0863" w14:textId="62B13007" w:rsidR="006B3C8E" w:rsidRPr="00475679" w:rsidRDefault="006B3C8E" w:rsidP="006B3C8E">
            <w:pPr>
              <w:snapToGrid w:val="0"/>
              <w:jc w:val="center"/>
              <w:rPr>
                <w:color w:val="000000" w:themeColor="text1"/>
                <w:sz w:val="18"/>
                <w:szCs w:val="18"/>
              </w:rPr>
            </w:pPr>
            <w:r w:rsidRPr="00475679">
              <w:rPr>
                <w:color w:val="000000" w:themeColor="text1"/>
                <w:sz w:val="18"/>
                <w:szCs w:val="18"/>
              </w:rPr>
              <w:t>szt.</w:t>
            </w:r>
          </w:p>
        </w:tc>
        <w:tc>
          <w:tcPr>
            <w:tcW w:w="473" w:type="dxa"/>
            <w:shd w:val="clear" w:color="auto" w:fill="auto"/>
            <w:vAlign w:val="center"/>
          </w:tcPr>
          <w:p w14:paraId="7060C44F" w14:textId="428C6225" w:rsidR="006B3C8E" w:rsidRPr="00475679" w:rsidRDefault="006B3C8E" w:rsidP="006B3C8E">
            <w:pPr>
              <w:snapToGrid w:val="0"/>
              <w:jc w:val="center"/>
              <w:rPr>
                <w:color w:val="000000" w:themeColor="text1"/>
                <w:sz w:val="18"/>
                <w:szCs w:val="18"/>
              </w:rPr>
            </w:pPr>
            <w:r w:rsidRPr="00475679">
              <w:rPr>
                <w:color w:val="000000" w:themeColor="text1"/>
                <w:sz w:val="18"/>
                <w:szCs w:val="18"/>
              </w:rPr>
              <w:t>1</w:t>
            </w:r>
          </w:p>
        </w:tc>
        <w:tc>
          <w:tcPr>
            <w:tcW w:w="661" w:type="dxa"/>
            <w:shd w:val="clear" w:color="auto" w:fill="auto"/>
            <w:vAlign w:val="center"/>
          </w:tcPr>
          <w:p w14:paraId="4B57FEC3" w14:textId="62EEAE81" w:rsidR="006B3C8E" w:rsidRPr="00475679" w:rsidRDefault="00475679" w:rsidP="006B3C8E">
            <w:pPr>
              <w:snapToGrid w:val="0"/>
              <w:jc w:val="center"/>
              <w:rPr>
                <w:color w:val="000000" w:themeColor="text1"/>
                <w:sz w:val="18"/>
                <w:szCs w:val="18"/>
              </w:rPr>
            </w:pPr>
            <w:r w:rsidRPr="00475679">
              <w:rPr>
                <w:color w:val="000000" w:themeColor="text1"/>
                <w:sz w:val="18"/>
                <w:szCs w:val="18"/>
              </w:rPr>
              <w:t>11</w:t>
            </w:r>
          </w:p>
        </w:tc>
        <w:tc>
          <w:tcPr>
            <w:tcW w:w="850" w:type="dxa"/>
            <w:shd w:val="clear" w:color="auto" w:fill="auto"/>
            <w:vAlign w:val="center"/>
          </w:tcPr>
          <w:p w14:paraId="09D5669F" w14:textId="77777777" w:rsidR="006B3C8E" w:rsidRPr="00475679" w:rsidRDefault="006B3C8E" w:rsidP="006B3C8E">
            <w:pPr>
              <w:snapToGrid w:val="0"/>
              <w:jc w:val="center"/>
              <w:rPr>
                <w:color w:val="000000" w:themeColor="text1"/>
                <w:sz w:val="18"/>
                <w:szCs w:val="18"/>
              </w:rPr>
            </w:pPr>
          </w:p>
        </w:tc>
        <w:tc>
          <w:tcPr>
            <w:tcW w:w="567" w:type="dxa"/>
            <w:shd w:val="clear" w:color="auto" w:fill="auto"/>
            <w:vAlign w:val="center"/>
          </w:tcPr>
          <w:p w14:paraId="5ACE84D4" w14:textId="77777777" w:rsidR="006B3C8E" w:rsidRPr="00475679" w:rsidRDefault="006B3C8E" w:rsidP="006B3C8E">
            <w:pPr>
              <w:snapToGrid w:val="0"/>
              <w:jc w:val="center"/>
              <w:rPr>
                <w:color w:val="000000" w:themeColor="text1"/>
                <w:sz w:val="18"/>
                <w:szCs w:val="18"/>
              </w:rPr>
            </w:pPr>
          </w:p>
        </w:tc>
        <w:tc>
          <w:tcPr>
            <w:tcW w:w="851" w:type="dxa"/>
            <w:shd w:val="clear" w:color="auto" w:fill="auto"/>
            <w:vAlign w:val="center"/>
          </w:tcPr>
          <w:p w14:paraId="3FCA9328"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597C2CB6" w14:textId="77777777" w:rsidR="006B3C8E" w:rsidRPr="00475679" w:rsidRDefault="006B3C8E" w:rsidP="006B3C8E">
            <w:pPr>
              <w:snapToGrid w:val="0"/>
              <w:jc w:val="center"/>
              <w:rPr>
                <w:color w:val="000000" w:themeColor="text1"/>
                <w:sz w:val="18"/>
                <w:szCs w:val="18"/>
              </w:rPr>
            </w:pPr>
          </w:p>
        </w:tc>
        <w:tc>
          <w:tcPr>
            <w:tcW w:w="709" w:type="dxa"/>
            <w:shd w:val="clear" w:color="auto" w:fill="auto"/>
            <w:vAlign w:val="center"/>
          </w:tcPr>
          <w:p w14:paraId="0BCC3164"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338F72B1" w14:textId="77777777" w:rsidR="006B3C8E" w:rsidRPr="00475679" w:rsidRDefault="006B3C8E" w:rsidP="006B3C8E">
            <w:pPr>
              <w:snapToGrid w:val="0"/>
              <w:jc w:val="center"/>
              <w:rPr>
                <w:color w:val="000000" w:themeColor="text1"/>
                <w:sz w:val="18"/>
                <w:szCs w:val="18"/>
              </w:rPr>
            </w:pPr>
          </w:p>
        </w:tc>
        <w:tc>
          <w:tcPr>
            <w:tcW w:w="1182" w:type="dxa"/>
            <w:vAlign w:val="center"/>
          </w:tcPr>
          <w:p w14:paraId="212FADF8" w14:textId="77777777" w:rsidR="006B3C8E" w:rsidRPr="00475679" w:rsidRDefault="006B3C8E" w:rsidP="006B3C8E">
            <w:pPr>
              <w:snapToGrid w:val="0"/>
              <w:jc w:val="center"/>
              <w:rPr>
                <w:color w:val="000000" w:themeColor="text1"/>
                <w:sz w:val="18"/>
                <w:szCs w:val="18"/>
              </w:rPr>
            </w:pPr>
          </w:p>
        </w:tc>
      </w:tr>
      <w:tr w:rsidR="00B22EE8" w:rsidRPr="00475679" w14:paraId="77D597B5" w14:textId="77777777" w:rsidTr="009C7B28">
        <w:trPr>
          <w:trHeight w:val="670"/>
        </w:trPr>
        <w:tc>
          <w:tcPr>
            <w:tcW w:w="285" w:type="dxa"/>
            <w:shd w:val="clear" w:color="auto" w:fill="auto"/>
            <w:vAlign w:val="center"/>
          </w:tcPr>
          <w:p w14:paraId="3E8C197C" w14:textId="50949798" w:rsidR="006B3C8E" w:rsidRPr="00475679" w:rsidRDefault="006B3C8E" w:rsidP="006B3C8E">
            <w:pPr>
              <w:jc w:val="center"/>
              <w:rPr>
                <w:color w:val="000000" w:themeColor="text1"/>
                <w:sz w:val="18"/>
                <w:szCs w:val="18"/>
              </w:rPr>
            </w:pPr>
            <w:r w:rsidRPr="00475679">
              <w:rPr>
                <w:color w:val="000000" w:themeColor="text1"/>
                <w:sz w:val="18"/>
                <w:szCs w:val="18"/>
              </w:rPr>
              <w:lastRenderedPageBreak/>
              <w:t>6</w:t>
            </w:r>
          </w:p>
        </w:tc>
        <w:tc>
          <w:tcPr>
            <w:tcW w:w="2152" w:type="dxa"/>
            <w:shd w:val="clear" w:color="auto" w:fill="auto"/>
            <w:vAlign w:val="center"/>
          </w:tcPr>
          <w:p w14:paraId="15AED239" w14:textId="77777777" w:rsidR="006B3C8E" w:rsidRPr="00475679" w:rsidRDefault="006B3C8E" w:rsidP="006B3C8E">
            <w:pPr>
              <w:jc w:val="center"/>
              <w:rPr>
                <w:color w:val="000000" w:themeColor="text1"/>
                <w:sz w:val="18"/>
                <w:szCs w:val="18"/>
              </w:rPr>
            </w:pPr>
            <w:r w:rsidRPr="00475679">
              <w:rPr>
                <w:color w:val="000000" w:themeColor="text1"/>
                <w:sz w:val="18"/>
                <w:szCs w:val="18"/>
              </w:rPr>
              <w:t>Dźwig osobowy,  5 przystanków</w:t>
            </w:r>
          </w:p>
          <w:p w14:paraId="1FBA7A99" w14:textId="1167E0F3" w:rsidR="006B3C8E" w:rsidRPr="00475679" w:rsidRDefault="006B3C8E" w:rsidP="006B3C8E">
            <w:pPr>
              <w:jc w:val="center"/>
              <w:rPr>
                <w:color w:val="000000" w:themeColor="text1"/>
                <w:sz w:val="18"/>
                <w:szCs w:val="18"/>
              </w:rPr>
            </w:pPr>
            <w:r w:rsidRPr="00475679">
              <w:rPr>
                <w:color w:val="000000" w:themeColor="text1"/>
                <w:sz w:val="18"/>
                <w:szCs w:val="18"/>
              </w:rPr>
              <w:t>Szpital Blok B</w:t>
            </w:r>
          </w:p>
        </w:tc>
        <w:tc>
          <w:tcPr>
            <w:tcW w:w="709" w:type="dxa"/>
            <w:shd w:val="clear" w:color="auto" w:fill="auto"/>
            <w:vAlign w:val="center"/>
          </w:tcPr>
          <w:p w14:paraId="4FFDFD2C" w14:textId="080AEE0C" w:rsidR="006B3C8E" w:rsidRPr="00475679" w:rsidRDefault="006B3C8E" w:rsidP="006B3C8E">
            <w:pPr>
              <w:snapToGrid w:val="0"/>
              <w:jc w:val="center"/>
              <w:rPr>
                <w:color w:val="000000" w:themeColor="text1"/>
                <w:sz w:val="18"/>
                <w:szCs w:val="18"/>
              </w:rPr>
            </w:pPr>
            <w:r w:rsidRPr="00475679">
              <w:rPr>
                <w:color w:val="000000" w:themeColor="text1"/>
                <w:sz w:val="18"/>
                <w:szCs w:val="18"/>
              </w:rPr>
              <w:t>szt.</w:t>
            </w:r>
          </w:p>
        </w:tc>
        <w:tc>
          <w:tcPr>
            <w:tcW w:w="473" w:type="dxa"/>
            <w:shd w:val="clear" w:color="auto" w:fill="auto"/>
            <w:vAlign w:val="center"/>
          </w:tcPr>
          <w:p w14:paraId="5DE666A9" w14:textId="265AF011" w:rsidR="006B3C8E" w:rsidRPr="00475679" w:rsidRDefault="006B3C8E" w:rsidP="006B3C8E">
            <w:pPr>
              <w:snapToGrid w:val="0"/>
              <w:jc w:val="center"/>
              <w:rPr>
                <w:color w:val="000000" w:themeColor="text1"/>
                <w:sz w:val="18"/>
                <w:szCs w:val="18"/>
              </w:rPr>
            </w:pPr>
            <w:r w:rsidRPr="00475679">
              <w:rPr>
                <w:color w:val="000000" w:themeColor="text1"/>
                <w:sz w:val="18"/>
                <w:szCs w:val="18"/>
              </w:rPr>
              <w:t>1</w:t>
            </w:r>
          </w:p>
        </w:tc>
        <w:tc>
          <w:tcPr>
            <w:tcW w:w="661" w:type="dxa"/>
            <w:shd w:val="clear" w:color="auto" w:fill="auto"/>
            <w:vAlign w:val="center"/>
          </w:tcPr>
          <w:p w14:paraId="6AFD4DE3" w14:textId="0D631E41" w:rsidR="006B3C8E" w:rsidRPr="00475679" w:rsidRDefault="006B3C8E" w:rsidP="006B3C8E">
            <w:pPr>
              <w:snapToGrid w:val="0"/>
              <w:jc w:val="center"/>
              <w:rPr>
                <w:color w:val="000000" w:themeColor="text1"/>
                <w:sz w:val="18"/>
                <w:szCs w:val="18"/>
              </w:rPr>
            </w:pPr>
            <w:r w:rsidRPr="00475679">
              <w:rPr>
                <w:color w:val="000000" w:themeColor="text1"/>
                <w:sz w:val="18"/>
                <w:szCs w:val="18"/>
              </w:rPr>
              <w:t>4</w:t>
            </w:r>
          </w:p>
        </w:tc>
        <w:tc>
          <w:tcPr>
            <w:tcW w:w="850" w:type="dxa"/>
            <w:shd w:val="clear" w:color="auto" w:fill="auto"/>
            <w:vAlign w:val="center"/>
          </w:tcPr>
          <w:p w14:paraId="12A1FE45" w14:textId="77777777" w:rsidR="006B3C8E" w:rsidRPr="00475679" w:rsidRDefault="006B3C8E" w:rsidP="006B3C8E">
            <w:pPr>
              <w:snapToGrid w:val="0"/>
              <w:jc w:val="center"/>
              <w:rPr>
                <w:color w:val="000000" w:themeColor="text1"/>
                <w:sz w:val="18"/>
                <w:szCs w:val="18"/>
              </w:rPr>
            </w:pPr>
          </w:p>
        </w:tc>
        <w:tc>
          <w:tcPr>
            <w:tcW w:w="567" w:type="dxa"/>
            <w:shd w:val="clear" w:color="auto" w:fill="auto"/>
            <w:vAlign w:val="center"/>
          </w:tcPr>
          <w:p w14:paraId="6BA459D5" w14:textId="77777777" w:rsidR="006B3C8E" w:rsidRPr="00475679" w:rsidRDefault="006B3C8E" w:rsidP="006B3C8E">
            <w:pPr>
              <w:snapToGrid w:val="0"/>
              <w:jc w:val="center"/>
              <w:rPr>
                <w:color w:val="000000" w:themeColor="text1"/>
                <w:sz w:val="18"/>
                <w:szCs w:val="18"/>
              </w:rPr>
            </w:pPr>
          </w:p>
        </w:tc>
        <w:tc>
          <w:tcPr>
            <w:tcW w:w="851" w:type="dxa"/>
            <w:shd w:val="clear" w:color="auto" w:fill="auto"/>
            <w:vAlign w:val="center"/>
          </w:tcPr>
          <w:p w14:paraId="1B172622"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621EB39A" w14:textId="77777777" w:rsidR="006B3C8E" w:rsidRPr="00475679" w:rsidRDefault="006B3C8E" w:rsidP="006B3C8E">
            <w:pPr>
              <w:snapToGrid w:val="0"/>
              <w:jc w:val="center"/>
              <w:rPr>
                <w:color w:val="000000" w:themeColor="text1"/>
                <w:sz w:val="18"/>
                <w:szCs w:val="18"/>
              </w:rPr>
            </w:pPr>
          </w:p>
        </w:tc>
        <w:tc>
          <w:tcPr>
            <w:tcW w:w="709" w:type="dxa"/>
            <w:shd w:val="clear" w:color="auto" w:fill="auto"/>
            <w:vAlign w:val="center"/>
          </w:tcPr>
          <w:p w14:paraId="4EDCFF33" w14:textId="77777777" w:rsidR="006B3C8E" w:rsidRPr="00475679" w:rsidRDefault="006B3C8E" w:rsidP="006B3C8E">
            <w:pPr>
              <w:snapToGrid w:val="0"/>
              <w:jc w:val="center"/>
              <w:rPr>
                <w:color w:val="000000" w:themeColor="text1"/>
                <w:sz w:val="18"/>
                <w:szCs w:val="18"/>
              </w:rPr>
            </w:pPr>
          </w:p>
        </w:tc>
        <w:tc>
          <w:tcPr>
            <w:tcW w:w="992" w:type="dxa"/>
            <w:shd w:val="clear" w:color="auto" w:fill="auto"/>
            <w:vAlign w:val="center"/>
          </w:tcPr>
          <w:p w14:paraId="0F3722B8" w14:textId="77777777" w:rsidR="006B3C8E" w:rsidRPr="00475679" w:rsidRDefault="006B3C8E" w:rsidP="006B3C8E">
            <w:pPr>
              <w:snapToGrid w:val="0"/>
              <w:jc w:val="center"/>
              <w:rPr>
                <w:color w:val="000000" w:themeColor="text1"/>
                <w:sz w:val="18"/>
                <w:szCs w:val="18"/>
              </w:rPr>
            </w:pPr>
          </w:p>
        </w:tc>
        <w:tc>
          <w:tcPr>
            <w:tcW w:w="1182" w:type="dxa"/>
            <w:tcBorders>
              <w:bottom w:val="single" w:sz="4" w:space="0" w:color="auto"/>
            </w:tcBorders>
            <w:vAlign w:val="center"/>
          </w:tcPr>
          <w:p w14:paraId="513BA27E" w14:textId="77777777" w:rsidR="006B3C8E" w:rsidRPr="00475679" w:rsidRDefault="006B3C8E" w:rsidP="006B3C8E">
            <w:pPr>
              <w:snapToGrid w:val="0"/>
              <w:jc w:val="center"/>
              <w:rPr>
                <w:color w:val="000000" w:themeColor="text1"/>
                <w:sz w:val="18"/>
                <w:szCs w:val="18"/>
              </w:rPr>
            </w:pPr>
          </w:p>
        </w:tc>
      </w:tr>
      <w:tr w:rsidR="00B22EE8" w:rsidRPr="00475679" w14:paraId="10CE24A6" w14:textId="3B237340" w:rsidTr="009C7B28">
        <w:trPr>
          <w:trHeight w:val="225"/>
        </w:trPr>
        <w:tc>
          <w:tcPr>
            <w:tcW w:w="3146" w:type="dxa"/>
            <w:gridSpan w:val="3"/>
            <w:shd w:val="clear" w:color="auto" w:fill="auto"/>
            <w:vAlign w:val="center"/>
          </w:tcPr>
          <w:p w14:paraId="168D0C39" w14:textId="77777777" w:rsidR="006B3C8E" w:rsidRPr="00475679" w:rsidRDefault="006B3C8E" w:rsidP="004D53AF">
            <w:pPr>
              <w:snapToGrid w:val="0"/>
              <w:jc w:val="center"/>
              <w:rPr>
                <w:b/>
                <w:color w:val="000000" w:themeColor="text1"/>
                <w:sz w:val="16"/>
                <w:szCs w:val="16"/>
              </w:rPr>
            </w:pPr>
            <w:r w:rsidRPr="00475679">
              <w:rPr>
                <w:b/>
                <w:color w:val="000000" w:themeColor="text1"/>
                <w:sz w:val="16"/>
                <w:szCs w:val="16"/>
              </w:rPr>
              <w:t>Całkowita wartość zamówienia</w:t>
            </w:r>
          </w:p>
        </w:tc>
        <w:tc>
          <w:tcPr>
            <w:tcW w:w="473" w:type="dxa"/>
            <w:shd w:val="clear" w:color="auto" w:fill="auto"/>
            <w:vAlign w:val="center"/>
          </w:tcPr>
          <w:p w14:paraId="3C1A9649" w14:textId="77777777" w:rsidR="006B3C8E" w:rsidRPr="00475679" w:rsidRDefault="006B3C8E" w:rsidP="004D53AF">
            <w:pPr>
              <w:snapToGrid w:val="0"/>
              <w:jc w:val="center"/>
              <w:rPr>
                <w:b/>
                <w:color w:val="000000" w:themeColor="text1"/>
                <w:sz w:val="16"/>
                <w:szCs w:val="16"/>
              </w:rPr>
            </w:pPr>
          </w:p>
        </w:tc>
        <w:tc>
          <w:tcPr>
            <w:tcW w:w="661" w:type="dxa"/>
            <w:shd w:val="clear" w:color="auto" w:fill="auto"/>
            <w:vAlign w:val="center"/>
          </w:tcPr>
          <w:p w14:paraId="4FDC687A" w14:textId="77777777" w:rsidR="006B3C8E" w:rsidRPr="00475679" w:rsidRDefault="006B3C8E" w:rsidP="004D53AF">
            <w:pPr>
              <w:snapToGrid w:val="0"/>
              <w:jc w:val="center"/>
              <w:rPr>
                <w:b/>
                <w:color w:val="000000" w:themeColor="text1"/>
                <w:sz w:val="16"/>
                <w:szCs w:val="16"/>
              </w:rPr>
            </w:pPr>
          </w:p>
        </w:tc>
        <w:tc>
          <w:tcPr>
            <w:tcW w:w="850" w:type="dxa"/>
            <w:shd w:val="clear" w:color="auto" w:fill="auto"/>
            <w:vAlign w:val="center"/>
          </w:tcPr>
          <w:p w14:paraId="384FCC76" w14:textId="7713DB99" w:rsidR="006B3C8E" w:rsidRPr="00475679" w:rsidRDefault="006B3C8E" w:rsidP="004D53AF">
            <w:pPr>
              <w:snapToGrid w:val="0"/>
              <w:jc w:val="center"/>
              <w:rPr>
                <w:b/>
                <w:color w:val="000000" w:themeColor="text1"/>
                <w:sz w:val="16"/>
                <w:szCs w:val="16"/>
              </w:rPr>
            </w:pPr>
          </w:p>
        </w:tc>
        <w:tc>
          <w:tcPr>
            <w:tcW w:w="567" w:type="dxa"/>
            <w:shd w:val="clear" w:color="auto" w:fill="auto"/>
            <w:vAlign w:val="center"/>
          </w:tcPr>
          <w:p w14:paraId="6863ABF9" w14:textId="77777777" w:rsidR="006B3C8E" w:rsidRPr="00475679" w:rsidRDefault="006B3C8E" w:rsidP="004D53AF">
            <w:pPr>
              <w:snapToGrid w:val="0"/>
              <w:jc w:val="center"/>
              <w:rPr>
                <w:b/>
                <w:color w:val="000000" w:themeColor="text1"/>
                <w:sz w:val="16"/>
                <w:szCs w:val="16"/>
              </w:rPr>
            </w:pPr>
          </w:p>
        </w:tc>
        <w:tc>
          <w:tcPr>
            <w:tcW w:w="851" w:type="dxa"/>
            <w:shd w:val="clear" w:color="auto" w:fill="auto"/>
            <w:vAlign w:val="center"/>
          </w:tcPr>
          <w:p w14:paraId="52C958E1" w14:textId="77777777" w:rsidR="006B3C8E" w:rsidRPr="00475679" w:rsidRDefault="006B3C8E" w:rsidP="004D53AF">
            <w:pPr>
              <w:snapToGrid w:val="0"/>
              <w:jc w:val="center"/>
              <w:rPr>
                <w:b/>
                <w:color w:val="000000" w:themeColor="text1"/>
                <w:sz w:val="16"/>
                <w:szCs w:val="16"/>
              </w:rPr>
            </w:pPr>
          </w:p>
        </w:tc>
        <w:tc>
          <w:tcPr>
            <w:tcW w:w="992" w:type="dxa"/>
            <w:shd w:val="clear" w:color="auto" w:fill="auto"/>
            <w:vAlign w:val="center"/>
          </w:tcPr>
          <w:p w14:paraId="11639F62" w14:textId="25CB6A93" w:rsidR="006B3C8E" w:rsidRPr="00475679" w:rsidRDefault="006B3C8E" w:rsidP="00A158F2">
            <w:pPr>
              <w:snapToGrid w:val="0"/>
              <w:jc w:val="center"/>
              <w:rPr>
                <w:color w:val="000000" w:themeColor="text1"/>
                <w:sz w:val="16"/>
                <w:szCs w:val="16"/>
              </w:rPr>
            </w:pPr>
            <w:r w:rsidRPr="00475679">
              <w:rPr>
                <w:color w:val="000000" w:themeColor="text1"/>
                <w:sz w:val="16"/>
                <w:szCs w:val="16"/>
              </w:rPr>
              <w:t>suma</w:t>
            </w:r>
          </w:p>
          <w:p w14:paraId="35E63ECE" w14:textId="53B7D28E" w:rsidR="006B3C8E" w:rsidRPr="00475679" w:rsidRDefault="006B3C8E" w:rsidP="006B3C8E">
            <w:pPr>
              <w:snapToGrid w:val="0"/>
              <w:jc w:val="center"/>
              <w:rPr>
                <w:color w:val="000000" w:themeColor="text1"/>
                <w:sz w:val="16"/>
                <w:szCs w:val="16"/>
              </w:rPr>
            </w:pPr>
            <w:r w:rsidRPr="00475679">
              <w:rPr>
                <w:color w:val="000000" w:themeColor="text1"/>
                <w:sz w:val="16"/>
                <w:szCs w:val="16"/>
              </w:rPr>
              <w:t>kolumna 8</w:t>
            </w:r>
          </w:p>
        </w:tc>
        <w:tc>
          <w:tcPr>
            <w:tcW w:w="709" w:type="dxa"/>
            <w:shd w:val="clear" w:color="auto" w:fill="auto"/>
            <w:vAlign w:val="center"/>
          </w:tcPr>
          <w:p w14:paraId="5D043442" w14:textId="07C46186" w:rsidR="006B3C8E" w:rsidRPr="00475679" w:rsidRDefault="006B3C8E" w:rsidP="00A158F2">
            <w:pPr>
              <w:snapToGrid w:val="0"/>
              <w:jc w:val="center"/>
              <w:rPr>
                <w:color w:val="000000" w:themeColor="text1"/>
                <w:sz w:val="16"/>
                <w:szCs w:val="16"/>
              </w:rPr>
            </w:pPr>
            <w:r w:rsidRPr="00475679">
              <w:rPr>
                <w:color w:val="000000" w:themeColor="text1"/>
                <w:sz w:val="16"/>
                <w:szCs w:val="16"/>
              </w:rPr>
              <w:t>suma</w:t>
            </w:r>
          </w:p>
          <w:p w14:paraId="0555B680" w14:textId="30BF9371" w:rsidR="006B3C8E" w:rsidRPr="00475679" w:rsidRDefault="006B3C8E" w:rsidP="006B3C8E">
            <w:pPr>
              <w:snapToGrid w:val="0"/>
              <w:jc w:val="center"/>
              <w:rPr>
                <w:color w:val="000000" w:themeColor="text1"/>
                <w:sz w:val="16"/>
                <w:szCs w:val="16"/>
              </w:rPr>
            </w:pPr>
            <w:r w:rsidRPr="00475679">
              <w:rPr>
                <w:color w:val="000000" w:themeColor="text1"/>
                <w:sz w:val="16"/>
                <w:szCs w:val="16"/>
              </w:rPr>
              <w:t>kolumna 9</w:t>
            </w:r>
          </w:p>
        </w:tc>
        <w:tc>
          <w:tcPr>
            <w:tcW w:w="992" w:type="dxa"/>
            <w:shd w:val="clear" w:color="auto" w:fill="auto"/>
            <w:vAlign w:val="center"/>
          </w:tcPr>
          <w:p w14:paraId="4446FCE7" w14:textId="13DDF62C" w:rsidR="006B3C8E" w:rsidRPr="00475679" w:rsidRDefault="006B3C8E" w:rsidP="00A158F2">
            <w:pPr>
              <w:snapToGrid w:val="0"/>
              <w:jc w:val="center"/>
              <w:rPr>
                <w:color w:val="000000" w:themeColor="text1"/>
                <w:sz w:val="16"/>
                <w:szCs w:val="16"/>
              </w:rPr>
            </w:pPr>
            <w:r w:rsidRPr="00475679">
              <w:rPr>
                <w:color w:val="000000" w:themeColor="text1"/>
                <w:sz w:val="16"/>
                <w:szCs w:val="16"/>
              </w:rPr>
              <w:t>suma</w:t>
            </w:r>
          </w:p>
          <w:p w14:paraId="726110CB" w14:textId="3FE7BA70" w:rsidR="006B3C8E" w:rsidRPr="00475679" w:rsidRDefault="006B3C8E" w:rsidP="006B3C8E">
            <w:pPr>
              <w:snapToGrid w:val="0"/>
              <w:jc w:val="center"/>
              <w:rPr>
                <w:color w:val="000000" w:themeColor="text1"/>
                <w:sz w:val="16"/>
                <w:szCs w:val="16"/>
              </w:rPr>
            </w:pPr>
            <w:r w:rsidRPr="00475679">
              <w:rPr>
                <w:color w:val="000000" w:themeColor="text1"/>
                <w:sz w:val="16"/>
                <w:szCs w:val="16"/>
              </w:rPr>
              <w:t>kolumna 10</w:t>
            </w:r>
          </w:p>
        </w:tc>
        <w:tc>
          <w:tcPr>
            <w:tcW w:w="1182" w:type="dxa"/>
            <w:tcBorders>
              <w:tl2br w:val="single" w:sz="4" w:space="0" w:color="auto"/>
            </w:tcBorders>
          </w:tcPr>
          <w:p w14:paraId="5A092641" w14:textId="77777777" w:rsidR="006B3C8E" w:rsidRPr="00475679" w:rsidRDefault="006B3C8E" w:rsidP="00A158F2">
            <w:pPr>
              <w:snapToGrid w:val="0"/>
              <w:jc w:val="center"/>
              <w:rPr>
                <w:color w:val="000000" w:themeColor="text1"/>
                <w:sz w:val="16"/>
                <w:szCs w:val="16"/>
              </w:rPr>
            </w:pPr>
          </w:p>
        </w:tc>
      </w:tr>
    </w:tbl>
    <w:p w14:paraId="10DE2B9A" w14:textId="77777777" w:rsidR="004D53AF" w:rsidRPr="00B22EE8" w:rsidRDefault="004D53AF" w:rsidP="004D53AF">
      <w:pPr>
        <w:suppressAutoHyphens w:val="0"/>
        <w:jc w:val="both"/>
        <w:rPr>
          <w:color w:val="FF0000"/>
          <w:sz w:val="20"/>
          <w:szCs w:val="20"/>
          <w:lang w:eastAsia="pl-PL"/>
        </w:rPr>
      </w:pPr>
    </w:p>
    <w:p w14:paraId="63C2F334" w14:textId="0D4F39E8" w:rsidR="00AB7DFA" w:rsidRPr="00B22EE8" w:rsidRDefault="005B1FBA" w:rsidP="004D53AF">
      <w:pPr>
        <w:suppressAutoHyphens w:val="0"/>
        <w:jc w:val="both"/>
        <w:rPr>
          <w:color w:val="FF0000"/>
          <w:kern w:val="1"/>
          <w:sz w:val="20"/>
          <w:szCs w:val="20"/>
          <w:lang w:eastAsia="ar-SA"/>
        </w:rPr>
      </w:pPr>
      <w:r w:rsidRPr="00B22EE8">
        <w:rPr>
          <w:color w:val="FF0000"/>
          <w:sz w:val="20"/>
          <w:szCs w:val="20"/>
          <w:lang w:eastAsia="pl-PL"/>
        </w:rPr>
        <w:t xml:space="preserve"> </w:t>
      </w:r>
    </w:p>
    <w:p w14:paraId="3D49A733" w14:textId="77777777" w:rsidR="009C7B28" w:rsidRPr="006F043A" w:rsidRDefault="00111DD3" w:rsidP="009C7B28">
      <w:pPr>
        <w:suppressAutoHyphens w:val="0"/>
        <w:jc w:val="both"/>
        <w:rPr>
          <w:i/>
          <w:color w:val="000000" w:themeColor="text1"/>
          <w:sz w:val="20"/>
          <w:szCs w:val="20"/>
          <w:lang w:eastAsia="pl-PL"/>
        </w:rPr>
      </w:pPr>
      <w:r w:rsidRPr="006F043A">
        <w:rPr>
          <w:color w:val="000000" w:themeColor="text1"/>
          <w:kern w:val="1"/>
          <w:sz w:val="20"/>
          <w:szCs w:val="20"/>
          <w:lang w:eastAsia="ar-SA"/>
        </w:rPr>
        <w:t xml:space="preserve">II. </w:t>
      </w:r>
      <w:r w:rsidR="009C7B28" w:rsidRPr="006F043A">
        <w:rPr>
          <w:color w:val="000000" w:themeColor="text1"/>
          <w:sz w:val="20"/>
          <w:szCs w:val="20"/>
          <w:lang w:eastAsia="pl-PL"/>
        </w:rPr>
        <w:t xml:space="preserve">Na wykonane naprawy oraz dostarczone części zamienne Wykonawca udziela gwarancji na okres ……………………………miesięcy ( minimum 6 miesięcy), </w:t>
      </w:r>
      <w:r w:rsidR="009C7B28" w:rsidRPr="006F043A">
        <w:rPr>
          <w:i/>
          <w:color w:val="000000" w:themeColor="text1"/>
          <w:sz w:val="20"/>
          <w:szCs w:val="20"/>
          <w:lang w:eastAsia="pl-PL"/>
        </w:rPr>
        <w:t xml:space="preserve">wpisuje Wykonawca </w:t>
      </w:r>
    </w:p>
    <w:p w14:paraId="52956395" w14:textId="77777777" w:rsidR="009C7B28" w:rsidRPr="00B22EE8" w:rsidRDefault="009C7B28" w:rsidP="00111DD3">
      <w:pPr>
        <w:widowControl w:val="0"/>
        <w:jc w:val="both"/>
        <w:textAlignment w:val="baseline"/>
        <w:rPr>
          <w:color w:val="FF0000"/>
          <w:kern w:val="1"/>
          <w:sz w:val="20"/>
          <w:szCs w:val="20"/>
          <w:lang w:eastAsia="ar-SA"/>
        </w:rPr>
      </w:pPr>
    </w:p>
    <w:p w14:paraId="48F8F7A5" w14:textId="65153D26" w:rsidR="00111DD3" w:rsidRPr="006F043A" w:rsidRDefault="006F043A" w:rsidP="00111DD3">
      <w:pPr>
        <w:widowControl w:val="0"/>
        <w:jc w:val="both"/>
        <w:textAlignment w:val="baseline"/>
        <w:rPr>
          <w:color w:val="000000" w:themeColor="text1"/>
          <w:kern w:val="1"/>
          <w:sz w:val="20"/>
          <w:szCs w:val="20"/>
          <w:lang w:eastAsia="ar-SA"/>
        </w:rPr>
      </w:pPr>
      <w:r w:rsidRPr="006F043A">
        <w:rPr>
          <w:color w:val="000000" w:themeColor="text1"/>
          <w:kern w:val="1"/>
          <w:sz w:val="20"/>
          <w:szCs w:val="20"/>
          <w:lang w:eastAsia="ar-SA"/>
        </w:rPr>
        <w:t>III</w:t>
      </w:r>
      <w:r w:rsidR="009C7B28" w:rsidRPr="006F043A">
        <w:rPr>
          <w:color w:val="000000" w:themeColor="text1"/>
          <w:kern w:val="1"/>
          <w:sz w:val="20"/>
          <w:szCs w:val="20"/>
          <w:lang w:eastAsia="ar-SA"/>
        </w:rPr>
        <w:t xml:space="preserve">. </w:t>
      </w:r>
      <w:r w:rsidR="00111DD3" w:rsidRPr="006F043A">
        <w:rPr>
          <w:color w:val="000000" w:themeColor="text1"/>
          <w:kern w:val="1"/>
          <w:sz w:val="20"/>
          <w:szCs w:val="20"/>
          <w:lang w:eastAsia="ar-SA"/>
        </w:rPr>
        <w:t>Oświadczamy, że:</w:t>
      </w:r>
    </w:p>
    <w:p w14:paraId="1241420C" w14:textId="77777777" w:rsidR="00503F5A" w:rsidRPr="006F043A" w:rsidRDefault="00503F5A" w:rsidP="00111DD3">
      <w:pPr>
        <w:widowControl w:val="0"/>
        <w:jc w:val="both"/>
        <w:textAlignment w:val="baseline"/>
        <w:rPr>
          <w:color w:val="000000" w:themeColor="text1"/>
          <w:kern w:val="1"/>
          <w:sz w:val="10"/>
          <w:szCs w:val="10"/>
          <w:lang w:eastAsia="ar-SA"/>
        </w:rPr>
      </w:pPr>
    </w:p>
    <w:p w14:paraId="6C8F7650" w14:textId="77777777" w:rsidR="00166FFF" w:rsidRPr="006F043A" w:rsidRDefault="00166FFF" w:rsidP="007D79EB">
      <w:pPr>
        <w:widowControl w:val="0"/>
        <w:numPr>
          <w:ilvl w:val="0"/>
          <w:numId w:val="12"/>
        </w:numPr>
        <w:overflowPunct w:val="0"/>
        <w:ind w:left="567"/>
        <w:jc w:val="both"/>
        <w:textAlignment w:val="baseline"/>
        <w:rPr>
          <w:color w:val="000000" w:themeColor="text1"/>
          <w:sz w:val="20"/>
          <w:szCs w:val="20"/>
        </w:rPr>
      </w:pPr>
      <w:r w:rsidRPr="006F043A">
        <w:rPr>
          <w:color w:val="000000" w:themeColor="text1"/>
          <w:sz w:val="20"/>
          <w:szCs w:val="20"/>
        </w:rPr>
        <w:t xml:space="preserve">zapoznaliśmy się z </w:t>
      </w:r>
      <w:r w:rsidR="00EE6D9B" w:rsidRPr="006F043A">
        <w:rPr>
          <w:color w:val="000000" w:themeColor="text1"/>
          <w:sz w:val="20"/>
          <w:szCs w:val="20"/>
        </w:rPr>
        <w:t>Zapytaniem ofertowym</w:t>
      </w:r>
      <w:r w:rsidRPr="006F043A">
        <w:rPr>
          <w:color w:val="000000" w:themeColor="text1"/>
          <w:sz w:val="20"/>
          <w:szCs w:val="20"/>
        </w:rPr>
        <w:t xml:space="preserve"> i nie wnosimy zastrzeżeń,</w:t>
      </w:r>
    </w:p>
    <w:p w14:paraId="56BABE7E" w14:textId="77777777" w:rsidR="00166FFF" w:rsidRPr="006F043A" w:rsidRDefault="00166FFF" w:rsidP="005D3BC7">
      <w:pPr>
        <w:ind w:left="567"/>
        <w:jc w:val="both"/>
        <w:rPr>
          <w:color w:val="000000" w:themeColor="text1"/>
          <w:sz w:val="10"/>
          <w:szCs w:val="10"/>
        </w:rPr>
      </w:pPr>
    </w:p>
    <w:p w14:paraId="552AC31C" w14:textId="56321D4C" w:rsidR="00013D15" w:rsidRPr="006F043A" w:rsidRDefault="00166FFF" w:rsidP="007D79EB">
      <w:pPr>
        <w:numPr>
          <w:ilvl w:val="0"/>
          <w:numId w:val="11"/>
        </w:numPr>
        <w:suppressAutoHyphens w:val="0"/>
        <w:overflowPunct w:val="0"/>
        <w:autoSpaceDE w:val="0"/>
        <w:autoSpaceDN w:val="0"/>
        <w:adjustRightInd w:val="0"/>
        <w:ind w:left="567"/>
        <w:jc w:val="both"/>
        <w:textAlignment w:val="baseline"/>
        <w:rPr>
          <w:color w:val="000000" w:themeColor="text1"/>
          <w:sz w:val="20"/>
          <w:szCs w:val="20"/>
        </w:rPr>
      </w:pPr>
      <w:r w:rsidRPr="006F043A">
        <w:rPr>
          <w:color w:val="000000" w:themeColor="text1"/>
          <w:sz w:val="20"/>
          <w:szCs w:val="20"/>
        </w:rPr>
        <w:t>wz</w:t>
      </w:r>
      <w:r w:rsidR="009C7B28" w:rsidRPr="006F043A">
        <w:rPr>
          <w:color w:val="000000" w:themeColor="text1"/>
          <w:sz w:val="20"/>
          <w:szCs w:val="20"/>
        </w:rPr>
        <w:t>ór</w:t>
      </w:r>
      <w:r w:rsidRPr="006F043A">
        <w:rPr>
          <w:color w:val="000000" w:themeColor="text1"/>
          <w:sz w:val="20"/>
          <w:szCs w:val="20"/>
        </w:rPr>
        <w:t xml:space="preserve"> Um</w:t>
      </w:r>
      <w:r w:rsidR="009C7B28" w:rsidRPr="006F043A">
        <w:rPr>
          <w:color w:val="000000" w:themeColor="text1"/>
          <w:sz w:val="20"/>
          <w:szCs w:val="20"/>
        </w:rPr>
        <w:t>o</w:t>
      </w:r>
      <w:r w:rsidR="00835B70" w:rsidRPr="006F043A">
        <w:rPr>
          <w:color w:val="000000" w:themeColor="text1"/>
          <w:sz w:val="20"/>
          <w:szCs w:val="20"/>
        </w:rPr>
        <w:t>w</w:t>
      </w:r>
      <w:r w:rsidR="009C7B28" w:rsidRPr="006F043A">
        <w:rPr>
          <w:color w:val="000000" w:themeColor="text1"/>
          <w:sz w:val="20"/>
          <w:szCs w:val="20"/>
        </w:rPr>
        <w:t>y</w:t>
      </w:r>
      <w:r w:rsidR="00835B70" w:rsidRPr="006F043A">
        <w:rPr>
          <w:color w:val="000000" w:themeColor="text1"/>
          <w:sz w:val="20"/>
          <w:szCs w:val="20"/>
        </w:rPr>
        <w:t xml:space="preserve"> </w:t>
      </w:r>
      <w:r w:rsidRPr="006F043A">
        <w:rPr>
          <w:color w:val="000000" w:themeColor="text1"/>
          <w:sz w:val="20"/>
          <w:szCs w:val="20"/>
        </w:rPr>
        <w:t>załączon</w:t>
      </w:r>
      <w:r w:rsidR="009C7B28" w:rsidRPr="006F043A">
        <w:rPr>
          <w:color w:val="000000" w:themeColor="text1"/>
          <w:sz w:val="20"/>
          <w:szCs w:val="20"/>
        </w:rPr>
        <w:t>y</w:t>
      </w:r>
      <w:r w:rsidRPr="006F043A">
        <w:rPr>
          <w:color w:val="000000" w:themeColor="text1"/>
          <w:sz w:val="20"/>
          <w:szCs w:val="20"/>
        </w:rPr>
        <w:t xml:space="preserve"> do </w:t>
      </w:r>
      <w:r w:rsidR="00EE6D9B" w:rsidRPr="006F043A">
        <w:rPr>
          <w:color w:val="000000" w:themeColor="text1"/>
          <w:sz w:val="20"/>
          <w:szCs w:val="20"/>
        </w:rPr>
        <w:t>Zapytania</w:t>
      </w:r>
      <w:r w:rsidRPr="006F043A">
        <w:rPr>
          <w:color w:val="000000" w:themeColor="text1"/>
          <w:sz w:val="20"/>
          <w:szCs w:val="20"/>
        </w:rPr>
        <w:t xml:space="preserve"> (Załącznik nr 2) akceptujemy bez zastrzeżeń i zobowiązujemy się w przypadku wyboru naszej oferty do jej podpisania w miejscu i terminie wyznaczonym przez</w:t>
      </w:r>
      <w:r w:rsidR="00A158F2" w:rsidRPr="006F043A">
        <w:rPr>
          <w:color w:val="000000" w:themeColor="text1"/>
          <w:sz w:val="20"/>
          <w:szCs w:val="20"/>
        </w:rPr>
        <w:t> </w:t>
      </w:r>
      <w:r w:rsidRPr="006F043A">
        <w:rPr>
          <w:color w:val="000000" w:themeColor="text1"/>
          <w:sz w:val="20"/>
          <w:szCs w:val="20"/>
        </w:rPr>
        <w:t>Zamawiającego,</w:t>
      </w:r>
    </w:p>
    <w:p w14:paraId="648BF31E" w14:textId="77777777" w:rsidR="00DC1109" w:rsidRPr="006F043A" w:rsidRDefault="00DC1109" w:rsidP="005D3BC7">
      <w:pPr>
        <w:ind w:left="567"/>
        <w:rPr>
          <w:color w:val="000000" w:themeColor="text1"/>
          <w:sz w:val="16"/>
          <w:szCs w:val="20"/>
        </w:rPr>
      </w:pPr>
    </w:p>
    <w:p w14:paraId="705E8CE5" w14:textId="77777777" w:rsidR="006F043A" w:rsidRPr="006F043A" w:rsidRDefault="00891193" w:rsidP="006F043A">
      <w:pPr>
        <w:numPr>
          <w:ilvl w:val="0"/>
          <w:numId w:val="11"/>
        </w:numPr>
        <w:suppressAutoHyphens w:val="0"/>
        <w:overflowPunct w:val="0"/>
        <w:autoSpaceDE w:val="0"/>
        <w:autoSpaceDN w:val="0"/>
        <w:adjustRightInd w:val="0"/>
        <w:jc w:val="both"/>
        <w:textAlignment w:val="baseline"/>
        <w:rPr>
          <w:b/>
          <w:i/>
          <w:color w:val="000000" w:themeColor="text1"/>
          <w:sz w:val="20"/>
          <w:szCs w:val="20"/>
        </w:rPr>
      </w:pPr>
      <w:r w:rsidRPr="006F043A">
        <w:rPr>
          <w:color w:val="000000" w:themeColor="text1"/>
          <w:sz w:val="20"/>
          <w:szCs w:val="20"/>
        </w:rPr>
        <w:t xml:space="preserve">przedmiot zamówienia będziemy realizować </w:t>
      </w:r>
      <w:r w:rsidR="00861A57" w:rsidRPr="006F043A">
        <w:rPr>
          <w:color w:val="000000" w:themeColor="text1"/>
          <w:sz w:val="20"/>
          <w:szCs w:val="20"/>
        </w:rPr>
        <w:t xml:space="preserve">sukcesywnie </w:t>
      </w:r>
      <w:r w:rsidRPr="006F043A">
        <w:rPr>
          <w:color w:val="000000" w:themeColor="text1"/>
          <w:sz w:val="20"/>
          <w:szCs w:val="20"/>
        </w:rPr>
        <w:t xml:space="preserve">przez okres: </w:t>
      </w:r>
      <w:r w:rsidR="006F043A" w:rsidRPr="006F043A">
        <w:rPr>
          <w:b/>
          <w:i/>
          <w:color w:val="000000" w:themeColor="text1"/>
          <w:sz w:val="20"/>
          <w:szCs w:val="20"/>
        </w:rPr>
        <w:t>od 1 kwietnia 2025r. do 28 lutego 2026r. w tym:</w:t>
      </w:r>
    </w:p>
    <w:p w14:paraId="765023A6" w14:textId="77777777" w:rsidR="006F043A" w:rsidRPr="006F043A" w:rsidRDefault="006F043A" w:rsidP="006F043A">
      <w:pPr>
        <w:suppressAutoHyphens w:val="0"/>
        <w:overflowPunct w:val="0"/>
        <w:autoSpaceDE w:val="0"/>
        <w:autoSpaceDN w:val="0"/>
        <w:adjustRightInd w:val="0"/>
        <w:ind w:left="720"/>
        <w:jc w:val="both"/>
        <w:textAlignment w:val="baseline"/>
        <w:rPr>
          <w:b/>
          <w:i/>
          <w:color w:val="000000" w:themeColor="text1"/>
          <w:sz w:val="20"/>
          <w:szCs w:val="20"/>
        </w:rPr>
      </w:pPr>
      <w:r w:rsidRPr="006F043A">
        <w:rPr>
          <w:b/>
          <w:i/>
          <w:color w:val="000000" w:themeColor="text1"/>
          <w:sz w:val="20"/>
          <w:szCs w:val="20"/>
        </w:rPr>
        <w:t>Dźwigi poz. 1-5: od 1 kwietnia 2025r. do 28 lutego 2026r.,</w:t>
      </w:r>
    </w:p>
    <w:p w14:paraId="2EA4B884" w14:textId="7B749E3F" w:rsidR="00835B70" w:rsidRPr="006F043A" w:rsidRDefault="006F043A" w:rsidP="006F043A">
      <w:pPr>
        <w:suppressAutoHyphens w:val="0"/>
        <w:overflowPunct w:val="0"/>
        <w:autoSpaceDE w:val="0"/>
        <w:autoSpaceDN w:val="0"/>
        <w:adjustRightInd w:val="0"/>
        <w:ind w:left="720"/>
        <w:jc w:val="both"/>
        <w:textAlignment w:val="baseline"/>
        <w:rPr>
          <w:b/>
          <w:bCs/>
          <w:color w:val="000000" w:themeColor="text1"/>
          <w:sz w:val="20"/>
          <w:szCs w:val="20"/>
        </w:rPr>
      </w:pPr>
      <w:r w:rsidRPr="006F043A">
        <w:rPr>
          <w:b/>
          <w:i/>
          <w:color w:val="000000" w:themeColor="text1"/>
          <w:sz w:val="20"/>
          <w:szCs w:val="20"/>
        </w:rPr>
        <w:t>Dźwig poz. 6: od 1 listopada 2025r. do 28 lutego 2026r.</w:t>
      </w:r>
    </w:p>
    <w:p w14:paraId="4E3573A7" w14:textId="77777777" w:rsidR="00835B70" w:rsidRPr="006F043A" w:rsidRDefault="00835B70" w:rsidP="00835B70">
      <w:pPr>
        <w:pStyle w:val="Akapitzlist"/>
        <w:rPr>
          <w:color w:val="000000" w:themeColor="text1"/>
          <w:sz w:val="20"/>
          <w:szCs w:val="20"/>
        </w:rPr>
      </w:pPr>
    </w:p>
    <w:p w14:paraId="37631E41" w14:textId="77777777" w:rsidR="009C7B28" w:rsidRPr="006F043A" w:rsidRDefault="009C7B28" w:rsidP="009C7B28">
      <w:pPr>
        <w:widowControl w:val="0"/>
        <w:numPr>
          <w:ilvl w:val="0"/>
          <w:numId w:val="12"/>
        </w:numPr>
        <w:overflowPunct w:val="0"/>
        <w:ind w:left="567"/>
        <w:jc w:val="both"/>
        <w:textAlignment w:val="baseline"/>
        <w:rPr>
          <w:color w:val="000000" w:themeColor="text1"/>
          <w:sz w:val="20"/>
          <w:szCs w:val="20"/>
        </w:rPr>
      </w:pPr>
      <w:r w:rsidRPr="006F043A">
        <w:rPr>
          <w:color w:val="000000" w:themeColor="text1"/>
          <w:sz w:val="20"/>
          <w:szCs w:val="20"/>
        </w:rPr>
        <w:t>termin płatności za wykonany przedmiot umowy wynosił będzie do 60 dni od dnia doręczenia Zamawiającemu prawidłowo i zgodnie z umową wystawionej faktury, na rachunek bankowy Wykonawcy, prowadzony przez …………… o numerze ………………………….,</w:t>
      </w:r>
    </w:p>
    <w:p w14:paraId="708C7B94" w14:textId="77777777" w:rsidR="009C7B28" w:rsidRPr="006F043A" w:rsidRDefault="009C7B28" w:rsidP="009C7B28">
      <w:pPr>
        <w:widowControl w:val="0"/>
        <w:overflowPunct w:val="0"/>
        <w:ind w:left="567"/>
        <w:jc w:val="both"/>
        <w:textAlignment w:val="baseline"/>
        <w:rPr>
          <w:color w:val="000000" w:themeColor="text1"/>
          <w:sz w:val="10"/>
          <w:szCs w:val="10"/>
        </w:rPr>
      </w:pPr>
    </w:p>
    <w:p w14:paraId="586DC00B" w14:textId="77777777" w:rsidR="009C7B28" w:rsidRPr="006F043A" w:rsidRDefault="009C7B28" w:rsidP="009C7B28">
      <w:pPr>
        <w:widowControl w:val="0"/>
        <w:numPr>
          <w:ilvl w:val="0"/>
          <w:numId w:val="12"/>
        </w:numPr>
        <w:overflowPunct w:val="0"/>
        <w:ind w:left="567"/>
        <w:jc w:val="both"/>
        <w:textAlignment w:val="baseline"/>
        <w:rPr>
          <w:color w:val="000000" w:themeColor="text1"/>
          <w:sz w:val="20"/>
          <w:szCs w:val="20"/>
        </w:rPr>
      </w:pPr>
      <w:r w:rsidRPr="006F043A">
        <w:rPr>
          <w:color w:val="000000" w:themeColor="text1"/>
          <w:sz w:val="20"/>
          <w:szCs w:val="20"/>
        </w:rPr>
        <w:t xml:space="preserve">wyszczególnione w złożonej ofercie ceny </w:t>
      </w:r>
      <w:r w:rsidRPr="006F043A">
        <w:rPr>
          <w:b/>
          <w:color w:val="000000" w:themeColor="text1"/>
          <w:sz w:val="20"/>
          <w:szCs w:val="20"/>
        </w:rPr>
        <w:t>pozostaną niezmienne przez okres trwania umowy</w:t>
      </w:r>
      <w:r w:rsidRPr="006F043A">
        <w:rPr>
          <w:color w:val="000000" w:themeColor="text1"/>
          <w:sz w:val="20"/>
          <w:szCs w:val="20"/>
        </w:rPr>
        <w:t>, z zastrzeżeniem przypadków wskazanych w umowie,</w:t>
      </w:r>
    </w:p>
    <w:p w14:paraId="056D59C4" w14:textId="77777777" w:rsidR="009C7B28" w:rsidRPr="006F043A" w:rsidRDefault="009C7B28" w:rsidP="009C7B28">
      <w:pPr>
        <w:ind w:left="567"/>
        <w:jc w:val="both"/>
        <w:rPr>
          <w:color w:val="000000" w:themeColor="text1"/>
          <w:sz w:val="10"/>
          <w:szCs w:val="10"/>
        </w:rPr>
      </w:pPr>
    </w:p>
    <w:p w14:paraId="4F1959AB" w14:textId="77777777" w:rsidR="009C7B28" w:rsidRPr="006F043A" w:rsidRDefault="009C7B28" w:rsidP="009C7B28">
      <w:pPr>
        <w:widowControl w:val="0"/>
        <w:numPr>
          <w:ilvl w:val="0"/>
          <w:numId w:val="12"/>
        </w:numPr>
        <w:overflowPunct w:val="0"/>
        <w:ind w:left="567"/>
        <w:jc w:val="both"/>
        <w:textAlignment w:val="baseline"/>
        <w:rPr>
          <w:color w:val="000000" w:themeColor="text1"/>
          <w:sz w:val="20"/>
          <w:szCs w:val="20"/>
        </w:rPr>
      </w:pPr>
      <w:r w:rsidRPr="006F043A">
        <w:rPr>
          <w:color w:val="000000" w:themeColor="text1"/>
          <w:sz w:val="20"/>
          <w:szCs w:val="20"/>
        </w:rPr>
        <w:t xml:space="preserve">uważamy się za związanych niniejszą ofertą przez okres </w:t>
      </w:r>
      <w:r w:rsidRPr="006F043A">
        <w:rPr>
          <w:b/>
          <w:bCs/>
          <w:color w:val="000000" w:themeColor="text1"/>
          <w:sz w:val="20"/>
          <w:szCs w:val="20"/>
        </w:rPr>
        <w:t>30</w:t>
      </w:r>
      <w:r w:rsidRPr="006F043A">
        <w:rPr>
          <w:b/>
          <w:color w:val="000000" w:themeColor="text1"/>
          <w:sz w:val="20"/>
          <w:szCs w:val="20"/>
        </w:rPr>
        <w:t xml:space="preserve"> dni </w:t>
      </w:r>
      <w:r w:rsidRPr="006F043A">
        <w:rPr>
          <w:color w:val="000000" w:themeColor="text1"/>
          <w:sz w:val="20"/>
          <w:szCs w:val="20"/>
        </w:rPr>
        <w:t>od terminu składania ofert,</w:t>
      </w:r>
    </w:p>
    <w:p w14:paraId="1A91C812" w14:textId="77777777" w:rsidR="009C7B28" w:rsidRPr="006F043A" w:rsidRDefault="009C7B28" w:rsidP="009C7B28">
      <w:pPr>
        <w:widowControl w:val="0"/>
        <w:overflowPunct w:val="0"/>
        <w:textAlignment w:val="baseline"/>
        <w:rPr>
          <w:rFonts w:cs="Calibri"/>
          <w:color w:val="000000" w:themeColor="text1"/>
          <w:kern w:val="1"/>
          <w:sz w:val="10"/>
          <w:szCs w:val="10"/>
          <w:lang w:eastAsia="ar-SA"/>
        </w:rPr>
      </w:pPr>
    </w:p>
    <w:p w14:paraId="65B510EF" w14:textId="77777777" w:rsidR="009C7B28" w:rsidRPr="006F043A" w:rsidRDefault="009C7B28" w:rsidP="009C7B28">
      <w:pPr>
        <w:widowControl w:val="0"/>
        <w:overflowPunct w:val="0"/>
        <w:textAlignment w:val="baseline"/>
        <w:rPr>
          <w:rFonts w:cs="Calibri"/>
          <w:color w:val="000000" w:themeColor="text1"/>
          <w:kern w:val="1"/>
          <w:sz w:val="10"/>
          <w:szCs w:val="10"/>
          <w:lang w:eastAsia="ar-SA"/>
        </w:rPr>
      </w:pPr>
    </w:p>
    <w:p w14:paraId="6E579C14" w14:textId="77777777" w:rsidR="009C7B28" w:rsidRPr="006F043A" w:rsidRDefault="009C7B28" w:rsidP="009C7B28">
      <w:pPr>
        <w:widowControl w:val="0"/>
        <w:numPr>
          <w:ilvl w:val="0"/>
          <w:numId w:val="8"/>
        </w:numPr>
        <w:tabs>
          <w:tab w:val="num" w:pos="-708"/>
        </w:tabs>
        <w:overflowPunct w:val="0"/>
        <w:ind w:left="567"/>
        <w:jc w:val="both"/>
        <w:textAlignment w:val="baseline"/>
        <w:rPr>
          <w:rFonts w:cs="Calibri"/>
          <w:color w:val="000000" w:themeColor="text1"/>
          <w:kern w:val="1"/>
          <w:sz w:val="10"/>
          <w:szCs w:val="10"/>
          <w:lang w:eastAsia="ar-SA"/>
        </w:rPr>
      </w:pPr>
      <w:r w:rsidRPr="006F043A">
        <w:rPr>
          <w:rFonts w:cs="Calibri"/>
          <w:color w:val="000000" w:themeColor="text1"/>
          <w:kern w:val="1"/>
          <w:sz w:val="20"/>
          <w:szCs w:val="20"/>
          <w:lang w:eastAsia="ar-SA"/>
        </w:rPr>
        <w:t xml:space="preserve">zamówienie </w:t>
      </w:r>
      <w:r w:rsidRPr="006F043A">
        <w:rPr>
          <w:rFonts w:cs="Calibri"/>
          <w:b/>
          <w:color w:val="000000" w:themeColor="text1"/>
          <w:kern w:val="1"/>
          <w:sz w:val="20"/>
          <w:szCs w:val="20"/>
          <w:lang w:eastAsia="ar-SA"/>
        </w:rPr>
        <w:t>zrealizujemy sami</w:t>
      </w:r>
      <w:r w:rsidRPr="006F043A">
        <w:rPr>
          <w:rFonts w:cs="Calibri"/>
          <w:color w:val="000000" w:themeColor="text1"/>
          <w:kern w:val="1"/>
          <w:sz w:val="20"/>
          <w:szCs w:val="20"/>
          <w:lang w:eastAsia="ar-SA"/>
        </w:rPr>
        <w:t>/</w:t>
      </w:r>
      <w:r w:rsidRPr="006F043A">
        <w:rPr>
          <w:rFonts w:cs="Calibri"/>
          <w:b/>
          <w:color w:val="000000" w:themeColor="text1"/>
          <w:kern w:val="1"/>
          <w:sz w:val="20"/>
          <w:szCs w:val="20"/>
          <w:lang w:eastAsia="ar-SA"/>
        </w:rPr>
        <w:t xml:space="preserve">zamierzamy powierzyć </w:t>
      </w:r>
      <w:r w:rsidRPr="006F043A">
        <w:rPr>
          <w:rFonts w:cs="Calibri"/>
          <w:color w:val="000000" w:themeColor="text1"/>
          <w:kern w:val="1"/>
          <w:sz w:val="20"/>
          <w:szCs w:val="20"/>
          <w:lang w:eastAsia="ar-SA"/>
        </w:rPr>
        <w:t>wykonanie następujących części zamówienia (</w:t>
      </w:r>
      <w:r w:rsidRPr="006F043A">
        <w:rPr>
          <w:rFonts w:cs="Calibri"/>
          <w:i/>
          <w:color w:val="000000" w:themeColor="text1"/>
          <w:kern w:val="1"/>
          <w:sz w:val="20"/>
          <w:szCs w:val="20"/>
          <w:lang w:eastAsia="ar-SA"/>
        </w:rPr>
        <w:t>niepotrzebne skreślić</w:t>
      </w:r>
      <w:r w:rsidRPr="006F043A">
        <w:rPr>
          <w:rFonts w:cs="Calibri"/>
          <w:color w:val="000000" w:themeColor="text1"/>
          <w:kern w:val="1"/>
          <w:sz w:val="20"/>
          <w:szCs w:val="20"/>
          <w:lang w:eastAsia="ar-SA"/>
        </w:rPr>
        <w:t xml:space="preserve">) …………………..…………………………… </w:t>
      </w:r>
      <w:r w:rsidRPr="006F043A">
        <w:rPr>
          <w:rFonts w:cs="Calibri"/>
          <w:b/>
          <w:color w:val="000000" w:themeColor="text1"/>
          <w:kern w:val="1"/>
          <w:sz w:val="20"/>
          <w:szCs w:val="20"/>
          <w:lang w:eastAsia="ar-SA"/>
        </w:rPr>
        <w:t>podwykonawcom</w:t>
      </w:r>
      <w:r w:rsidRPr="006F043A">
        <w:rPr>
          <w:rFonts w:cs="Calibri"/>
          <w:color w:val="000000" w:themeColor="text1"/>
          <w:kern w:val="1"/>
          <w:sz w:val="20"/>
          <w:szCs w:val="20"/>
          <w:lang w:eastAsia="ar-SA"/>
        </w:rPr>
        <w:t xml:space="preserve"> ………………………………. (</w:t>
      </w:r>
      <w:r w:rsidRPr="006F043A">
        <w:rPr>
          <w:rFonts w:cs="Calibri"/>
          <w:i/>
          <w:color w:val="000000" w:themeColor="text1"/>
          <w:kern w:val="1"/>
          <w:sz w:val="20"/>
          <w:szCs w:val="20"/>
          <w:lang w:eastAsia="ar-SA"/>
        </w:rPr>
        <w:t>o ile jest to wiadome, podać firmy podwykonawców</w:t>
      </w:r>
      <w:r w:rsidRPr="006F043A">
        <w:rPr>
          <w:rFonts w:cs="Calibri"/>
          <w:color w:val="000000" w:themeColor="text1"/>
          <w:kern w:val="1"/>
          <w:sz w:val="20"/>
          <w:szCs w:val="20"/>
          <w:lang w:eastAsia="ar-SA"/>
        </w:rPr>
        <w:t>),</w:t>
      </w:r>
    </w:p>
    <w:p w14:paraId="320BA3C0" w14:textId="77777777" w:rsidR="009C7B28" w:rsidRPr="006F043A" w:rsidRDefault="009C7B28" w:rsidP="009C7B28">
      <w:pPr>
        <w:widowControl w:val="0"/>
        <w:overflowPunct w:val="0"/>
        <w:ind w:left="567"/>
        <w:textAlignment w:val="baseline"/>
        <w:rPr>
          <w:rFonts w:cs="Calibri"/>
          <w:color w:val="000000" w:themeColor="text1"/>
          <w:kern w:val="1"/>
          <w:sz w:val="10"/>
          <w:szCs w:val="10"/>
          <w:lang w:eastAsia="ar-SA"/>
        </w:rPr>
      </w:pPr>
    </w:p>
    <w:p w14:paraId="0395D997" w14:textId="77777777" w:rsidR="009C7B28" w:rsidRPr="006F043A" w:rsidRDefault="009C7B28" w:rsidP="009C7B28">
      <w:pPr>
        <w:widowControl w:val="0"/>
        <w:numPr>
          <w:ilvl w:val="0"/>
          <w:numId w:val="8"/>
        </w:numPr>
        <w:tabs>
          <w:tab w:val="num" w:pos="-814"/>
          <w:tab w:val="num" w:pos="-363"/>
        </w:tabs>
        <w:overflowPunct w:val="0"/>
        <w:ind w:left="567" w:hanging="284"/>
        <w:jc w:val="both"/>
        <w:textAlignment w:val="baseline"/>
        <w:rPr>
          <w:rFonts w:cs="Calibri"/>
          <w:i/>
          <w:color w:val="000000" w:themeColor="text1"/>
          <w:kern w:val="1"/>
          <w:sz w:val="20"/>
          <w:szCs w:val="20"/>
          <w:lang w:eastAsia="ar-SA"/>
        </w:rPr>
      </w:pPr>
      <w:r w:rsidRPr="006F043A">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26C92B5B" w14:textId="77777777" w:rsidR="009C7B28" w:rsidRPr="006F043A" w:rsidRDefault="009C7B28" w:rsidP="009C7B28">
      <w:pPr>
        <w:widowControl w:val="0"/>
        <w:overflowPunct w:val="0"/>
        <w:ind w:left="567"/>
        <w:textAlignment w:val="baseline"/>
        <w:rPr>
          <w:rFonts w:cs="Calibri"/>
          <w:i/>
          <w:color w:val="000000" w:themeColor="text1"/>
          <w:kern w:val="1"/>
          <w:sz w:val="20"/>
          <w:szCs w:val="20"/>
          <w:lang w:eastAsia="ar-SA"/>
        </w:rPr>
      </w:pPr>
      <w:r w:rsidRPr="006F043A">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0E911010" w14:textId="77777777" w:rsidR="009C7B28" w:rsidRPr="006F043A" w:rsidRDefault="009C7B28" w:rsidP="009C7B28">
      <w:pPr>
        <w:widowControl w:val="0"/>
        <w:overflowPunct w:val="0"/>
        <w:ind w:left="567"/>
        <w:textAlignment w:val="baseline"/>
        <w:rPr>
          <w:rFonts w:cs="Calibri"/>
          <w:color w:val="000000" w:themeColor="text1"/>
          <w:kern w:val="1"/>
          <w:sz w:val="10"/>
          <w:szCs w:val="10"/>
          <w:lang w:eastAsia="ar-SA"/>
        </w:rPr>
      </w:pPr>
    </w:p>
    <w:p w14:paraId="6E21ECA8" w14:textId="20FA19A4" w:rsidR="009C7B28" w:rsidRPr="006F043A" w:rsidRDefault="009C7B28" w:rsidP="009C7B28">
      <w:pPr>
        <w:widowControl w:val="0"/>
        <w:numPr>
          <w:ilvl w:val="0"/>
          <w:numId w:val="8"/>
        </w:numPr>
        <w:tabs>
          <w:tab w:val="num" w:pos="-814"/>
          <w:tab w:val="num" w:pos="-363"/>
        </w:tabs>
        <w:overflowPunct w:val="0"/>
        <w:ind w:left="567" w:hanging="284"/>
        <w:jc w:val="both"/>
        <w:textAlignment w:val="baseline"/>
        <w:rPr>
          <w:i/>
          <w:color w:val="000000" w:themeColor="text1"/>
          <w:kern w:val="1"/>
          <w:sz w:val="20"/>
          <w:szCs w:val="20"/>
          <w:lang w:eastAsia="ar-SA"/>
        </w:rPr>
      </w:pPr>
      <w:r w:rsidRPr="006F043A">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D846C7" w:rsidRPr="006F043A">
        <w:rPr>
          <w:color w:val="000000" w:themeColor="text1"/>
          <w:kern w:val="1"/>
          <w:sz w:val="20"/>
          <w:szCs w:val="20"/>
          <w:lang w:eastAsia="ar-SA"/>
        </w:rPr>
        <w:t> </w:t>
      </w:r>
      <w:r w:rsidRPr="006F043A">
        <w:rPr>
          <w:color w:val="000000" w:themeColor="text1"/>
          <w:kern w:val="1"/>
          <w:sz w:val="20"/>
          <w:szCs w:val="20"/>
          <w:lang w:eastAsia="ar-SA"/>
        </w:rPr>
        <w:t>związku z przetwarzaniem danych osobowych i w sprawie swobodnego przepływu takich danych oraz</w:t>
      </w:r>
      <w:r w:rsidR="00D846C7" w:rsidRPr="006F043A">
        <w:rPr>
          <w:color w:val="000000" w:themeColor="text1"/>
          <w:kern w:val="1"/>
          <w:sz w:val="20"/>
          <w:szCs w:val="20"/>
          <w:lang w:eastAsia="ar-SA"/>
        </w:rPr>
        <w:t> </w:t>
      </w:r>
      <w:r w:rsidRPr="006F043A">
        <w:rPr>
          <w:color w:val="000000" w:themeColor="text1"/>
          <w:kern w:val="1"/>
          <w:sz w:val="20"/>
          <w:szCs w:val="20"/>
          <w:lang w:eastAsia="ar-SA"/>
        </w:rPr>
        <w:t>uchylenia dyrektywy 95/46/WE (ogólne rozporządzenie o ochronie danych) (Dz. Urz. UE L 119 z</w:t>
      </w:r>
      <w:r w:rsidR="00D846C7" w:rsidRPr="006F043A">
        <w:rPr>
          <w:color w:val="000000" w:themeColor="text1"/>
          <w:kern w:val="1"/>
          <w:sz w:val="20"/>
          <w:szCs w:val="20"/>
          <w:lang w:eastAsia="ar-SA"/>
        </w:rPr>
        <w:t> </w:t>
      </w:r>
      <w:r w:rsidRPr="006F043A">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14:paraId="2680E7BD" w14:textId="77777777" w:rsidR="009C7B28" w:rsidRPr="006F043A" w:rsidRDefault="009C7B28" w:rsidP="009C7B28">
      <w:pPr>
        <w:widowControl w:val="0"/>
        <w:overflowPunct w:val="0"/>
        <w:ind w:left="567"/>
        <w:jc w:val="both"/>
        <w:textAlignment w:val="baseline"/>
        <w:rPr>
          <w:rFonts w:cs="Calibri"/>
          <w:i/>
          <w:color w:val="000000" w:themeColor="text1"/>
          <w:kern w:val="1"/>
          <w:sz w:val="20"/>
          <w:szCs w:val="20"/>
          <w:lang w:eastAsia="ar-SA"/>
        </w:rPr>
      </w:pPr>
      <w:r w:rsidRPr="006F043A">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3A46F721" w14:textId="77777777" w:rsidR="009C7B28" w:rsidRPr="006F043A" w:rsidRDefault="009C7B28" w:rsidP="009C7B28">
      <w:pPr>
        <w:rPr>
          <w:rFonts w:cs="Calibri"/>
          <w:iCs/>
          <w:color w:val="000000" w:themeColor="text1"/>
          <w:kern w:val="1"/>
          <w:sz w:val="20"/>
          <w:szCs w:val="20"/>
          <w:lang w:eastAsia="ar-SA"/>
        </w:rPr>
      </w:pPr>
      <w:r w:rsidRPr="006F043A">
        <w:rPr>
          <w:rFonts w:cs="Calibri"/>
          <w:i/>
          <w:color w:val="000000" w:themeColor="text1"/>
          <w:kern w:val="1"/>
          <w:sz w:val="20"/>
          <w:szCs w:val="20"/>
          <w:lang w:eastAsia="ar-SA"/>
        </w:rPr>
        <w:t xml:space="preserve">  *      </w:t>
      </w:r>
      <w:r w:rsidRPr="006F043A">
        <w:rPr>
          <w:rFonts w:cs="Calibri"/>
          <w:iCs/>
          <w:color w:val="000000" w:themeColor="text1"/>
          <w:kern w:val="1"/>
          <w:sz w:val="20"/>
          <w:szCs w:val="20"/>
          <w:lang w:eastAsia="ar-SA"/>
        </w:rPr>
        <w:t xml:space="preserve">Oświadczam, że nie zachodzą w stosunku do mnie przesłanki wykluczenia z postępowania na podstawie    </w:t>
      </w:r>
    </w:p>
    <w:p w14:paraId="4F83930A" w14:textId="77777777" w:rsidR="009C7B28" w:rsidRPr="006F043A" w:rsidRDefault="009C7B28" w:rsidP="009C7B28">
      <w:pPr>
        <w:rPr>
          <w:rFonts w:cs="Calibri"/>
          <w:iCs/>
          <w:color w:val="000000" w:themeColor="text1"/>
          <w:kern w:val="1"/>
          <w:sz w:val="20"/>
          <w:szCs w:val="20"/>
          <w:lang w:eastAsia="ar-SA"/>
        </w:rPr>
      </w:pPr>
      <w:r w:rsidRPr="006F043A">
        <w:rPr>
          <w:rFonts w:cs="Calibri"/>
          <w:iCs/>
          <w:color w:val="000000" w:themeColor="text1"/>
          <w:kern w:val="1"/>
          <w:sz w:val="20"/>
          <w:szCs w:val="20"/>
          <w:lang w:eastAsia="ar-SA"/>
        </w:rPr>
        <w:t xml:space="preserve">          art.  7 ust. 1 ustawy z dnia 13 kwietnia 2022 r. o szczególnych rozwiązaniach w zakresie przeciwdziałania  </w:t>
      </w:r>
    </w:p>
    <w:p w14:paraId="05ACCF9C" w14:textId="77777777" w:rsidR="009C7B28" w:rsidRPr="006F043A" w:rsidRDefault="009C7B28" w:rsidP="009C7B28">
      <w:pPr>
        <w:rPr>
          <w:rFonts w:cs="Calibri"/>
          <w:iCs/>
          <w:color w:val="000000" w:themeColor="text1"/>
          <w:kern w:val="1"/>
          <w:sz w:val="20"/>
          <w:szCs w:val="20"/>
          <w:lang w:eastAsia="ar-SA"/>
        </w:rPr>
      </w:pPr>
      <w:r w:rsidRPr="006F043A">
        <w:rPr>
          <w:rFonts w:cs="Calibri"/>
          <w:iCs/>
          <w:color w:val="000000" w:themeColor="text1"/>
          <w:kern w:val="1"/>
          <w:sz w:val="20"/>
          <w:szCs w:val="20"/>
          <w:lang w:eastAsia="ar-SA"/>
        </w:rPr>
        <w:t xml:space="preserve">          wspieraniu agresji na Ukrainę oraz służących ochronie bezpieczeństwa narodowego (Dz. U. poz. 835)</w:t>
      </w:r>
    </w:p>
    <w:p w14:paraId="51A55981" w14:textId="77777777" w:rsidR="009C7B28" w:rsidRPr="006F043A" w:rsidRDefault="009C7B28" w:rsidP="009C7B28">
      <w:pPr>
        <w:rPr>
          <w:b/>
          <w:color w:val="000000" w:themeColor="text1"/>
          <w:sz w:val="22"/>
          <w:szCs w:val="22"/>
        </w:rPr>
      </w:pPr>
    </w:p>
    <w:p w14:paraId="3F41C96B" w14:textId="77777777" w:rsidR="00803A38" w:rsidRPr="00B22EE8" w:rsidRDefault="00803A38" w:rsidP="0048613E">
      <w:pPr>
        <w:jc w:val="right"/>
        <w:rPr>
          <w:b/>
          <w:color w:val="FF0000"/>
          <w:sz w:val="22"/>
          <w:szCs w:val="22"/>
        </w:rPr>
      </w:pPr>
    </w:p>
    <w:p w14:paraId="36554722" w14:textId="77777777" w:rsidR="00803A38" w:rsidRPr="00B22EE8" w:rsidRDefault="00803A38" w:rsidP="0020289F">
      <w:pPr>
        <w:rPr>
          <w:b/>
          <w:color w:val="FF0000"/>
          <w:sz w:val="22"/>
          <w:szCs w:val="22"/>
        </w:rPr>
      </w:pPr>
    </w:p>
    <w:p w14:paraId="41CC5D82" w14:textId="77777777" w:rsidR="006F043A" w:rsidRDefault="006F043A">
      <w:pPr>
        <w:suppressAutoHyphens w:val="0"/>
        <w:rPr>
          <w:b/>
          <w:color w:val="FF0000"/>
          <w:sz w:val="22"/>
          <w:szCs w:val="22"/>
        </w:rPr>
      </w:pPr>
      <w:r>
        <w:rPr>
          <w:b/>
          <w:color w:val="FF0000"/>
          <w:sz w:val="22"/>
          <w:szCs w:val="22"/>
        </w:rPr>
        <w:br w:type="page"/>
      </w:r>
      <w:bookmarkStart w:id="13" w:name="_GoBack"/>
      <w:bookmarkEnd w:id="13"/>
    </w:p>
    <w:p w14:paraId="02517900" w14:textId="7AD7BF21" w:rsidR="004D53AF" w:rsidRPr="00BF4B61" w:rsidRDefault="009C7B28" w:rsidP="004D53AF">
      <w:pPr>
        <w:jc w:val="right"/>
        <w:rPr>
          <w:color w:val="000000" w:themeColor="text1"/>
          <w:sz w:val="20"/>
          <w:szCs w:val="20"/>
        </w:rPr>
      </w:pPr>
      <w:r w:rsidRPr="00BF4B61">
        <w:rPr>
          <w:b/>
          <w:color w:val="000000" w:themeColor="text1"/>
          <w:sz w:val="22"/>
          <w:szCs w:val="22"/>
        </w:rPr>
        <w:lastRenderedPageBreak/>
        <w:t>Z</w:t>
      </w:r>
      <w:r w:rsidR="004D53AF" w:rsidRPr="00BF4B61">
        <w:rPr>
          <w:b/>
          <w:color w:val="000000" w:themeColor="text1"/>
          <w:sz w:val="22"/>
          <w:szCs w:val="22"/>
        </w:rPr>
        <w:t>ałącznik nr 2 do Zapytania ofertowego</w:t>
      </w:r>
    </w:p>
    <w:p w14:paraId="0A9BB0CC" w14:textId="77777777" w:rsidR="004D53AF" w:rsidRPr="00BF4B61" w:rsidRDefault="004D53AF" w:rsidP="004D53AF">
      <w:pPr>
        <w:tabs>
          <w:tab w:val="left" w:pos="0"/>
          <w:tab w:val="left" w:pos="4500"/>
        </w:tabs>
        <w:rPr>
          <w:color w:val="000000" w:themeColor="text1"/>
        </w:rPr>
      </w:pPr>
    </w:p>
    <w:p w14:paraId="7AFBE784" w14:textId="77777777" w:rsidR="004D53AF" w:rsidRPr="00BF4B61" w:rsidRDefault="004D53AF" w:rsidP="004D53AF">
      <w:pPr>
        <w:tabs>
          <w:tab w:val="left" w:pos="0"/>
          <w:tab w:val="left" w:pos="4500"/>
        </w:tabs>
        <w:rPr>
          <w:color w:val="000000" w:themeColor="text1"/>
        </w:rPr>
      </w:pPr>
    </w:p>
    <w:p w14:paraId="2CEDB8D0" w14:textId="77777777" w:rsidR="004D53AF" w:rsidRPr="00BF4B61" w:rsidRDefault="004D53AF" w:rsidP="004D53AF">
      <w:pPr>
        <w:tabs>
          <w:tab w:val="left" w:pos="0"/>
          <w:tab w:val="left" w:pos="4500"/>
        </w:tabs>
        <w:rPr>
          <w:color w:val="000000" w:themeColor="text1"/>
        </w:rPr>
      </w:pPr>
    </w:p>
    <w:p w14:paraId="71B0FDD9" w14:textId="77777777" w:rsidR="005E0C74" w:rsidRPr="00BF4B61" w:rsidRDefault="005E0C74" w:rsidP="005E0C74">
      <w:pPr>
        <w:suppressAutoHyphens w:val="0"/>
        <w:jc w:val="center"/>
        <w:rPr>
          <w:color w:val="000000" w:themeColor="text1"/>
          <w:sz w:val="28"/>
          <w:szCs w:val="28"/>
          <w:lang w:eastAsia="pl-PL"/>
        </w:rPr>
      </w:pPr>
      <w:r w:rsidRPr="00BF4B61">
        <w:rPr>
          <w:b/>
          <w:color w:val="000000" w:themeColor="text1"/>
          <w:sz w:val="28"/>
          <w:szCs w:val="28"/>
          <w:u w:val="single"/>
          <w:lang w:eastAsia="pl-PL"/>
        </w:rPr>
        <w:t>W Z Ó R   U M O W Y</w:t>
      </w:r>
      <w:r w:rsidRPr="00BF4B61">
        <w:rPr>
          <w:b/>
          <w:color w:val="000000" w:themeColor="text1"/>
          <w:sz w:val="28"/>
          <w:szCs w:val="28"/>
          <w:lang w:eastAsia="pl-PL"/>
        </w:rPr>
        <w:t xml:space="preserve"> </w:t>
      </w:r>
    </w:p>
    <w:p w14:paraId="2E075BAE" w14:textId="77777777" w:rsidR="005E0C74" w:rsidRPr="00BF4B61" w:rsidRDefault="005E0C74" w:rsidP="005E0C74">
      <w:pPr>
        <w:suppressAutoHyphens w:val="0"/>
        <w:jc w:val="both"/>
        <w:rPr>
          <w:color w:val="000000" w:themeColor="text1"/>
          <w:sz w:val="20"/>
          <w:szCs w:val="20"/>
          <w:lang w:eastAsia="pl-PL"/>
        </w:rPr>
      </w:pPr>
    </w:p>
    <w:p w14:paraId="6B54E0C6" w14:textId="77777777" w:rsidR="005E0C74" w:rsidRPr="00BF4B61" w:rsidRDefault="005E0C74" w:rsidP="005E0C74">
      <w:pPr>
        <w:suppressAutoHyphens w:val="0"/>
        <w:jc w:val="both"/>
        <w:rPr>
          <w:color w:val="000000" w:themeColor="text1"/>
          <w:sz w:val="20"/>
          <w:szCs w:val="20"/>
          <w:lang w:eastAsia="pl-PL"/>
        </w:rPr>
      </w:pPr>
      <w:r w:rsidRPr="00BF4B61">
        <w:rPr>
          <w:color w:val="000000" w:themeColor="text1"/>
          <w:sz w:val="20"/>
          <w:szCs w:val="20"/>
          <w:lang w:eastAsia="pl-PL"/>
        </w:rPr>
        <w:t xml:space="preserve">W dniu ................... pomiędzy </w:t>
      </w:r>
      <w:bookmarkStart w:id="14" w:name="_Hlk69117677"/>
      <w:r w:rsidRPr="00BF4B61">
        <w:rPr>
          <w:b/>
          <w:color w:val="000000" w:themeColor="text1"/>
          <w:sz w:val="20"/>
          <w:szCs w:val="20"/>
          <w:lang w:eastAsia="pl-PL"/>
        </w:rPr>
        <w:t>Szpitalem Specjalistycznym im. Edmunda Biernackiego w Mielcu</w:t>
      </w:r>
      <w:r w:rsidRPr="00BF4B61">
        <w:rPr>
          <w:color w:val="000000" w:themeColor="text1"/>
          <w:sz w:val="20"/>
          <w:szCs w:val="20"/>
          <w:lang w:eastAsia="pl-PL"/>
        </w:rPr>
        <w:t xml:space="preserve">, </w:t>
      </w:r>
      <w:r w:rsidRPr="00BF4B61">
        <w:rPr>
          <w:b/>
          <w:color w:val="000000" w:themeColor="text1"/>
          <w:sz w:val="20"/>
          <w:szCs w:val="20"/>
          <w:lang w:eastAsia="pl-PL"/>
        </w:rPr>
        <w:t>ul. Żeromskiego 22, 39-300 Mielec</w:t>
      </w:r>
      <w:r w:rsidRPr="00BF4B61">
        <w:rPr>
          <w:color w:val="000000" w:themeColor="text1"/>
          <w:sz w:val="20"/>
          <w:szCs w:val="20"/>
          <w:lang w:eastAsia="pl-PL"/>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bookmarkEnd w:id="14"/>
      <w:r w:rsidRPr="00BF4B61">
        <w:rPr>
          <w:color w:val="000000" w:themeColor="text1"/>
          <w:sz w:val="20"/>
          <w:szCs w:val="20"/>
          <w:lang w:eastAsia="pl-PL"/>
        </w:rPr>
        <w:t xml:space="preserve">, zwanym w dalszej części Umowy </w:t>
      </w:r>
      <w:r w:rsidRPr="00BF4B61">
        <w:rPr>
          <w:b/>
          <w:color w:val="000000" w:themeColor="text1"/>
          <w:sz w:val="20"/>
          <w:szCs w:val="20"/>
          <w:lang w:eastAsia="pl-PL"/>
        </w:rPr>
        <w:t>„Zamawiającym”</w:t>
      </w:r>
      <w:r w:rsidRPr="00BF4B61">
        <w:rPr>
          <w:color w:val="000000" w:themeColor="text1"/>
          <w:sz w:val="20"/>
          <w:szCs w:val="20"/>
          <w:lang w:eastAsia="pl-PL"/>
        </w:rPr>
        <w:t xml:space="preserve"> reprezentowanym przez:</w:t>
      </w:r>
    </w:p>
    <w:p w14:paraId="323FFF78" w14:textId="77777777" w:rsidR="005E0C74" w:rsidRPr="00BF4B61" w:rsidRDefault="005E0C74" w:rsidP="005E0C74">
      <w:pPr>
        <w:suppressAutoHyphens w:val="0"/>
        <w:jc w:val="both"/>
        <w:rPr>
          <w:color w:val="000000" w:themeColor="text1"/>
          <w:sz w:val="20"/>
          <w:szCs w:val="20"/>
          <w:lang w:eastAsia="pl-PL"/>
        </w:rPr>
      </w:pPr>
      <w:r w:rsidRPr="00BF4B61">
        <w:rPr>
          <w:color w:val="000000" w:themeColor="text1"/>
          <w:sz w:val="20"/>
          <w:szCs w:val="20"/>
          <w:lang w:eastAsia="pl-PL"/>
        </w:rPr>
        <w:t>…………………………………</w:t>
      </w:r>
    </w:p>
    <w:p w14:paraId="5C387C07" w14:textId="77777777" w:rsidR="005E0C74" w:rsidRPr="00BF4B61" w:rsidRDefault="005E0C74" w:rsidP="005E0C74">
      <w:pPr>
        <w:suppressAutoHyphens w:val="0"/>
        <w:jc w:val="both"/>
        <w:rPr>
          <w:color w:val="000000" w:themeColor="text1"/>
          <w:sz w:val="20"/>
          <w:szCs w:val="20"/>
          <w:lang w:eastAsia="pl-PL"/>
        </w:rPr>
      </w:pPr>
    </w:p>
    <w:p w14:paraId="7DFB05C9" w14:textId="77777777" w:rsidR="005E0C74" w:rsidRPr="00BF4B61" w:rsidRDefault="005E0C74" w:rsidP="005E0C74">
      <w:pPr>
        <w:suppressAutoHyphens w:val="0"/>
        <w:jc w:val="both"/>
        <w:rPr>
          <w:color w:val="000000" w:themeColor="text1"/>
          <w:sz w:val="20"/>
          <w:szCs w:val="20"/>
          <w:lang w:eastAsia="pl-PL"/>
        </w:rPr>
      </w:pPr>
      <w:r w:rsidRPr="00BF4B61">
        <w:rPr>
          <w:color w:val="000000" w:themeColor="text1"/>
          <w:sz w:val="20"/>
          <w:szCs w:val="20"/>
          <w:lang w:eastAsia="pl-PL"/>
        </w:rPr>
        <w:t xml:space="preserve">a ............................................................................. KRS ……………………NIP ................. REGON ................ </w:t>
      </w:r>
      <w:r w:rsidRPr="00BF4B61">
        <w:rPr>
          <w:b/>
          <w:color w:val="000000" w:themeColor="text1"/>
          <w:sz w:val="20"/>
          <w:szCs w:val="20"/>
          <w:lang w:eastAsia="pl-PL"/>
        </w:rPr>
        <w:t xml:space="preserve"> </w:t>
      </w:r>
      <w:r w:rsidRPr="00BF4B61">
        <w:rPr>
          <w:color w:val="000000" w:themeColor="text1"/>
          <w:sz w:val="20"/>
          <w:szCs w:val="20"/>
          <w:lang w:eastAsia="pl-PL"/>
        </w:rPr>
        <w:t xml:space="preserve"> zwanym w dalszej części Umowy </w:t>
      </w:r>
      <w:r w:rsidRPr="00BF4B61">
        <w:rPr>
          <w:b/>
          <w:color w:val="000000" w:themeColor="text1"/>
          <w:sz w:val="20"/>
          <w:szCs w:val="20"/>
          <w:lang w:eastAsia="pl-PL"/>
        </w:rPr>
        <w:t>„Wykonawcą”</w:t>
      </w:r>
      <w:r w:rsidRPr="00BF4B61">
        <w:rPr>
          <w:color w:val="000000" w:themeColor="text1"/>
          <w:sz w:val="20"/>
          <w:szCs w:val="20"/>
          <w:lang w:eastAsia="pl-PL"/>
        </w:rPr>
        <w:t xml:space="preserve"> reprezentowanym przez:</w:t>
      </w:r>
    </w:p>
    <w:p w14:paraId="2219E9C8" w14:textId="77777777" w:rsidR="005E0C74" w:rsidRPr="00BF4B61" w:rsidRDefault="005E0C74" w:rsidP="005E0C74">
      <w:pPr>
        <w:suppressAutoHyphens w:val="0"/>
        <w:jc w:val="both"/>
        <w:rPr>
          <w:color w:val="000000" w:themeColor="text1"/>
          <w:sz w:val="20"/>
          <w:szCs w:val="20"/>
          <w:lang w:eastAsia="pl-PL"/>
        </w:rPr>
      </w:pPr>
      <w:r w:rsidRPr="00BF4B61">
        <w:rPr>
          <w:color w:val="000000" w:themeColor="text1"/>
          <w:sz w:val="20"/>
          <w:szCs w:val="20"/>
          <w:lang w:eastAsia="pl-PL"/>
        </w:rPr>
        <w:t>…………………………………</w:t>
      </w:r>
    </w:p>
    <w:p w14:paraId="572A5793" w14:textId="77777777" w:rsidR="005E0C74" w:rsidRPr="00BF4B61" w:rsidRDefault="005E0C74" w:rsidP="005E0C74">
      <w:pPr>
        <w:suppressAutoHyphens w:val="0"/>
        <w:jc w:val="both"/>
        <w:rPr>
          <w:color w:val="000000" w:themeColor="text1"/>
          <w:sz w:val="20"/>
          <w:szCs w:val="20"/>
          <w:lang w:eastAsia="pl-PL"/>
        </w:rPr>
      </w:pPr>
      <w:r w:rsidRPr="00BF4B61">
        <w:rPr>
          <w:color w:val="000000" w:themeColor="text1"/>
          <w:sz w:val="20"/>
          <w:szCs w:val="20"/>
          <w:lang w:eastAsia="pl-PL"/>
        </w:rPr>
        <w:t>…………………………………</w:t>
      </w:r>
    </w:p>
    <w:p w14:paraId="0E6E8BE8" w14:textId="77777777" w:rsidR="005E0C74" w:rsidRPr="00BF4B61" w:rsidRDefault="005E0C74" w:rsidP="005E0C74">
      <w:pPr>
        <w:suppressAutoHyphens w:val="0"/>
        <w:jc w:val="both"/>
        <w:rPr>
          <w:color w:val="000000" w:themeColor="text1"/>
          <w:sz w:val="20"/>
          <w:szCs w:val="20"/>
          <w:lang w:eastAsia="pl-PL"/>
        </w:rPr>
      </w:pPr>
    </w:p>
    <w:p w14:paraId="41F9ED2B" w14:textId="77777777" w:rsidR="005E0C74" w:rsidRPr="00BF4B61" w:rsidRDefault="005E0C74" w:rsidP="005E0C74">
      <w:pPr>
        <w:jc w:val="both"/>
        <w:rPr>
          <w:color w:val="000000" w:themeColor="text1"/>
          <w:sz w:val="20"/>
          <w:szCs w:val="20"/>
          <w:lang w:eastAsia="pl-PL"/>
        </w:rPr>
      </w:pPr>
      <w:r w:rsidRPr="00BF4B61">
        <w:rPr>
          <w:color w:val="000000" w:themeColor="text1"/>
          <w:sz w:val="20"/>
          <w:szCs w:val="20"/>
          <w:lang w:eastAsia="pl-PL"/>
        </w:rPr>
        <w:t>stosownie do dokonanego przez Zamawiającego wyboru oferty Wykonawcy przeprowadzonego na podstawie Zarządzenie nr 118/2022 Dyrektora Szpitala Specjalistycznego im. Edmunda Biernackiego w Mielcu z dnia 22 lipca 2022 r. w sprawie przyjęcia regulaminu udzielania zamówień publicznych o wartości poniżej kwoty 130.000,00 zł zostaje zawarta umowa następującej treści:</w:t>
      </w:r>
    </w:p>
    <w:p w14:paraId="2C0C52B4" w14:textId="77777777" w:rsidR="005E0C74" w:rsidRPr="00B22EE8" w:rsidRDefault="005E0C74" w:rsidP="005E0C74">
      <w:pPr>
        <w:jc w:val="both"/>
        <w:rPr>
          <w:color w:val="FF0000"/>
          <w:sz w:val="20"/>
          <w:szCs w:val="20"/>
          <w:lang w:eastAsia="pl-PL"/>
        </w:rPr>
      </w:pPr>
    </w:p>
    <w:p w14:paraId="6FCD9330" w14:textId="77777777" w:rsidR="005E0C74" w:rsidRPr="00B22EE8" w:rsidRDefault="005E0C74" w:rsidP="005E0C74">
      <w:pPr>
        <w:jc w:val="both"/>
        <w:rPr>
          <w:color w:val="FF0000"/>
          <w:sz w:val="20"/>
          <w:szCs w:val="20"/>
          <w:lang w:eastAsia="pl-PL"/>
        </w:rPr>
      </w:pPr>
    </w:p>
    <w:p w14:paraId="3C948370" w14:textId="77777777" w:rsidR="005E0C74" w:rsidRPr="00BF4B61" w:rsidRDefault="005E0C74" w:rsidP="005E0C74">
      <w:pPr>
        <w:widowControl w:val="0"/>
        <w:overflowPunct w:val="0"/>
        <w:jc w:val="center"/>
        <w:textAlignment w:val="baseline"/>
        <w:rPr>
          <w:rFonts w:cs="Calibri"/>
          <w:color w:val="000000" w:themeColor="text1"/>
          <w:kern w:val="2"/>
          <w:sz w:val="20"/>
          <w:szCs w:val="20"/>
          <w:lang w:eastAsia="ar-SA"/>
        </w:rPr>
      </w:pPr>
      <w:r w:rsidRPr="00BF4B61">
        <w:rPr>
          <w:b/>
          <w:color w:val="000000" w:themeColor="text1"/>
          <w:kern w:val="2"/>
          <w:sz w:val="20"/>
          <w:szCs w:val="20"/>
          <w:lang w:eastAsia="ar-SA"/>
        </w:rPr>
        <w:t>§   1</w:t>
      </w:r>
    </w:p>
    <w:p w14:paraId="288321DA" w14:textId="3E892921" w:rsidR="005E0C74" w:rsidRPr="00BF4B61" w:rsidRDefault="005E0C74" w:rsidP="005E0C74">
      <w:pPr>
        <w:widowControl w:val="0"/>
        <w:numPr>
          <w:ilvl w:val="0"/>
          <w:numId w:val="21"/>
        </w:numPr>
        <w:suppressAutoHyphens w:val="0"/>
        <w:overflowPunct w:val="0"/>
        <w:jc w:val="both"/>
        <w:textAlignment w:val="baseline"/>
        <w:rPr>
          <w:rFonts w:eastAsia="Calibri" w:cs="Calibri"/>
          <w:color w:val="000000" w:themeColor="text1"/>
          <w:kern w:val="2"/>
          <w:sz w:val="20"/>
          <w:szCs w:val="20"/>
          <w:lang w:eastAsia="ar-SA"/>
        </w:rPr>
      </w:pPr>
      <w:r w:rsidRPr="00BF4B61">
        <w:rPr>
          <w:rFonts w:eastAsia="Calibri" w:cs="Calibri"/>
          <w:color w:val="000000" w:themeColor="text1"/>
          <w:kern w:val="2"/>
          <w:sz w:val="20"/>
          <w:szCs w:val="20"/>
          <w:lang w:eastAsia="ar-SA"/>
        </w:rPr>
        <w:t>Przedmiotem niniejszej umowy jest konserwacja i naprawa dźwig</w:t>
      </w:r>
      <w:r w:rsidR="00DB5FB9" w:rsidRPr="00BF4B61">
        <w:rPr>
          <w:rFonts w:eastAsia="Calibri" w:cs="Calibri"/>
          <w:color w:val="000000" w:themeColor="text1"/>
          <w:kern w:val="2"/>
          <w:sz w:val="20"/>
          <w:szCs w:val="20"/>
          <w:lang w:eastAsia="ar-SA"/>
        </w:rPr>
        <w:t>ów</w:t>
      </w:r>
      <w:r w:rsidRPr="00BF4B61">
        <w:rPr>
          <w:rFonts w:eastAsia="Calibri" w:cs="Calibri"/>
          <w:color w:val="000000" w:themeColor="text1"/>
          <w:kern w:val="2"/>
          <w:sz w:val="20"/>
          <w:szCs w:val="20"/>
          <w:lang w:eastAsia="ar-SA"/>
        </w:rPr>
        <w:t xml:space="preserve"> osobow</w:t>
      </w:r>
      <w:r w:rsidR="00DB5FB9" w:rsidRPr="00BF4B61">
        <w:rPr>
          <w:rFonts w:eastAsia="Calibri" w:cs="Calibri"/>
          <w:color w:val="000000" w:themeColor="text1"/>
          <w:kern w:val="2"/>
          <w:sz w:val="20"/>
          <w:szCs w:val="20"/>
          <w:lang w:eastAsia="ar-SA"/>
        </w:rPr>
        <w:t>ych</w:t>
      </w:r>
      <w:r w:rsidRPr="00BF4B61">
        <w:rPr>
          <w:rFonts w:eastAsia="Calibri" w:cs="Calibri"/>
          <w:color w:val="000000" w:themeColor="text1"/>
          <w:kern w:val="2"/>
          <w:sz w:val="20"/>
          <w:szCs w:val="20"/>
          <w:lang w:eastAsia="ar-SA"/>
        </w:rPr>
        <w:t xml:space="preserve"> w Szpitalu Specjalistycznym im. Edmunda Biernackiego w Mielcu (dalej: usługa), a w szczególności: </w:t>
      </w:r>
    </w:p>
    <w:p w14:paraId="49B66A95" w14:textId="77777777" w:rsidR="005E0C74" w:rsidRPr="00BF4B61"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Wykonywanie przeglądów okresowych urządzeń dźwigowych – zgodnie z DTR producenta i przepisami Urzędu Dozoru Technicznego, potwierdzonych protokołami, które są integralną częścią faktury obejmujących między innymi sprawdzenie:</w:t>
      </w:r>
    </w:p>
    <w:p w14:paraId="7623AD6B" w14:textId="77777777" w:rsidR="005E0C74" w:rsidRPr="00BF4B61"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działania oraz stanu technicznego mechanizmów napędowych dźwigów,</w:t>
      </w:r>
    </w:p>
    <w:p w14:paraId="51C0D329" w14:textId="77777777" w:rsidR="005E0C74" w:rsidRPr="00BF4B61"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działania urządzeń i aparatów bezpieczeństwa i ograniczników ruchowych,</w:t>
      </w:r>
    </w:p>
    <w:p w14:paraId="6D71BE4F" w14:textId="77777777" w:rsidR="005E0C74" w:rsidRPr="00BF4B61"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działania i stanu technicznego układów hamulcowych, cięgien nośnych i ich zamocowania,</w:t>
      </w:r>
    </w:p>
    <w:p w14:paraId="3F9EC48D" w14:textId="77777777" w:rsidR="005E0C74" w:rsidRPr="00BF4B61"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działania urządzeń wyłączających krańcowych i końcowych,</w:t>
      </w:r>
    </w:p>
    <w:p w14:paraId="48E725C5" w14:textId="77777777" w:rsidR="005E0C74" w:rsidRPr="00BF4B61" w:rsidRDefault="005E0C74" w:rsidP="005E0C74">
      <w:pPr>
        <w:widowControl w:val="0"/>
        <w:numPr>
          <w:ilvl w:val="0"/>
          <w:numId w:val="40"/>
        </w:numPr>
        <w:suppressAutoHyphens w:val="0"/>
        <w:ind w:left="1037" w:hanging="357"/>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działania urządzeń sterujących, sygnalizacyjnych i oświetleniowych,</w:t>
      </w:r>
    </w:p>
    <w:p w14:paraId="66A0DA85" w14:textId="77777777" w:rsidR="005E0C74" w:rsidRPr="00BF4B61"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Przygotowanie dźwigów do badań okresowych i kontrolnych przeprowadzanych przez Urząd Dozoru Technicznego, Wykonawca ma obowiązek przygotować i brać udział w badaniach dźwigów (okresowych i doraźnych). Ponoszenie opłat związanych z czynnościami Urzędu Dozoru Technicznego, wynikające z przeprowadzenia przez Urząd Dozoru Technicznego badań dźwigów zakończonych wynikiem negatywnym (niedopuszczenie do eksploatacji dźwigów z przyczyn leżących po stronie Wykonawcy), obciążają Wykonawcę.</w:t>
      </w:r>
    </w:p>
    <w:p w14:paraId="43EC05FF" w14:textId="77777777" w:rsidR="005E0C74" w:rsidRPr="00BF4B61"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Wykonywanie okresowych pomiarów ochronnych potwierdzonych protokołami.</w:t>
      </w:r>
    </w:p>
    <w:p w14:paraId="50AECDC5" w14:textId="77777777" w:rsidR="005E0C74" w:rsidRPr="00BF4B61"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Kontrola prawidłowości połączeń przewodów elektrycznych oraz działania wszystkich aparatów elektrycznych zgodnie ze schematami i instrukcją producenta.</w:t>
      </w:r>
    </w:p>
    <w:p w14:paraId="5D18D901" w14:textId="77777777" w:rsidR="005E0C74" w:rsidRPr="00BF4B61"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Wymiana okładzin hamulca i regulacja hamulca (bez materiałów).</w:t>
      </w:r>
    </w:p>
    <w:p w14:paraId="1D49DE6C" w14:textId="77777777" w:rsidR="005E0C74" w:rsidRPr="00BF4B61"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BF4B61">
        <w:rPr>
          <w:rFonts w:eastAsia="Arial Unicode MS" w:cs="Mangal"/>
          <w:color w:val="000000" w:themeColor="text1"/>
          <w:kern w:val="1"/>
          <w:sz w:val="20"/>
          <w:szCs w:val="20"/>
          <w:lang w:bidi="hi-IN"/>
        </w:rPr>
        <w:t>Smarowanie elementów zgodnie z instrukcją konserwacji.</w:t>
      </w:r>
    </w:p>
    <w:p w14:paraId="35E68DA8"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Kontrola stanu technicznego ogranicznika prędkości i linki ogranicznika.</w:t>
      </w:r>
    </w:p>
    <w:p w14:paraId="68D53740"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Kontrola i regulacja chwytaczy.</w:t>
      </w:r>
    </w:p>
    <w:p w14:paraId="56B58E8E"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Regulacja systemu ryglowania drzwi oraz mechanizmów drzwiowych.</w:t>
      </w:r>
    </w:p>
    <w:p w14:paraId="0E2AC48A"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Utrzymanie w czystości maszynowni, szybu i podszybia (nie dotyczy zalania oraz innych powstałych z winy Zamawiającego), jak również każdorazowe sprzątnięcie stanowiska pracy po zakończeniu prac, będących przedmiotem zamówienia.</w:t>
      </w:r>
    </w:p>
    <w:p w14:paraId="19C2ABA4"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Uzupełnienie oleju w reduktorach (bez materiału).</w:t>
      </w:r>
    </w:p>
    <w:p w14:paraId="5C3F6D52"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Sprawdzenie skuteczności działania zabezpieczeń przeciwporażeniowych oraz pomiary rezystancji izolacji przewodów (protokoły pomiarów).</w:t>
      </w:r>
    </w:p>
    <w:p w14:paraId="0851CC38"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 xml:space="preserve">Bezzwłoczne wyłączenie dźwigów z eksploatacji w przypadku stwierdzenia usterek dźwigu zagrażających bezpieczeństwu użytkowników i niezwłoczne powiadomienie Zamawiającego o nieprawidłowościach, które spowodowały konieczność wyłączenia, dokonanie odpowiedniego wpisu </w:t>
      </w:r>
      <w:r w:rsidRPr="0052590B">
        <w:rPr>
          <w:rFonts w:eastAsia="Arial Unicode MS" w:cs="Mangal"/>
          <w:color w:val="000000" w:themeColor="text1"/>
          <w:kern w:val="1"/>
          <w:sz w:val="20"/>
          <w:szCs w:val="20"/>
          <w:lang w:bidi="hi-IN"/>
        </w:rPr>
        <w:lastRenderedPageBreak/>
        <w:t>do dziennika konserwacji.</w:t>
      </w:r>
    </w:p>
    <w:p w14:paraId="45142343"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Do wykonania konserwacji dźwigów objętych niniejszym zamówieniem Wykonawca będzie używał własnego  sprzętu i narzędzi.</w:t>
      </w:r>
    </w:p>
    <w:p w14:paraId="30998D8B" w14:textId="77777777" w:rsidR="005E0C74" w:rsidRPr="0052590B" w:rsidRDefault="005E0C74" w:rsidP="005E0C74">
      <w:pPr>
        <w:widowControl w:val="0"/>
        <w:numPr>
          <w:ilvl w:val="0"/>
          <w:numId w:val="39"/>
        </w:numPr>
        <w:suppressAutoHyphens w:val="0"/>
        <w:ind w:left="709"/>
        <w:jc w:val="both"/>
        <w:rPr>
          <w:rFonts w:eastAsia="Arial Unicode MS" w:cs="Mangal"/>
          <w:color w:val="000000" w:themeColor="text1"/>
          <w:kern w:val="1"/>
          <w:sz w:val="20"/>
          <w:szCs w:val="20"/>
          <w:lang w:bidi="hi-IN"/>
        </w:rPr>
      </w:pPr>
      <w:r w:rsidRPr="0052590B">
        <w:rPr>
          <w:rFonts w:eastAsia="Arial Unicode MS" w:cs="Mangal"/>
          <w:color w:val="000000" w:themeColor="text1"/>
          <w:kern w:val="1"/>
          <w:sz w:val="20"/>
          <w:szCs w:val="20"/>
          <w:lang w:bidi="hi-IN"/>
        </w:rPr>
        <w:t>Wykonawca zapewni we własnym zakresie transport odpowiedniego sprzętu i narzędzi używanych do wykonania zamówienia, do miejsca wykonania usługi.</w:t>
      </w:r>
    </w:p>
    <w:p w14:paraId="0DD7DCEC" w14:textId="72BE9E82" w:rsidR="005E0C74" w:rsidRPr="0052590B" w:rsidRDefault="005E0C74" w:rsidP="005E0C74">
      <w:pPr>
        <w:numPr>
          <w:ilvl w:val="0"/>
          <w:numId w:val="21"/>
        </w:numPr>
        <w:suppressAutoHyphens w:val="0"/>
        <w:jc w:val="both"/>
        <w:rPr>
          <w:rFonts w:eastAsia="SimSun"/>
          <w:color w:val="000000" w:themeColor="text1"/>
          <w:sz w:val="20"/>
          <w:szCs w:val="20"/>
          <w:lang w:eastAsia="pl-PL"/>
        </w:rPr>
      </w:pPr>
      <w:r w:rsidRPr="0052590B">
        <w:rPr>
          <w:rFonts w:eastAsia="SimSun"/>
          <w:color w:val="000000" w:themeColor="text1"/>
          <w:sz w:val="20"/>
          <w:szCs w:val="20"/>
          <w:lang w:eastAsia="pl-PL"/>
        </w:rPr>
        <w:t>Wykaz sporządzony na podstawie oferty cenowej Wykonawcy - Załącznik Nr 1, zgodnie z wymaganiami określonymi przez Zamawiającego w Zapytaniu ofertowym, znak Sz</w:t>
      </w:r>
      <w:r w:rsidR="00DB5FB9" w:rsidRPr="0052590B">
        <w:rPr>
          <w:rFonts w:eastAsia="SimSun"/>
          <w:color w:val="000000" w:themeColor="text1"/>
          <w:sz w:val="20"/>
          <w:szCs w:val="20"/>
          <w:lang w:eastAsia="pl-PL"/>
        </w:rPr>
        <w:t>S</w:t>
      </w:r>
      <w:r w:rsidRPr="0052590B">
        <w:rPr>
          <w:rFonts w:eastAsia="SimSun"/>
          <w:color w:val="000000" w:themeColor="text1"/>
          <w:sz w:val="20"/>
          <w:szCs w:val="20"/>
          <w:lang w:eastAsia="pl-PL"/>
        </w:rPr>
        <w:t>.ZP.2</w:t>
      </w:r>
      <w:r w:rsidR="00DB5FB9" w:rsidRPr="0052590B">
        <w:rPr>
          <w:rFonts w:eastAsia="SimSun"/>
          <w:color w:val="000000" w:themeColor="text1"/>
          <w:sz w:val="20"/>
          <w:szCs w:val="20"/>
          <w:lang w:eastAsia="pl-PL"/>
        </w:rPr>
        <w:t>6</w:t>
      </w:r>
      <w:r w:rsidRPr="0052590B">
        <w:rPr>
          <w:rFonts w:eastAsia="SimSun"/>
          <w:color w:val="000000" w:themeColor="text1"/>
          <w:sz w:val="20"/>
          <w:szCs w:val="20"/>
          <w:lang w:eastAsia="pl-PL"/>
        </w:rPr>
        <w:t>1.</w:t>
      </w:r>
      <w:r w:rsidR="0052590B" w:rsidRPr="0052590B">
        <w:rPr>
          <w:rFonts w:eastAsia="SimSun"/>
          <w:color w:val="000000" w:themeColor="text1"/>
          <w:sz w:val="20"/>
          <w:szCs w:val="20"/>
          <w:lang w:eastAsia="pl-PL"/>
        </w:rPr>
        <w:t>19</w:t>
      </w:r>
      <w:r w:rsidRPr="0052590B">
        <w:rPr>
          <w:rFonts w:eastAsia="SimSun"/>
          <w:color w:val="000000" w:themeColor="text1"/>
          <w:sz w:val="20"/>
          <w:szCs w:val="20"/>
          <w:lang w:eastAsia="pl-PL"/>
        </w:rPr>
        <w:t>.</w:t>
      </w:r>
      <w:r w:rsidR="00DB5FB9" w:rsidRPr="0052590B">
        <w:rPr>
          <w:rFonts w:eastAsia="SimSun"/>
          <w:color w:val="000000" w:themeColor="text1"/>
          <w:sz w:val="20"/>
          <w:szCs w:val="20"/>
          <w:lang w:eastAsia="pl-PL"/>
        </w:rPr>
        <w:t>2025</w:t>
      </w:r>
      <w:r w:rsidRPr="0052590B">
        <w:rPr>
          <w:rFonts w:eastAsia="SimSun"/>
          <w:color w:val="000000" w:themeColor="text1"/>
          <w:sz w:val="20"/>
          <w:szCs w:val="20"/>
          <w:lang w:eastAsia="pl-PL"/>
        </w:rPr>
        <w:t xml:space="preserve"> oraz zgodnie z ofertą Wykonawcy z dnia ……………</w:t>
      </w:r>
    </w:p>
    <w:p w14:paraId="2D4311E4" w14:textId="77777777" w:rsidR="005E0C74" w:rsidRPr="0052590B" w:rsidRDefault="005E0C74" w:rsidP="005E0C74">
      <w:pPr>
        <w:numPr>
          <w:ilvl w:val="0"/>
          <w:numId w:val="21"/>
        </w:numPr>
        <w:tabs>
          <w:tab w:val="left" w:pos="0"/>
          <w:tab w:val="left" w:pos="357"/>
        </w:tabs>
        <w:suppressAutoHyphens w:val="0"/>
        <w:jc w:val="both"/>
        <w:rPr>
          <w:rFonts w:eastAsia="SimSun"/>
          <w:color w:val="000000" w:themeColor="text1"/>
          <w:sz w:val="20"/>
          <w:szCs w:val="20"/>
          <w:lang w:eastAsia="pl-PL"/>
        </w:rPr>
      </w:pPr>
      <w:r w:rsidRPr="0052590B">
        <w:rPr>
          <w:rFonts w:eastAsia="SimSun"/>
          <w:color w:val="000000" w:themeColor="text1"/>
          <w:sz w:val="20"/>
          <w:szCs w:val="20"/>
          <w:lang w:eastAsia="pl-PL"/>
        </w:rPr>
        <w:t xml:space="preserve">Szczegółowy opis i zakres przedmiotu umowy, w tym wymagane czynności należące do zakresu konserwacji i napraw bieżących określa opis przedmiotu zamówienia zawarty w Zapytaniu ofertowym. </w:t>
      </w:r>
    </w:p>
    <w:p w14:paraId="01122E99" w14:textId="166C8E5F" w:rsidR="005E0C74" w:rsidRPr="0052590B" w:rsidRDefault="005E0C74" w:rsidP="005E0C74">
      <w:pPr>
        <w:numPr>
          <w:ilvl w:val="0"/>
          <w:numId w:val="21"/>
        </w:numPr>
        <w:tabs>
          <w:tab w:val="left" w:pos="0"/>
          <w:tab w:val="left" w:pos="357"/>
        </w:tabs>
        <w:suppressAutoHyphens w:val="0"/>
        <w:jc w:val="both"/>
        <w:rPr>
          <w:rFonts w:eastAsia="SimSun"/>
          <w:color w:val="000000" w:themeColor="text1"/>
          <w:sz w:val="20"/>
          <w:szCs w:val="20"/>
          <w:lang w:eastAsia="pl-PL"/>
        </w:rPr>
      </w:pPr>
      <w:r w:rsidRPr="0052590B">
        <w:rPr>
          <w:rFonts w:eastAsia="SimSun"/>
          <w:color w:val="000000" w:themeColor="text1"/>
          <w:sz w:val="20"/>
          <w:szCs w:val="20"/>
          <w:lang w:eastAsia="pl-PL"/>
        </w:rPr>
        <w:t>Zapytanie ofertowe, oferta Wykonawcy oraz wykaz stanowiący załącznik do niniejszej umowy, o</w:t>
      </w:r>
      <w:r w:rsidR="0052590B" w:rsidRPr="0052590B">
        <w:rPr>
          <w:rFonts w:eastAsia="SimSun"/>
          <w:color w:val="000000" w:themeColor="text1"/>
          <w:sz w:val="20"/>
          <w:szCs w:val="20"/>
          <w:lang w:eastAsia="pl-PL"/>
        </w:rPr>
        <w:t> </w:t>
      </w:r>
      <w:r w:rsidRPr="0052590B">
        <w:rPr>
          <w:rFonts w:eastAsia="SimSun"/>
          <w:color w:val="000000" w:themeColor="text1"/>
          <w:sz w:val="20"/>
          <w:szCs w:val="20"/>
          <w:lang w:eastAsia="pl-PL"/>
        </w:rPr>
        <w:t>którym</w:t>
      </w:r>
      <w:r w:rsidR="0052590B" w:rsidRPr="0052590B">
        <w:rPr>
          <w:rFonts w:eastAsia="SimSun"/>
          <w:color w:val="000000" w:themeColor="text1"/>
          <w:sz w:val="20"/>
          <w:szCs w:val="20"/>
          <w:lang w:eastAsia="pl-PL"/>
        </w:rPr>
        <w:t> </w:t>
      </w:r>
      <w:r w:rsidRPr="0052590B">
        <w:rPr>
          <w:rFonts w:eastAsia="SimSun"/>
          <w:color w:val="000000" w:themeColor="text1"/>
          <w:sz w:val="20"/>
          <w:szCs w:val="20"/>
          <w:lang w:eastAsia="pl-PL"/>
        </w:rPr>
        <w:t xml:space="preserve">mowa w ust. </w:t>
      </w:r>
      <w:r w:rsidR="00557E36" w:rsidRPr="0052590B">
        <w:rPr>
          <w:rFonts w:eastAsia="SimSun"/>
          <w:color w:val="000000" w:themeColor="text1"/>
          <w:sz w:val="20"/>
          <w:szCs w:val="20"/>
          <w:lang w:eastAsia="pl-PL"/>
        </w:rPr>
        <w:t>2</w:t>
      </w:r>
      <w:r w:rsidRPr="0052590B">
        <w:rPr>
          <w:rFonts w:eastAsia="SimSun"/>
          <w:color w:val="000000" w:themeColor="text1"/>
          <w:sz w:val="20"/>
          <w:szCs w:val="20"/>
          <w:lang w:eastAsia="pl-PL"/>
        </w:rPr>
        <w:t xml:space="preserve"> powyżej,  stanowią integralną część niniejszej umowy.</w:t>
      </w:r>
    </w:p>
    <w:p w14:paraId="31926419" w14:textId="77777777" w:rsidR="005E0C74" w:rsidRPr="00B22EE8" w:rsidRDefault="005E0C74" w:rsidP="005E0C74">
      <w:pPr>
        <w:widowControl w:val="0"/>
        <w:overflowPunct w:val="0"/>
        <w:jc w:val="both"/>
        <w:textAlignment w:val="baseline"/>
        <w:rPr>
          <w:color w:val="FF0000"/>
          <w:kern w:val="2"/>
          <w:sz w:val="20"/>
          <w:szCs w:val="20"/>
          <w:lang w:eastAsia="ar-SA"/>
        </w:rPr>
      </w:pPr>
    </w:p>
    <w:p w14:paraId="5816D59E" w14:textId="77777777" w:rsidR="005E0C74" w:rsidRPr="0052590B" w:rsidRDefault="005E0C74" w:rsidP="005E0C74">
      <w:pPr>
        <w:widowControl w:val="0"/>
        <w:ind w:left="357" w:hanging="357"/>
        <w:jc w:val="center"/>
        <w:rPr>
          <w:rFonts w:eastAsia="SimSun"/>
          <w:color w:val="000000" w:themeColor="text1"/>
          <w:sz w:val="20"/>
          <w:szCs w:val="20"/>
        </w:rPr>
      </w:pPr>
      <w:r w:rsidRPr="0052590B">
        <w:rPr>
          <w:rFonts w:eastAsia="SimSun" w:cs="Mangal"/>
          <w:b/>
          <w:color w:val="000000" w:themeColor="text1"/>
          <w:kern w:val="2"/>
          <w:sz w:val="20"/>
          <w:szCs w:val="20"/>
          <w:lang w:bidi="hi-IN"/>
        </w:rPr>
        <w:t>§   2</w:t>
      </w:r>
    </w:p>
    <w:p w14:paraId="7F0DFF20"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SimSun"/>
          <w:color w:val="000000" w:themeColor="text1"/>
          <w:sz w:val="20"/>
          <w:szCs w:val="20"/>
        </w:rPr>
        <w:t xml:space="preserve">Wykonawca oświadcza, że </w:t>
      </w:r>
      <w:r w:rsidRPr="0052590B">
        <w:rPr>
          <w:rFonts w:cs="Calibri"/>
          <w:color w:val="000000" w:themeColor="text1"/>
          <w:kern w:val="2"/>
          <w:sz w:val="20"/>
          <w:szCs w:val="20"/>
          <w:lang w:eastAsia="ar-SA"/>
        </w:rPr>
        <w:t xml:space="preserve">posiada określone prawem uprawnienia do wykonania usług stanowiących przedmiot niniejszej umowy. </w:t>
      </w:r>
    </w:p>
    <w:p w14:paraId="5701665C"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SimSun"/>
          <w:color w:val="000000" w:themeColor="text1"/>
          <w:sz w:val="20"/>
          <w:szCs w:val="20"/>
        </w:rPr>
        <w:t>Wykonawca zobowiązuje się wykonywać przedmiot umowy zgodnie z umową, w szczególności zgodnie ze złożoną ofertą, z wymaganiami zawartymi w Zapytaniu ofertowym</w:t>
      </w:r>
      <w:r w:rsidRPr="0052590B">
        <w:rPr>
          <w:rFonts w:eastAsia="SimSun"/>
          <w:color w:val="000000" w:themeColor="text1"/>
          <w:sz w:val="20"/>
          <w:szCs w:val="20"/>
          <w:lang w:eastAsia="pl-PL"/>
        </w:rPr>
        <w:t xml:space="preserve"> </w:t>
      </w:r>
      <w:r w:rsidRPr="0052590B">
        <w:rPr>
          <w:rFonts w:eastAsia="SimSun"/>
          <w:color w:val="000000" w:themeColor="text1"/>
          <w:sz w:val="20"/>
          <w:szCs w:val="20"/>
        </w:rPr>
        <w:t xml:space="preserve">oraz w ilościach wynikających z bieżących potrzeb Zamawiającego, realizowanych przez Wykonawcę na jego koszt, na zasadach wskazanych w niniejszej umowie, z uwzględnieniem zasad wiedzy technicznej i należytej staranności, a także zgodnie z wymaganiami i procedurami określonymi w obowiązujących normach i przepisach (a w szczególności z zachowaniem wymogów ustawy z dnia 21 grudnia 2000 r. o dozorze technicznym i wydanych na jej podstawie przepisów wykonawczych, ustawy z  dnia 14 grudnia 2012 r. o odpadach, ustawy z dnia  z dnia 27 kwietnia 2001 r. Prawo Ochrony Środowiska a także przez producentów urządzeń, których dotyczą usługi objęte  przedmiotem umowy. </w:t>
      </w:r>
    </w:p>
    <w:p w14:paraId="6BC0BB73"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Uwalnianie osób z kabin dźwigów w sytuacjach awarii zajmować się będą pracownicy Zamawiającego przeszkoleni przez Wykonawcę na taką okoliczność.</w:t>
      </w:r>
    </w:p>
    <w:p w14:paraId="5BE4176C"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Części zamienne i materiały zużywalne niezbędne do przeprowadzenia napraw zapewnia Zamawiający po wcześniejszym zgłoszeniu zapotrzebowania przez Wykonawcę. Wykonawca sporządzi szczegółowy raport dotyczący konieczności wymiany części zamiennych z ich dokładnym wyszczególnieniem i przedstawi do akceptacji Zamawiającemu co najmniej na dwa tygodnie przed planowaną naprawą lub wymianą, pozostałe zgłaszane będą na bieżąco.</w:t>
      </w:r>
    </w:p>
    <w:p w14:paraId="586372C2"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Zgłoszenia awarii z Sekcji Gospodarczo-Technicznej Szpitala przekazywane będą do siedziby Wykonawcy telefonicznie 7 dni w tygodniu w godz. od 8:00 do 20:00.</w:t>
      </w:r>
    </w:p>
    <w:p w14:paraId="7A366539"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W przypadku wystąpienia awarii lub usterki Wykonawca zobowiązany jest do dokonania oceny sytuacji w ciągu 24 godzin od momentu powiadomienia. Po ocenie sytuacji Wykonawca powiadomi Zamawiającego o rozmiarach awarii, potrzebnych częściach zamiennych koniecznych do dostarczenia przez Zamawiającego, o czasie usunięcia awarii jak również o jej usunięciu.</w:t>
      </w:r>
    </w:p>
    <w:p w14:paraId="13D6395D"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Usuwanie awarii każdorazowo na wezwanie Zamawiającego w ciągu 24 godzin od momentu przybycia na miejsce, z wyłączeniem tych awarii do których usunięcia niezbędne będą części dostarczone przez Zamawiającego.</w:t>
      </w:r>
    </w:p>
    <w:p w14:paraId="1C636FCA"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Usuwanie awarii w sytuacji kiedy części dostarcza Zamawiający nie może trwać dłużej niż 24 godzin od momentu przekazania części Wykonawcy. Do tego nie zalicza się czasu potrzebnego na odbiór urządzenia po naprawie przez Urząd Dozoru Technicznego.</w:t>
      </w:r>
    </w:p>
    <w:p w14:paraId="2DC46B68"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Czas 24 godzin na naprawy może zostać wydłużony w porozumieniu z Zamawiającym  tylko w wyjątkowych sytuacjach.</w:t>
      </w:r>
    </w:p>
    <w:p w14:paraId="63593225" w14:textId="1BE5CBE0"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 xml:space="preserve">Wykonawca na wezwanie Zamawiającego będzie wykonywał bezpłatne naprawy uwzględniające koszty dojazdu wynikające z przeglądów technicznych, awarii lub innych uszkodzeń </w:t>
      </w:r>
      <w:r w:rsidR="0052590B" w:rsidRPr="0052590B">
        <w:rPr>
          <w:rFonts w:eastAsia="Arial Unicode MS" w:cs="Mangal"/>
          <w:color w:val="000000" w:themeColor="text1"/>
          <w:kern w:val="1"/>
          <w:sz w:val="20"/>
          <w:szCs w:val="20"/>
          <w:lang w:bidi="hi-IN"/>
        </w:rPr>
        <w:t>w</w:t>
      </w:r>
      <w:r w:rsidRPr="0052590B">
        <w:rPr>
          <w:rFonts w:eastAsia="Arial Unicode MS" w:cs="Mangal"/>
          <w:color w:val="000000" w:themeColor="text1"/>
          <w:kern w:val="1"/>
          <w:sz w:val="20"/>
          <w:szCs w:val="20"/>
          <w:lang w:bidi="hi-IN"/>
        </w:rPr>
        <w:t xml:space="preserve"> ilości godzin 10 godzin miesięcznie. Czas potrzebny na dokonanie oceny sytuacji awarii lub naprawy nie jest wliczany do czasu potrzebnego na ich usunięcie przez Wykonawcę.</w:t>
      </w:r>
    </w:p>
    <w:p w14:paraId="6FE5AC93" w14:textId="398E2CA2" w:rsidR="005E0C74" w:rsidRPr="0052590B" w:rsidRDefault="005E0C74" w:rsidP="0052590B">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 xml:space="preserve">Wykonawca na wezwanie Zamawiającego będzie wykonywał odpłatne naprawy </w:t>
      </w:r>
      <w:r w:rsidR="0052590B" w:rsidRPr="0052590B">
        <w:rPr>
          <w:rFonts w:eastAsia="Arial Unicode MS" w:cs="Mangal"/>
          <w:color w:val="000000" w:themeColor="text1"/>
          <w:kern w:val="1"/>
          <w:sz w:val="20"/>
          <w:szCs w:val="20"/>
          <w:lang w:bidi="hi-IN"/>
        </w:rPr>
        <w:t>wynikające z przeglądów technicznych, awarii lub innych uszkodzeń według zadeklarowanej stawki za 1 roboczogodzinę uwzględniającej koszty dojazdu po wcześniejszym  wykonaniu napraw bezpłatnych.</w:t>
      </w:r>
    </w:p>
    <w:p w14:paraId="591A7C43"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Czas na naprawy będzie podlegać akceptacji i kontroli Zamawiającego.</w:t>
      </w:r>
    </w:p>
    <w:p w14:paraId="681DEFBA"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Wykonawca na każdą naprawę płatną i bezpłatną przedstawi propozycję cenową materiałów i roboczogodzin do akceptacji Zamawiającego. Rozliczenie nastąpi na podstawie rzeczywistego czasu naprawy i obustronnie podpisanego protokołu.</w:t>
      </w:r>
    </w:p>
    <w:p w14:paraId="5F82A728"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Godzinę rozpoczęcia i zakończenia dokonywania naprawy bezpłatnej oraz odpłatnej Wykonawca będzie każdorazowo zgłaszał Zamawiającemu.</w:t>
      </w:r>
    </w:p>
    <w:p w14:paraId="32539BA6"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 xml:space="preserve">W przypadku niezaakceptowania propozycji o której mowa w ust. 13 Zamawiający zastrzega sobie możliwość </w:t>
      </w:r>
      <w:r w:rsidRPr="0052590B">
        <w:rPr>
          <w:rFonts w:eastAsia="Arial Unicode MS" w:cs="Mangal"/>
          <w:color w:val="000000" w:themeColor="text1"/>
          <w:kern w:val="1"/>
          <w:sz w:val="20"/>
          <w:szCs w:val="20"/>
          <w:lang w:bidi="hi-IN"/>
        </w:rPr>
        <w:lastRenderedPageBreak/>
        <w:t>wykonania naprawy lub usunięcia awarii we własnym zakresie lub zlecenia innemu Wykonawcy.</w:t>
      </w:r>
    </w:p>
    <w:p w14:paraId="4C86FB48"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Czas wykonania naprawy odpłatnej oraz bezpłatnej do 48 godzin licząc od momentu zlecenia lub przekazania przez Zamawiającego niezbędnych części wskazanych przez Wykonawcę do wykonania naprawy. Zamawiający dopuszcza możliwość dostarczenia części przez Wykonawcę po wcześniejszej akceptacji ceny.</w:t>
      </w:r>
    </w:p>
    <w:p w14:paraId="7162DA09"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Arial Unicode MS" w:cs="Mangal"/>
          <w:color w:val="000000" w:themeColor="text1"/>
          <w:kern w:val="1"/>
          <w:sz w:val="20"/>
          <w:szCs w:val="20"/>
          <w:lang w:bidi="hi-IN"/>
        </w:rPr>
        <w:t>Na wykonane naprawy i dostarczone części Zamawiający wymaga gwarancji minimum 6 miesięcy. W ramach udzielonej gwarancji Wykonawca dokona bezpłatnej naprawy lub wymieni części.</w:t>
      </w:r>
    </w:p>
    <w:p w14:paraId="78538626"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SimSun" w:cs="Mangal"/>
          <w:color w:val="000000" w:themeColor="text1"/>
          <w:kern w:val="2"/>
          <w:sz w:val="20"/>
          <w:szCs w:val="20"/>
          <w:lang w:bidi="hi-IN"/>
        </w:rPr>
        <w:t>Zamawiający zobowiązuje się udostępnić Wykonawcy pomieszczenia, w których wykonywane będą konserwacje i naprawy  techniczne urządzeń w zakresie umożliwiający realizację przedmiotu zamówienia.</w:t>
      </w:r>
    </w:p>
    <w:p w14:paraId="374E5BD0"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SimSun" w:cs="Mangal"/>
          <w:bCs/>
          <w:color w:val="000000" w:themeColor="text1"/>
          <w:kern w:val="2"/>
          <w:sz w:val="20"/>
          <w:szCs w:val="20"/>
          <w:lang w:bidi="hi-IN"/>
        </w:rPr>
        <w:t>Realizacja przedmiotu umowy będzie się każdorazowo odbywała w obecności przedstawiciela Zamawiającego, po uprzednim powiadomieniu Zamawiającego o terminie podjęcia działań.</w:t>
      </w:r>
    </w:p>
    <w:p w14:paraId="542505B7" w14:textId="34548473"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SimSun" w:cs="Mangal"/>
          <w:color w:val="000000" w:themeColor="text1"/>
          <w:kern w:val="2"/>
          <w:sz w:val="20"/>
          <w:szCs w:val="20"/>
          <w:lang w:bidi="hi-IN"/>
        </w:rPr>
        <w:t>Wykonawca zobowiązany jest każdorazowo po wykonaniu czynności objętych przedmiotem umowy do sporządzenia protokołu z wykonanych usług (z wynikami pomiarów) zgodnie z obowiązującymi przepisami prawa. Protokół odbioru, o którym mowa wyżej będzie zawierał wszelkie ustalenia dokonane w</w:t>
      </w:r>
      <w:r w:rsidR="00D846C7" w:rsidRPr="0052590B">
        <w:rPr>
          <w:rFonts w:eastAsia="SimSun" w:cs="Mangal"/>
          <w:color w:val="000000" w:themeColor="text1"/>
          <w:kern w:val="2"/>
          <w:sz w:val="20"/>
          <w:szCs w:val="20"/>
          <w:lang w:bidi="hi-IN"/>
        </w:rPr>
        <w:t> </w:t>
      </w:r>
      <w:r w:rsidRPr="0052590B">
        <w:rPr>
          <w:rFonts w:eastAsia="SimSun" w:cs="Mangal"/>
          <w:color w:val="000000" w:themeColor="text1"/>
          <w:kern w:val="2"/>
          <w:sz w:val="20"/>
          <w:szCs w:val="20"/>
          <w:lang w:bidi="hi-IN"/>
        </w:rPr>
        <w:t xml:space="preserve">toku odbioru, a </w:t>
      </w:r>
      <w:r w:rsidRPr="0052590B">
        <w:rPr>
          <w:rFonts w:eastAsia="SimSun"/>
          <w:color w:val="000000" w:themeColor="text1"/>
          <w:sz w:val="20"/>
          <w:szCs w:val="20"/>
        </w:rPr>
        <w:t>w szczególności asortyment urządzeń objętych usługą i czas wykonania usługi.</w:t>
      </w:r>
      <w:r w:rsidRPr="0052590B">
        <w:rPr>
          <w:rFonts w:eastAsia="SimSun" w:cs="Mangal"/>
          <w:color w:val="000000" w:themeColor="text1"/>
          <w:kern w:val="2"/>
          <w:sz w:val="20"/>
          <w:szCs w:val="20"/>
          <w:lang w:bidi="hi-IN"/>
        </w:rPr>
        <w:t xml:space="preserve"> </w:t>
      </w:r>
    </w:p>
    <w:p w14:paraId="2B591E70" w14:textId="77777777" w:rsidR="005E0C74" w:rsidRPr="0052590B" w:rsidRDefault="005E0C74" w:rsidP="005E0C74">
      <w:pPr>
        <w:widowControl w:val="0"/>
        <w:numPr>
          <w:ilvl w:val="0"/>
          <w:numId w:val="32"/>
        </w:numPr>
        <w:suppressAutoHyphens w:val="0"/>
        <w:jc w:val="both"/>
        <w:rPr>
          <w:rFonts w:eastAsia="SimSun"/>
          <w:color w:val="000000" w:themeColor="text1"/>
          <w:sz w:val="20"/>
          <w:szCs w:val="20"/>
        </w:rPr>
      </w:pPr>
      <w:r w:rsidRPr="0052590B">
        <w:rPr>
          <w:rFonts w:eastAsia="SimSun" w:cs="Mangal"/>
          <w:color w:val="000000" w:themeColor="text1"/>
          <w:kern w:val="2"/>
          <w:sz w:val="20"/>
          <w:szCs w:val="20"/>
          <w:lang w:bidi="hi-IN"/>
        </w:rPr>
        <w:t xml:space="preserve">Strony zobowiązują się współdziałać w sprawach objętych umową. </w:t>
      </w:r>
    </w:p>
    <w:p w14:paraId="14F18A2E" w14:textId="77777777" w:rsidR="005E0C74" w:rsidRPr="0052590B" w:rsidRDefault="005E0C74" w:rsidP="005E0C74">
      <w:pPr>
        <w:widowControl w:val="0"/>
        <w:ind w:left="357"/>
        <w:jc w:val="both"/>
        <w:rPr>
          <w:rFonts w:eastAsia="SimSun" w:cs="Calibri"/>
          <w:bCs/>
          <w:color w:val="000000" w:themeColor="text1"/>
          <w:kern w:val="2"/>
          <w:sz w:val="20"/>
          <w:szCs w:val="20"/>
          <w:lang w:eastAsia="ar-SA" w:bidi="hi-IN"/>
        </w:rPr>
      </w:pPr>
    </w:p>
    <w:p w14:paraId="114EB1DF" w14:textId="77777777" w:rsidR="005E0C74" w:rsidRPr="0052590B" w:rsidRDefault="005E0C74" w:rsidP="005E0C74">
      <w:pPr>
        <w:widowControl w:val="0"/>
        <w:jc w:val="center"/>
        <w:rPr>
          <w:color w:val="000000" w:themeColor="text1"/>
          <w:sz w:val="20"/>
          <w:szCs w:val="20"/>
        </w:rPr>
      </w:pPr>
      <w:r w:rsidRPr="0052590B">
        <w:rPr>
          <w:rFonts w:eastAsia="SimSun" w:cs="Mangal"/>
          <w:b/>
          <w:color w:val="000000" w:themeColor="text1"/>
          <w:kern w:val="2"/>
          <w:sz w:val="20"/>
          <w:szCs w:val="20"/>
          <w:lang w:bidi="hi-IN"/>
        </w:rPr>
        <w:t>§   3</w:t>
      </w:r>
    </w:p>
    <w:p w14:paraId="130A8378" w14:textId="10050D77" w:rsidR="005E0C74" w:rsidRPr="0052590B" w:rsidRDefault="005E0C74" w:rsidP="005E0C74">
      <w:pPr>
        <w:numPr>
          <w:ilvl w:val="0"/>
          <w:numId w:val="33"/>
        </w:numPr>
        <w:tabs>
          <w:tab w:val="left" w:pos="357"/>
        </w:tabs>
        <w:suppressAutoHyphens w:val="0"/>
        <w:ind w:left="426" w:hanging="426"/>
        <w:jc w:val="both"/>
        <w:rPr>
          <w:color w:val="000000" w:themeColor="text1"/>
          <w:sz w:val="20"/>
          <w:szCs w:val="20"/>
        </w:rPr>
      </w:pPr>
      <w:r w:rsidRPr="0052590B">
        <w:rPr>
          <w:color w:val="000000" w:themeColor="text1"/>
          <w:sz w:val="20"/>
          <w:szCs w:val="20"/>
        </w:rPr>
        <w:t>Wartość brutto zamówienia za okres obowiązywania umowy ustalona na podstawie cen jednostkowych określonych w wykazie stanowiącym Załącznik nr 1 do niniejszej Umowy, o którym mowa w § 1 ust. 2</w:t>
      </w:r>
      <w:r w:rsidR="00DB5FB9" w:rsidRPr="0052590B">
        <w:rPr>
          <w:color w:val="000000" w:themeColor="text1"/>
          <w:sz w:val="20"/>
          <w:szCs w:val="20"/>
        </w:rPr>
        <w:t>, wynosi:</w:t>
      </w:r>
    </w:p>
    <w:p w14:paraId="156242B3" w14:textId="77777777" w:rsidR="005E0C74" w:rsidRPr="0052590B" w:rsidRDefault="005E0C74" w:rsidP="005E0C74">
      <w:pPr>
        <w:numPr>
          <w:ilvl w:val="0"/>
          <w:numId w:val="38"/>
        </w:numPr>
        <w:tabs>
          <w:tab w:val="left" w:pos="357"/>
        </w:tabs>
        <w:suppressAutoHyphens w:val="0"/>
        <w:jc w:val="both"/>
        <w:rPr>
          <w:color w:val="000000" w:themeColor="text1"/>
          <w:sz w:val="20"/>
          <w:szCs w:val="20"/>
        </w:rPr>
      </w:pPr>
      <w:r w:rsidRPr="0052590B">
        <w:rPr>
          <w:color w:val="000000" w:themeColor="text1"/>
          <w:sz w:val="20"/>
          <w:szCs w:val="20"/>
        </w:rPr>
        <w:t xml:space="preserve">........................ zł (słownie: .........................) za całkowitą wartość konserwacji i napraw dźwigów brutto, </w:t>
      </w:r>
    </w:p>
    <w:p w14:paraId="75A59807" w14:textId="77777777" w:rsidR="005E0C74" w:rsidRPr="0052590B" w:rsidRDefault="005E0C74" w:rsidP="005E0C74">
      <w:pPr>
        <w:numPr>
          <w:ilvl w:val="0"/>
          <w:numId w:val="38"/>
        </w:numPr>
        <w:tabs>
          <w:tab w:val="left" w:pos="357"/>
        </w:tabs>
        <w:suppressAutoHyphens w:val="0"/>
        <w:jc w:val="both"/>
        <w:rPr>
          <w:color w:val="000000" w:themeColor="text1"/>
          <w:sz w:val="20"/>
          <w:szCs w:val="20"/>
        </w:rPr>
      </w:pPr>
      <w:r w:rsidRPr="0052590B">
        <w:rPr>
          <w:color w:val="000000" w:themeColor="text1"/>
          <w:sz w:val="20"/>
          <w:szCs w:val="20"/>
        </w:rPr>
        <w:t>........................ zł (słownie: ..................................) za jedną roboczogodzinę napraw brutto.</w:t>
      </w:r>
    </w:p>
    <w:p w14:paraId="6CC63DED"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color w:val="000000" w:themeColor="text1"/>
          <w:sz w:val="20"/>
          <w:szCs w:val="20"/>
        </w:rPr>
        <w:t xml:space="preserve">Za wykonanie przedmiotu umowy Zamawiający zapłaci Wykonawcy wynagrodzenie, płatne miesięcznie, ustalone zgodnie z  </w:t>
      </w:r>
      <w:r w:rsidRPr="0052590B">
        <w:rPr>
          <w:rFonts w:eastAsia="SimSun"/>
          <w:color w:val="000000" w:themeColor="text1"/>
          <w:sz w:val="20"/>
          <w:szCs w:val="20"/>
        </w:rPr>
        <w:t>Załącznikiem  nr 1</w:t>
      </w:r>
      <w:r w:rsidRPr="0052590B">
        <w:rPr>
          <w:color w:val="000000" w:themeColor="text1"/>
          <w:sz w:val="20"/>
          <w:szCs w:val="20"/>
        </w:rPr>
        <w:t xml:space="preserve"> wyłącznie za miesiące objęte okresem, o którym mowa w </w:t>
      </w:r>
      <w:r w:rsidRPr="0052590B">
        <w:rPr>
          <w:rFonts w:eastAsia="SimSun"/>
          <w:color w:val="000000" w:themeColor="text1"/>
          <w:sz w:val="20"/>
          <w:szCs w:val="20"/>
        </w:rPr>
        <w:t xml:space="preserve">§ 9,  </w:t>
      </w:r>
      <w:r w:rsidRPr="0052590B">
        <w:rPr>
          <w:color w:val="000000" w:themeColor="text1"/>
          <w:sz w:val="20"/>
          <w:szCs w:val="20"/>
        </w:rPr>
        <w:t xml:space="preserve">z tym zastrzeżeniem, że w miesiącach, w których usługa będzie świadczona przez niepełny miesiąc, kwota wynagrodzenia zostanie podzielona na 30 dni i pomnożona przez ilość dni, w których faktycznie wykonywana była usługa w miesiącu niepełnym. </w:t>
      </w:r>
    </w:p>
    <w:p w14:paraId="0C4290D5"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rFonts w:eastAsia="SimSun"/>
          <w:color w:val="000000" w:themeColor="text1"/>
          <w:sz w:val="20"/>
          <w:szCs w:val="20"/>
        </w:rPr>
        <w:t xml:space="preserve">Ceny jednostkowe  określone w Załączniku nr 1 </w:t>
      </w:r>
      <w:r w:rsidRPr="0052590B">
        <w:rPr>
          <w:color w:val="000000" w:themeColor="text1"/>
          <w:sz w:val="20"/>
          <w:szCs w:val="20"/>
        </w:rPr>
        <w:t xml:space="preserve">obejmują wszelkie czynności opisane w przedmiocie zamówienia m.in koszty dojazdu do obiektów Zamawiającego z miejsca siedziby Wykonawcy, </w:t>
      </w:r>
      <w:r w:rsidRPr="0052590B">
        <w:rPr>
          <w:rFonts w:eastAsia="SimSun"/>
          <w:color w:val="000000" w:themeColor="text1"/>
          <w:sz w:val="20"/>
          <w:szCs w:val="20"/>
        </w:rPr>
        <w:t xml:space="preserve">koszty potrzebnych materiałów eksploatacyjnych i narzędzi, robocizny, oceny sytuacji, </w:t>
      </w:r>
      <w:r w:rsidRPr="0052590B">
        <w:rPr>
          <w:color w:val="000000" w:themeColor="text1"/>
          <w:sz w:val="20"/>
          <w:szCs w:val="20"/>
        </w:rPr>
        <w:t xml:space="preserve">sporządzenie protokołów z dokonania konserwacji urządzeń itd., </w:t>
      </w:r>
      <w:r w:rsidRPr="0052590B">
        <w:rPr>
          <w:rFonts w:eastAsia="SimSun"/>
          <w:color w:val="000000" w:themeColor="text1"/>
          <w:sz w:val="20"/>
          <w:szCs w:val="20"/>
        </w:rPr>
        <w:t xml:space="preserve">a także wynikające z przepisów prawa, w tym wszystkie koszty, opłaty i podatki (w tym podatek od towarów i usług VAT), </w:t>
      </w:r>
      <w:r w:rsidRPr="0052590B">
        <w:rPr>
          <w:color w:val="000000" w:themeColor="text1"/>
          <w:sz w:val="20"/>
          <w:szCs w:val="20"/>
        </w:rPr>
        <w:t xml:space="preserve">co Wykonawca uwzględnił w cenie oferty. </w:t>
      </w:r>
    </w:p>
    <w:p w14:paraId="70BAE5DC"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lang w:eastAsia="pl-PL"/>
        </w:rPr>
      </w:pPr>
      <w:r w:rsidRPr="0052590B">
        <w:rPr>
          <w:color w:val="000000" w:themeColor="text1"/>
          <w:sz w:val="20"/>
          <w:szCs w:val="20"/>
          <w:lang w:eastAsia="pl-PL"/>
        </w:rPr>
        <w:t xml:space="preserve">Należność za wykonane usługi płatna jest przelewem na rachunek bankowy Wykonawcy prowadzony przez ………………… o numerze ………………………………… w terminie do 60 dni od dnia wykonania usługi i doręczenia prawidłowo </w:t>
      </w:r>
      <w:r w:rsidRPr="0052590B">
        <w:rPr>
          <w:bCs/>
          <w:iCs/>
          <w:color w:val="000000" w:themeColor="text1"/>
          <w:sz w:val="20"/>
          <w:szCs w:val="20"/>
          <w:lang w:eastAsia="pl-PL"/>
        </w:rPr>
        <w:t>oraz zgodnie z umową wystawionej faktury</w:t>
      </w:r>
      <w:r w:rsidRPr="0052590B">
        <w:rPr>
          <w:color w:val="000000" w:themeColor="text1"/>
          <w:sz w:val="20"/>
          <w:szCs w:val="20"/>
          <w:lang w:eastAsia="pl-PL"/>
        </w:rPr>
        <w:t>.</w:t>
      </w:r>
      <w:r w:rsidRPr="0052590B">
        <w:rPr>
          <w:rFonts w:cs="Calibri"/>
          <w:color w:val="000000" w:themeColor="text1"/>
          <w:kern w:val="1"/>
          <w:sz w:val="20"/>
          <w:szCs w:val="20"/>
          <w:lang w:eastAsia="ar-SA"/>
        </w:rPr>
        <w:t xml:space="preserve"> </w:t>
      </w:r>
      <w:r w:rsidRPr="0052590B">
        <w:rPr>
          <w:color w:val="000000" w:themeColor="text1"/>
          <w:sz w:val="20"/>
          <w:szCs w:val="20"/>
          <w:lang w:eastAsia="pl-PL"/>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D1128C0"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rFonts w:eastAsia="SimSun"/>
          <w:color w:val="000000" w:themeColor="text1"/>
          <w:sz w:val="20"/>
          <w:szCs w:val="20"/>
        </w:rPr>
        <w:t xml:space="preserve">Faktura winna zawierać asortyment urządzeń objętych wykonaną usługą zgodnie z protokołem odbioru </w:t>
      </w:r>
      <w:r w:rsidRPr="0052590B">
        <w:rPr>
          <w:color w:val="000000" w:themeColor="text1"/>
          <w:sz w:val="20"/>
          <w:szCs w:val="20"/>
        </w:rPr>
        <w:t>usług</w:t>
      </w:r>
      <w:r w:rsidRPr="0052590B">
        <w:rPr>
          <w:rFonts w:eastAsia="SimSun"/>
          <w:color w:val="000000" w:themeColor="text1"/>
          <w:sz w:val="20"/>
          <w:szCs w:val="20"/>
        </w:rPr>
        <w:t>,</w:t>
      </w:r>
      <w:r w:rsidRPr="0052590B">
        <w:rPr>
          <w:color w:val="000000" w:themeColor="text1"/>
          <w:sz w:val="20"/>
          <w:szCs w:val="20"/>
        </w:rPr>
        <w:t xml:space="preserve"> o którym mowa w § 2 ust. 20 powyżej, </w:t>
      </w:r>
      <w:r w:rsidRPr="0052590B">
        <w:rPr>
          <w:rFonts w:eastAsia="SimSun"/>
          <w:color w:val="000000" w:themeColor="text1"/>
          <w:sz w:val="20"/>
          <w:szCs w:val="20"/>
        </w:rPr>
        <w:t xml:space="preserve"> oraz ceny jednostkowe zgodne z Załącznikiem  nr 1</w:t>
      </w:r>
      <w:r w:rsidRPr="0052590B">
        <w:rPr>
          <w:color w:val="000000" w:themeColor="text1"/>
          <w:sz w:val="20"/>
          <w:szCs w:val="20"/>
        </w:rPr>
        <w:t xml:space="preserve">. Podstawą do wystawienia faktury będzie podpisany przez Strony protokół odbioru usług </w:t>
      </w:r>
      <w:r w:rsidRPr="0052590B">
        <w:rPr>
          <w:rFonts w:eastAsia="SimSun"/>
          <w:color w:val="000000" w:themeColor="text1"/>
          <w:sz w:val="20"/>
          <w:szCs w:val="20"/>
        </w:rPr>
        <w:t>(z wynikami pomiarów)</w:t>
      </w:r>
      <w:r w:rsidRPr="0052590B">
        <w:rPr>
          <w:color w:val="000000" w:themeColor="text1"/>
          <w:sz w:val="20"/>
          <w:szCs w:val="20"/>
        </w:rPr>
        <w:t xml:space="preserve">, o którym mowa w § 2 ust. 20 powyżej. </w:t>
      </w:r>
    </w:p>
    <w:p w14:paraId="26552318"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rFonts w:cs="Calibri"/>
          <w:color w:val="000000" w:themeColor="text1"/>
          <w:kern w:val="2"/>
          <w:sz w:val="20"/>
          <w:szCs w:val="20"/>
          <w:lang w:eastAsia="ar-SA"/>
        </w:rPr>
        <w:t>Zamawiający oświadcza, że jest uprawniony do otrzymywania faktur VAT i posiada numer  identyfikacyjny 817-17-50-893.</w:t>
      </w:r>
    </w:p>
    <w:p w14:paraId="2B30254A"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color w:val="000000" w:themeColor="text1"/>
          <w:kern w:val="2"/>
          <w:sz w:val="20"/>
          <w:szCs w:val="20"/>
          <w:lang w:eastAsia="ar-SA"/>
        </w:rPr>
        <w:t>Faktura winna być adresowana na Zamawiającego i powinna być przedłożona Zamawiającemu  w celu jej sprawdzenia i zatwierdzenia.</w:t>
      </w:r>
    </w:p>
    <w:p w14:paraId="71134BFD"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color w:val="000000" w:themeColor="text1"/>
          <w:kern w:val="2"/>
          <w:sz w:val="20"/>
          <w:szCs w:val="20"/>
          <w:lang w:eastAsia="ar-SA"/>
        </w:rPr>
        <w:t>Z</w:t>
      </w:r>
      <w:r w:rsidRPr="0052590B">
        <w:rPr>
          <w:bCs/>
          <w:iCs/>
          <w:color w:val="000000" w:themeColor="text1"/>
          <w:kern w:val="2"/>
          <w:sz w:val="20"/>
          <w:szCs w:val="20"/>
          <w:lang w:eastAsia="ar-SA"/>
        </w:rPr>
        <w:t>amawiający wymaga, aby Wykonawca wystawiał fakturę dla każdego jednostkowego zamówienia Zamawiającego. Nie dopuszcza się możliwości wystawienia faktury zbiorczej. Na fakturze musi zostać wskazany numer danego zamówienia, którego dotyczy faktura.</w:t>
      </w:r>
    </w:p>
    <w:p w14:paraId="0C572D63"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color w:val="000000" w:themeColor="text1"/>
          <w:kern w:val="2"/>
          <w:sz w:val="20"/>
          <w:szCs w:val="20"/>
          <w:lang w:eastAsia="ar-SA"/>
        </w:rPr>
        <w:t xml:space="preserve">Za dzień dokonania płatności będzie uważany dzień złożenia dyspozycji dokonania przelewu bankowego przez Zamawiającego  na rachunek Wykonawcy. </w:t>
      </w:r>
    </w:p>
    <w:p w14:paraId="0774E7D7"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rFonts w:cs="Calibri"/>
          <w:color w:val="000000" w:themeColor="text1"/>
          <w:kern w:val="2"/>
          <w:sz w:val="20"/>
          <w:szCs w:val="20"/>
          <w:lang w:eastAsia="ar-SA"/>
        </w:rPr>
        <w:t>Ostateczna wysokość wynagrodzenia może ulec zmniejszeniu i będzie uzależniona od rzeczywistych potrzeb Zamawiającego w okresie obowiązywania umowy.</w:t>
      </w:r>
    </w:p>
    <w:p w14:paraId="2AEED16A"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rFonts w:cs="Calibri"/>
          <w:color w:val="000000" w:themeColor="text1"/>
          <w:kern w:val="2"/>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26E48CBA" w14:textId="77777777" w:rsidR="005E0C74" w:rsidRPr="0052590B" w:rsidRDefault="005E0C74" w:rsidP="005E0C74">
      <w:pPr>
        <w:numPr>
          <w:ilvl w:val="0"/>
          <w:numId w:val="33"/>
        </w:numPr>
        <w:tabs>
          <w:tab w:val="left" w:pos="357"/>
        </w:tabs>
        <w:suppressAutoHyphens w:val="0"/>
        <w:ind w:left="357" w:hanging="357"/>
        <w:jc w:val="both"/>
        <w:rPr>
          <w:color w:val="000000" w:themeColor="text1"/>
          <w:sz w:val="20"/>
          <w:szCs w:val="20"/>
        </w:rPr>
      </w:pPr>
      <w:r w:rsidRPr="0052590B">
        <w:rPr>
          <w:color w:val="000000" w:themeColor="text1"/>
          <w:sz w:val="20"/>
          <w:szCs w:val="20"/>
        </w:rPr>
        <w:lastRenderedPageBreak/>
        <w:t>Za dzień zapłaty uważany będzie dzień obciążenia rachunku bankowego Zamawiającego.</w:t>
      </w:r>
    </w:p>
    <w:p w14:paraId="28F77E68" w14:textId="77777777" w:rsidR="005E0C74" w:rsidRPr="0052590B" w:rsidRDefault="005E0C74" w:rsidP="005E0C74">
      <w:pPr>
        <w:numPr>
          <w:ilvl w:val="0"/>
          <w:numId w:val="33"/>
        </w:numPr>
        <w:tabs>
          <w:tab w:val="left" w:pos="357"/>
        </w:tabs>
        <w:suppressAutoHyphens w:val="0"/>
        <w:ind w:left="357" w:hanging="357"/>
        <w:jc w:val="both"/>
        <w:rPr>
          <w:rFonts w:eastAsia="SimSun"/>
          <w:color w:val="000000" w:themeColor="text1"/>
          <w:sz w:val="20"/>
          <w:szCs w:val="20"/>
        </w:rPr>
      </w:pPr>
      <w:r w:rsidRPr="0052590B">
        <w:rPr>
          <w:color w:val="000000" w:themeColor="text1"/>
          <w:sz w:val="20"/>
          <w:szCs w:val="20"/>
        </w:rPr>
        <w:t xml:space="preserve">Wyszczególnione w </w:t>
      </w:r>
      <w:r w:rsidRPr="0052590B">
        <w:rPr>
          <w:rFonts w:eastAsia="SimSun"/>
          <w:color w:val="000000" w:themeColor="text1"/>
          <w:sz w:val="20"/>
          <w:szCs w:val="20"/>
        </w:rPr>
        <w:t xml:space="preserve">Załączniku  nr 1 ceny </w:t>
      </w:r>
      <w:r w:rsidRPr="0052590B">
        <w:rPr>
          <w:color w:val="000000" w:themeColor="text1"/>
          <w:sz w:val="20"/>
          <w:szCs w:val="20"/>
        </w:rPr>
        <w:t>jednostkowe pozostaną niezmienne przez okres trwania umowy.</w:t>
      </w:r>
    </w:p>
    <w:p w14:paraId="39B93685" w14:textId="77777777" w:rsidR="005E0C74" w:rsidRPr="0052590B" w:rsidRDefault="005E0C74" w:rsidP="005E0C74">
      <w:pPr>
        <w:numPr>
          <w:ilvl w:val="0"/>
          <w:numId w:val="33"/>
        </w:numPr>
        <w:tabs>
          <w:tab w:val="left" w:pos="357"/>
        </w:tabs>
        <w:suppressAutoHyphens w:val="0"/>
        <w:ind w:left="357" w:hanging="357"/>
        <w:jc w:val="both"/>
        <w:rPr>
          <w:rFonts w:eastAsia="SimSun"/>
          <w:color w:val="000000" w:themeColor="text1"/>
          <w:sz w:val="20"/>
          <w:szCs w:val="20"/>
        </w:rPr>
      </w:pPr>
      <w:r w:rsidRPr="0052590B">
        <w:rPr>
          <w:rFonts w:eastAsia="SimSun"/>
          <w:color w:val="000000" w:themeColor="text1"/>
          <w:sz w:val="20"/>
          <w:szCs w:val="20"/>
        </w:rPr>
        <w:t xml:space="preserve">Zamawiający zastrzega sobie możliwość zmiany ilości urządzeń w stosunku do ilości określonej </w:t>
      </w:r>
      <w:r w:rsidRPr="0052590B">
        <w:rPr>
          <w:rFonts w:eastAsia="SimSun"/>
          <w:color w:val="000000" w:themeColor="text1"/>
          <w:sz w:val="20"/>
          <w:szCs w:val="20"/>
        </w:rPr>
        <w:br/>
        <w:t xml:space="preserve">w Załączniku  nr 1. W takim przypadku wynagrodzenie Wykonawcy ulega odpowiedniemu zmniejszeniu, </w:t>
      </w:r>
      <w:r w:rsidRPr="0052590B">
        <w:rPr>
          <w:rFonts w:eastAsia="SimSun"/>
          <w:color w:val="000000" w:themeColor="text1"/>
          <w:sz w:val="20"/>
          <w:szCs w:val="20"/>
        </w:rPr>
        <w:br/>
        <w:t xml:space="preserve">a Wykonawcy nie będą przysługiwać żadne roszczenia w stosunku do Zamawiającego w związku </w:t>
      </w:r>
      <w:r w:rsidRPr="0052590B">
        <w:rPr>
          <w:rFonts w:eastAsia="SimSun"/>
          <w:color w:val="000000" w:themeColor="text1"/>
          <w:sz w:val="20"/>
          <w:szCs w:val="20"/>
        </w:rPr>
        <w:br/>
        <w:t>z niezrealizowaniem części niniejszej umowy.</w:t>
      </w:r>
    </w:p>
    <w:p w14:paraId="116D64E3" w14:textId="77777777" w:rsidR="005E0C74" w:rsidRPr="0052590B" w:rsidRDefault="005E0C74" w:rsidP="005E0C74">
      <w:pPr>
        <w:widowControl w:val="0"/>
        <w:overflowPunct w:val="0"/>
        <w:jc w:val="center"/>
        <w:textAlignment w:val="baseline"/>
        <w:rPr>
          <w:color w:val="000000" w:themeColor="text1"/>
          <w:kern w:val="2"/>
          <w:sz w:val="20"/>
          <w:szCs w:val="20"/>
          <w:lang w:eastAsia="ar-SA"/>
        </w:rPr>
      </w:pPr>
    </w:p>
    <w:p w14:paraId="2CC40067" w14:textId="77777777" w:rsidR="005E0C74" w:rsidRPr="0052590B" w:rsidRDefault="005E0C74" w:rsidP="005E0C74">
      <w:pPr>
        <w:widowControl w:val="0"/>
        <w:overflowPunct w:val="0"/>
        <w:jc w:val="center"/>
        <w:textAlignment w:val="baseline"/>
        <w:rPr>
          <w:rFonts w:cs="Calibri"/>
          <w:color w:val="000000" w:themeColor="text1"/>
          <w:kern w:val="2"/>
          <w:sz w:val="20"/>
          <w:szCs w:val="20"/>
          <w:lang w:eastAsia="ar-SA"/>
        </w:rPr>
      </w:pPr>
      <w:r w:rsidRPr="0052590B">
        <w:rPr>
          <w:rFonts w:cs="Calibri"/>
          <w:b/>
          <w:color w:val="000000" w:themeColor="text1"/>
          <w:kern w:val="2"/>
          <w:sz w:val="20"/>
          <w:szCs w:val="20"/>
          <w:lang w:eastAsia="ar-SA"/>
        </w:rPr>
        <w:t>§   4</w:t>
      </w:r>
    </w:p>
    <w:p w14:paraId="76504223" w14:textId="77777777" w:rsidR="005E0C74" w:rsidRPr="0052590B" w:rsidRDefault="005E0C74" w:rsidP="005E0C74">
      <w:pPr>
        <w:widowControl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 xml:space="preserve">Wykonawca gwarantuje niezmienność cen przez okres trwania umowy, z zastrzeżeniem przypadków przewidzianych w niniejszej umowie. </w:t>
      </w:r>
    </w:p>
    <w:p w14:paraId="000626F0" w14:textId="77777777" w:rsidR="005E0C74" w:rsidRPr="0052590B" w:rsidRDefault="005E0C74" w:rsidP="005E0C74">
      <w:pPr>
        <w:widowControl w:val="0"/>
        <w:overflowPunct w:val="0"/>
        <w:jc w:val="both"/>
        <w:textAlignment w:val="baseline"/>
        <w:rPr>
          <w:rFonts w:cs="Calibri"/>
          <w:color w:val="000000" w:themeColor="text1"/>
          <w:kern w:val="2"/>
          <w:sz w:val="20"/>
          <w:szCs w:val="20"/>
          <w:lang w:eastAsia="ar-SA"/>
        </w:rPr>
      </w:pPr>
    </w:p>
    <w:p w14:paraId="07108029" w14:textId="77777777" w:rsidR="005E0C74" w:rsidRPr="0052590B" w:rsidRDefault="005E0C74" w:rsidP="005E0C74">
      <w:pPr>
        <w:widowControl w:val="0"/>
        <w:overflowPunct w:val="0"/>
        <w:jc w:val="center"/>
        <w:textAlignment w:val="baseline"/>
        <w:rPr>
          <w:rFonts w:eastAsia="SimSun" w:cs="Calibri"/>
          <w:color w:val="000000" w:themeColor="text1"/>
          <w:kern w:val="2"/>
          <w:sz w:val="20"/>
          <w:szCs w:val="20"/>
          <w:lang w:eastAsia="ar-SA" w:bidi="hi-IN"/>
        </w:rPr>
      </w:pPr>
      <w:r w:rsidRPr="0052590B">
        <w:rPr>
          <w:rFonts w:eastAsia="SimSun" w:cs="Calibri"/>
          <w:b/>
          <w:color w:val="000000" w:themeColor="text1"/>
          <w:kern w:val="2"/>
          <w:sz w:val="20"/>
          <w:szCs w:val="20"/>
          <w:lang w:eastAsia="ar-SA" w:bidi="hi-IN"/>
        </w:rPr>
        <w:t>§   5</w:t>
      </w:r>
    </w:p>
    <w:p w14:paraId="1F115680" w14:textId="77777777" w:rsidR="005E0C74" w:rsidRPr="0052590B" w:rsidRDefault="005E0C74" w:rsidP="005E0C74">
      <w:pPr>
        <w:widowControl w:val="0"/>
        <w:overflowPunct w:val="0"/>
        <w:jc w:val="both"/>
        <w:textAlignment w:val="baseline"/>
        <w:rPr>
          <w:rFonts w:eastAsia="SimSun" w:cs="Calibri"/>
          <w:color w:val="000000" w:themeColor="text1"/>
          <w:kern w:val="2"/>
          <w:sz w:val="20"/>
          <w:szCs w:val="20"/>
          <w:lang w:eastAsia="ar-SA" w:bidi="hi-IN"/>
        </w:rPr>
      </w:pPr>
      <w:r w:rsidRPr="0052590B">
        <w:rPr>
          <w:rFonts w:eastAsia="SimSun" w:cs="Calibri"/>
          <w:color w:val="000000" w:themeColor="text1"/>
          <w:kern w:val="2"/>
          <w:sz w:val="20"/>
          <w:szCs w:val="20"/>
          <w:lang w:eastAsia="ar-SA" w:bidi="hi-IN"/>
        </w:rPr>
        <w:t xml:space="preserve">Strony wyznaczają osoby do kontaktowania się w sprawach realizacji niniejszej umowy, oraz do podpisywania </w:t>
      </w:r>
      <w:r w:rsidRPr="0052590B">
        <w:rPr>
          <w:rFonts w:eastAsia="SimSun" w:cs="Mangal"/>
          <w:color w:val="000000" w:themeColor="text1"/>
          <w:kern w:val="2"/>
          <w:sz w:val="20"/>
          <w:szCs w:val="20"/>
          <w:lang w:bidi="hi-IN"/>
        </w:rPr>
        <w:t>protokołu z wykonanych usług</w:t>
      </w:r>
      <w:r w:rsidRPr="0052590B">
        <w:rPr>
          <w:rFonts w:eastAsia="SimSun" w:cs="Calibri"/>
          <w:color w:val="000000" w:themeColor="text1"/>
          <w:kern w:val="2"/>
          <w:sz w:val="20"/>
          <w:szCs w:val="20"/>
          <w:lang w:eastAsia="ar-SA" w:bidi="hi-IN"/>
        </w:rPr>
        <w:t>:</w:t>
      </w:r>
    </w:p>
    <w:p w14:paraId="77303712" w14:textId="77777777" w:rsidR="005E0C74" w:rsidRPr="0052590B" w:rsidRDefault="005E0C74" w:rsidP="005E0C74">
      <w:pPr>
        <w:widowControl w:val="0"/>
        <w:tabs>
          <w:tab w:val="left" w:pos="357"/>
        </w:tabs>
        <w:overflowPunct w:val="0"/>
        <w:ind w:left="357" w:hanging="357"/>
        <w:jc w:val="both"/>
        <w:textAlignment w:val="baseline"/>
        <w:rPr>
          <w:rFonts w:eastAsia="SimSun" w:cs="Calibri"/>
          <w:color w:val="000000" w:themeColor="text1"/>
          <w:kern w:val="2"/>
          <w:sz w:val="20"/>
          <w:szCs w:val="20"/>
          <w:lang w:eastAsia="ar-SA" w:bidi="hi-IN"/>
        </w:rPr>
      </w:pPr>
      <w:r w:rsidRPr="0052590B">
        <w:rPr>
          <w:rFonts w:eastAsia="SimSun" w:cs="Calibri"/>
          <w:color w:val="000000" w:themeColor="text1"/>
          <w:kern w:val="2"/>
          <w:sz w:val="20"/>
          <w:szCs w:val="20"/>
          <w:lang w:eastAsia="ar-SA" w:bidi="hi-IN"/>
        </w:rPr>
        <w:t>a) przedstawicielem Wykonawcy będzie…….…...….., tel. ……………..</w:t>
      </w:r>
    </w:p>
    <w:p w14:paraId="0FBD9B9D" w14:textId="77777777" w:rsidR="005E0C74" w:rsidRPr="0052590B" w:rsidRDefault="005E0C74" w:rsidP="005E0C74">
      <w:pPr>
        <w:widowControl w:val="0"/>
        <w:tabs>
          <w:tab w:val="left" w:pos="357"/>
        </w:tabs>
        <w:overflowPunct w:val="0"/>
        <w:ind w:left="357" w:hanging="357"/>
        <w:jc w:val="both"/>
        <w:textAlignment w:val="baseline"/>
        <w:rPr>
          <w:color w:val="000000" w:themeColor="text1"/>
          <w:sz w:val="20"/>
          <w:szCs w:val="20"/>
        </w:rPr>
      </w:pPr>
      <w:r w:rsidRPr="0052590B">
        <w:rPr>
          <w:rFonts w:eastAsia="SimSun" w:cs="Calibri"/>
          <w:color w:val="000000" w:themeColor="text1"/>
          <w:kern w:val="2"/>
          <w:sz w:val="20"/>
          <w:szCs w:val="20"/>
          <w:lang w:eastAsia="ar-SA" w:bidi="hi-IN"/>
        </w:rPr>
        <w:t xml:space="preserve">b) przedstawicielem Zamawiającego będzie …………, tel. </w:t>
      </w:r>
      <w:r w:rsidRPr="0052590B">
        <w:rPr>
          <w:color w:val="000000" w:themeColor="text1"/>
          <w:sz w:val="20"/>
          <w:szCs w:val="20"/>
        </w:rPr>
        <w:t>……………...</w:t>
      </w:r>
    </w:p>
    <w:p w14:paraId="78078310" w14:textId="77777777" w:rsidR="005E0C74" w:rsidRPr="0052590B" w:rsidRDefault="005E0C74" w:rsidP="005E0C74">
      <w:pPr>
        <w:widowControl w:val="0"/>
        <w:overflowPunct w:val="0"/>
        <w:textAlignment w:val="baseline"/>
        <w:rPr>
          <w:rFonts w:cs="Calibri"/>
          <w:b/>
          <w:color w:val="000000" w:themeColor="text1"/>
          <w:kern w:val="2"/>
          <w:sz w:val="20"/>
          <w:szCs w:val="20"/>
          <w:lang w:eastAsia="ar-SA"/>
        </w:rPr>
      </w:pPr>
    </w:p>
    <w:p w14:paraId="533C0362" w14:textId="77777777" w:rsidR="005E0C74" w:rsidRPr="0052590B" w:rsidRDefault="005E0C74" w:rsidP="005E0C74">
      <w:pPr>
        <w:widowControl w:val="0"/>
        <w:overflowPunct w:val="0"/>
        <w:jc w:val="center"/>
        <w:textAlignment w:val="baseline"/>
        <w:rPr>
          <w:rFonts w:cs="Calibri"/>
          <w:color w:val="000000" w:themeColor="text1"/>
          <w:kern w:val="2"/>
          <w:sz w:val="20"/>
          <w:szCs w:val="20"/>
          <w:lang w:eastAsia="ar-SA"/>
        </w:rPr>
      </w:pPr>
      <w:r w:rsidRPr="0052590B">
        <w:rPr>
          <w:rFonts w:cs="Calibri"/>
          <w:b/>
          <w:color w:val="000000" w:themeColor="text1"/>
          <w:kern w:val="2"/>
          <w:sz w:val="20"/>
          <w:szCs w:val="20"/>
          <w:lang w:eastAsia="ar-SA"/>
        </w:rPr>
        <w:t>§   6</w:t>
      </w:r>
    </w:p>
    <w:p w14:paraId="405AA922" w14:textId="77777777" w:rsidR="005E0C74" w:rsidRPr="0052590B" w:rsidRDefault="005E0C74" w:rsidP="005E0C74">
      <w:pPr>
        <w:widowControl w:val="0"/>
        <w:numPr>
          <w:ilvl w:val="0"/>
          <w:numId w:val="34"/>
        </w:numPr>
        <w:suppressAutoHyphens w:val="0"/>
        <w:overflowPunct w:val="0"/>
        <w:jc w:val="both"/>
        <w:textAlignment w:val="baseline"/>
        <w:rPr>
          <w:color w:val="000000" w:themeColor="text1"/>
          <w:kern w:val="2"/>
          <w:sz w:val="20"/>
          <w:szCs w:val="20"/>
          <w:lang w:eastAsia="ar-SA"/>
        </w:rPr>
      </w:pPr>
      <w:r w:rsidRPr="0052590B">
        <w:rPr>
          <w:color w:val="000000" w:themeColor="text1"/>
          <w:kern w:val="2"/>
          <w:sz w:val="20"/>
          <w:szCs w:val="20"/>
          <w:lang w:eastAsia="ar-SA"/>
        </w:rPr>
        <w:t>Zamawiający dopuszcza zmianę postanowień zawartej umowy w stosunku do treści oferty na podstawie, której dokonano wyboru Wykonawcy, w zakresie:</w:t>
      </w:r>
    </w:p>
    <w:p w14:paraId="711751B8" w14:textId="77777777" w:rsidR="005E0C74" w:rsidRPr="0052590B" w:rsidRDefault="005E0C74" w:rsidP="005E0C74">
      <w:pPr>
        <w:widowControl w:val="0"/>
        <w:numPr>
          <w:ilvl w:val="0"/>
          <w:numId w:val="35"/>
        </w:numPr>
        <w:suppressAutoHyphens w:val="0"/>
        <w:overflowPunct w:val="0"/>
        <w:jc w:val="both"/>
        <w:textAlignment w:val="baseline"/>
        <w:rPr>
          <w:color w:val="000000" w:themeColor="text1"/>
          <w:kern w:val="2"/>
          <w:sz w:val="20"/>
          <w:szCs w:val="20"/>
          <w:lang w:eastAsia="ar-SA"/>
        </w:rPr>
      </w:pPr>
      <w:r w:rsidRPr="0052590B">
        <w:rPr>
          <w:color w:val="000000" w:themeColor="text1"/>
          <w:kern w:val="2"/>
          <w:sz w:val="20"/>
          <w:szCs w:val="20"/>
          <w:lang w:eastAsia="ar-SA"/>
        </w:rPr>
        <w:t>zmiana przepisów obowiązujących, mających wpływ na realizację niniejszej umowy;</w:t>
      </w:r>
    </w:p>
    <w:p w14:paraId="26A6EDEA" w14:textId="77777777" w:rsidR="005E0C74" w:rsidRPr="0052590B" w:rsidRDefault="005E0C74" w:rsidP="005E0C74">
      <w:pPr>
        <w:widowControl w:val="0"/>
        <w:numPr>
          <w:ilvl w:val="0"/>
          <w:numId w:val="35"/>
        </w:numPr>
        <w:suppressAutoHyphens w:val="0"/>
        <w:overflowPunct w:val="0"/>
        <w:jc w:val="both"/>
        <w:textAlignment w:val="baseline"/>
        <w:rPr>
          <w:color w:val="000000" w:themeColor="text1"/>
          <w:kern w:val="2"/>
          <w:sz w:val="20"/>
          <w:szCs w:val="20"/>
          <w:lang w:eastAsia="ar-SA"/>
        </w:rPr>
      </w:pPr>
      <w:r w:rsidRPr="0052590B">
        <w:rPr>
          <w:color w:val="000000" w:themeColor="text1"/>
          <w:kern w:val="2"/>
          <w:sz w:val="20"/>
          <w:szCs w:val="20"/>
          <w:lang w:eastAsia="ar-SA"/>
        </w:rPr>
        <w:t>w przypadku zmiany ceny w wyniku zmiany przepisów prawa podatkowego dotyczącej stawek VAT w okresie obowiązywania umowy, przy czym zmiana dotyczyć może wartości brutto, wartość netto pozostaje bez zmian;</w:t>
      </w:r>
    </w:p>
    <w:p w14:paraId="6D01FD67" w14:textId="77777777" w:rsidR="005E0C74" w:rsidRPr="0052590B" w:rsidRDefault="005E0C74" w:rsidP="005E0C74">
      <w:pPr>
        <w:widowControl w:val="0"/>
        <w:numPr>
          <w:ilvl w:val="0"/>
          <w:numId w:val="34"/>
        </w:numPr>
        <w:suppressAutoHyphens w:val="0"/>
        <w:overflowPunct w:val="0"/>
        <w:jc w:val="both"/>
        <w:textAlignment w:val="baseline"/>
        <w:rPr>
          <w:bCs/>
          <w:iCs/>
          <w:color w:val="000000" w:themeColor="text1"/>
          <w:kern w:val="2"/>
          <w:lang w:eastAsia="ar-SA"/>
        </w:rPr>
      </w:pPr>
      <w:r w:rsidRPr="0052590B">
        <w:rPr>
          <w:color w:val="000000" w:themeColor="text1"/>
          <w:kern w:val="2"/>
          <w:sz w:val="20"/>
          <w:szCs w:val="20"/>
          <w:lang w:eastAsia="ar-SA"/>
        </w:rPr>
        <w:t>Zmiany wymienione w ust. 1 pkt. a-b mogą być dokonane na wniosek Wykonawcy, z uzasadnieniem konieczności zmiany, za zgodą Zamawiającego, w terminie do 14 dni od przesłania zawiadomienia, w formie pisemnego aneksu do umowy.</w:t>
      </w:r>
    </w:p>
    <w:p w14:paraId="006338A1" w14:textId="77777777" w:rsidR="005E0C74" w:rsidRPr="0052590B" w:rsidRDefault="005E0C74" w:rsidP="005E0C74">
      <w:pPr>
        <w:widowControl w:val="0"/>
        <w:overflowPunct w:val="0"/>
        <w:jc w:val="center"/>
        <w:textAlignment w:val="baseline"/>
        <w:rPr>
          <w:rFonts w:cs="Calibri"/>
          <w:b/>
          <w:color w:val="000000" w:themeColor="text1"/>
          <w:kern w:val="2"/>
          <w:sz w:val="20"/>
          <w:szCs w:val="20"/>
          <w:lang w:eastAsia="ar-SA"/>
        </w:rPr>
      </w:pPr>
    </w:p>
    <w:p w14:paraId="798034A7" w14:textId="77777777" w:rsidR="005E0C74" w:rsidRPr="0052590B" w:rsidRDefault="005E0C74" w:rsidP="005E0C74">
      <w:pPr>
        <w:jc w:val="center"/>
        <w:rPr>
          <w:b/>
          <w:color w:val="000000" w:themeColor="text1"/>
          <w:sz w:val="20"/>
          <w:szCs w:val="20"/>
        </w:rPr>
      </w:pPr>
      <w:r w:rsidRPr="0052590B">
        <w:rPr>
          <w:b/>
          <w:color w:val="000000" w:themeColor="text1"/>
          <w:sz w:val="20"/>
          <w:szCs w:val="20"/>
        </w:rPr>
        <w:t>§  7</w:t>
      </w:r>
    </w:p>
    <w:p w14:paraId="4670E567" w14:textId="77777777"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bookmarkStart w:id="15" w:name="_Hlk60059581"/>
      <w:r w:rsidRPr="0052590B">
        <w:rPr>
          <w:color w:val="000000" w:themeColor="text1"/>
          <w:sz w:val="20"/>
          <w:szCs w:val="20"/>
        </w:rPr>
        <w:t>Zamawiający przewiduje możliwość zastosowania prawa opcji w przypadku niewyczerpania wartości umowy, o której mowa w § 3 ust. 1, w „okresie podstawowym” określonym w § 9 umowy.</w:t>
      </w:r>
    </w:p>
    <w:p w14:paraId="741D7682" w14:textId="77777777"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r w:rsidRPr="0052590B">
        <w:rPr>
          <w:color w:val="000000" w:themeColor="text1"/>
          <w:sz w:val="20"/>
          <w:szCs w:val="20"/>
        </w:rPr>
        <w:t>Decyzję co do możliwości skorzystania z prawa opcji Zamawiający uzależnia od swoich bieżących potrzeb oraz wykorzystania wartości umowy określonej w § 3 ust. 1 umowy.</w:t>
      </w:r>
    </w:p>
    <w:p w14:paraId="29584E1E" w14:textId="442509E4"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r w:rsidRPr="0052590B">
        <w:rPr>
          <w:color w:val="000000" w:themeColor="text1"/>
          <w:sz w:val="20"/>
          <w:szCs w:val="20"/>
        </w:rPr>
        <w:t xml:space="preserve">Zastosowanie przez Zamawiającego prawa opcji będzie polegać na powtórzeniu tych samych </w:t>
      </w:r>
      <w:r w:rsidR="0052590B" w:rsidRPr="0052590B">
        <w:rPr>
          <w:color w:val="000000" w:themeColor="text1"/>
          <w:sz w:val="20"/>
          <w:szCs w:val="20"/>
        </w:rPr>
        <w:t>usług</w:t>
      </w:r>
      <w:r w:rsidRPr="0052590B">
        <w:rPr>
          <w:color w:val="000000" w:themeColor="text1"/>
          <w:sz w:val="20"/>
          <w:szCs w:val="20"/>
        </w:rPr>
        <w:t xml:space="preserve"> jak te, które są świadczone przez Wykonawcę, z którym została zawarta niniejsza umowa w sprawie zamówienia publicznego.</w:t>
      </w:r>
    </w:p>
    <w:p w14:paraId="3BB99629" w14:textId="77777777"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r w:rsidRPr="0052590B">
        <w:rPr>
          <w:color w:val="000000" w:themeColor="text1"/>
          <w:sz w:val="20"/>
          <w:szCs w:val="20"/>
        </w:rPr>
        <w:t xml:space="preserve">Wszystkie wymagania zawarte w umowie i Zapytanie dotyczą także realizacji zamówienia w ramach prawa opcji. W przypadku zastosowania prawa opcji żadna cena wskazana w Formularzu Cenowym Wykonawcy, nie ulegnie zmianie za wyjątkiem przypadków i na zasadach opisanych w umowie. </w:t>
      </w:r>
    </w:p>
    <w:p w14:paraId="59C284C0" w14:textId="156405DD"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r w:rsidRPr="0052590B">
        <w:rPr>
          <w:color w:val="000000" w:themeColor="text1"/>
          <w:sz w:val="20"/>
          <w:szCs w:val="20"/>
        </w:rPr>
        <w:t xml:space="preserve">Przy zastosowaniu prawa opcji Wykonawca będzie świadczył </w:t>
      </w:r>
      <w:r w:rsidR="0052590B" w:rsidRPr="0052590B">
        <w:rPr>
          <w:color w:val="000000" w:themeColor="text1"/>
          <w:sz w:val="20"/>
          <w:szCs w:val="20"/>
        </w:rPr>
        <w:t>usługi</w:t>
      </w:r>
      <w:r w:rsidRPr="0052590B">
        <w:rPr>
          <w:color w:val="000000" w:themeColor="text1"/>
          <w:sz w:val="20"/>
          <w:szCs w:val="20"/>
        </w:rPr>
        <w:t xml:space="preserve"> w okresie nie dłuższym niż</w:t>
      </w:r>
      <w:r w:rsidR="00D846C7" w:rsidRPr="0052590B">
        <w:rPr>
          <w:color w:val="000000" w:themeColor="text1"/>
          <w:sz w:val="20"/>
          <w:szCs w:val="20"/>
        </w:rPr>
        <w:t> </w:t>
      </w:r>
      <w:r w:rsidRPr="0052590B">
        <w:rPr>
          <w:color w:val="000000" w:themeColor="text1"/>
          <w:sz w:val="20"/>
          <w:szCs w:val="20"/>
        </w:rPr>
        <w:t xml:space="preserve">6 miesięcy, następujących po dniu, wskazanym w umowie jako dzień zakończenia świadczenia </w:t>
      </w:r>
      <w:r w:rsidR="0052590B" w:rsidRPr="0052590B">
        <w:rPr>
          <w:color w:val="000000" w:themeColor="text1"/>
          <w:sz w:val="20"/>
          <w:szCs w:val="20"/>
        </w:rPr>
        <w:t>usług</w:t>
      </w:r>
      <w:r w:rsidRPr="0052590B">
        <w:rPr>
          <w:color w:val="000000" w:themeColor="text1"/>
          <w:sz w:val="20"/>
          <w:szCs w:val="20"/>
        </w:rPr>
        <w:t xml:space="preserve"> w „okresie podstawowym”.</w:t>
      </w:r>
    </w:p>
    <w:p w14:paraId="166B9C22" w14:textId="77777777"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r w:rsidRPr="0052590B">
        <w:rPr>
          <w:color w:val="000000" w:themeColor="text1"/>
          <w:sz w:val="20"/>
          <w:szCs w:val="20"/>
        </w:rPr>
        <w:t xml:space="preserve">Zamawiający może wykonać prawo opcji wielokrotnie i w dowolnym dniu przed upływem „okresu podstawowego” </w:t>
      </w:r>
      <w:bookmarkStart w:id="16" w:name="_Hlk67123187"/>
      <w:r w:rsidRPr="0052590B">
        <w:rPr>
          <w:color w:val="000000" w:themeColor="text1"/>
          <w:sz w:val="20"/>
          <w:szCs w:val="20"/>
        </w:rPr>
        <w:t>lub w okresie obowiązywania umowy wskutek skorzystania z opcji</w:t>
      </w:r>
      <w:bookmarkEnd w:id="16"/>
      <w:r w:rsidRPr="0052590B">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14:paraId="39518AC9" w14:textId="77777777" w:rsidR="005E0C74" w:rsidRPr="0052590B" w:rsidRDefault="005E0C74" w:rsidP="005E0C74">
      <w:pPr>
        <w:pStyle w:val="Akapitzlist"/>
        <w:numPr>
          <w:ilvl w:val="3"/>
          <w:numId w:val="21"/>
        </w:numPr>
        <w:suppressAutoHyphens w:val="0"/>
        <w:ind w:left="425" w:hanging="425"/>
        <w:jc w:val="both"/>
        <w:rPr>
          <w:color w:val="000000" w:themeColor="text1"/>
          <w:sz w:val="20"/>
          <w:szCs w:val="20"/>
        </w:rPr>
      </w:pPr>
      <w:r w:rsidRPr="0052590B">
        <w:rPr>
          <w:color w:val="000000" w:themeColor="text1"/>
          <w:sz w:val="20"/>
          <w:szCs w:val="20"/>
        </w:rPr>
        <w:t>W przypadku zastosowania przez Zamawiającego prawa opcji oświadczenie, o którym mowa w ust. 6 będzie stanowiło integralną część Umowy.</w:t>
      </w:r>
      <w:bookmarkEnd w:id="15"/>
    </w:p>
    <w:p w14:paraId="084610F9" w14:textId="77777777" w:rsidR="005E0C74" w:rsidRPr="0052590B" w:rsidRDefault="005E0C74" w:rsidP="005E0C74">
      <w:pPr>
        <w:widowControl w:val="0"/>
        <w:overflowPunct w:val="0"/>
        <w:jc w:val="center"/>
        <w:textAlignment w:val="baseline"/>
        <w:rPr>
          <w:rFonts w:cs="Calibri"/>
          <w:b/>
          <w:color w:val="000000" w:themeColor="text1"/>
          <w:kern w:val="2"/>
          <w:sz w:val="20"/>
          <w:szCs w:val="20"/>
          <w:lang w:eastAsia="ar-SA"/>
        </w:rPr>
      </w:pPr>
    </w:p>
    <w:p w14:paraId="0305CCAB" w14:textId="77777777" w:rsidR="005E0C74" w:rsidRPr="0052590B" w:rsidRDefault="005E0C74" w:rsidP="005E0C74">
      <w:pPr>
        <w:widowControl w:val="0"/>
        <w:overflowPunct w:val="0"/>
        <w:jc w:val="center"/>
        <w:textAlignment w:val="baseline"/>
        <w:rPr>
          <w:rFonts w:cs="Calibri"/>
          <w:color w:val="000000" w:themeColor="text1"/>
          <w:kern w:val="2"/>
          <w:sz w:val="20"/>
          <w:szCs w:val="20"/>
          <w:lang w:eastAsia="ar-SA"/>
        </w:rPr>
      </w:pPr>
      <w:r w:rsidRPr="0052590B">
        <w:rPr>
          <w:rFonts w:cs="Calibri"/>
          <w:b/>
          <w:color w:val="000000" w:themeColor="text1"/>
          <w:kern w:val="2"/>
          <w:sz w:val="20"/>
          <w:szCs w:val="20"/>
          <w:lang w:eastAsia="ar-SA"/>
        </w:rPr>
        <w:t>§   8</w:t>
      </w:r>
    </w:p>
    <w:p w14:paraId="1089760B" w14:textId="77777777" w:rsidR="005E0C74" w:rsidRPr="0052590B" w:rsidRDefault="005E0C74" w:rsidP="005E0C74">
      <w:pPr>
        <w:widowControl w:val="0"/>
        <w:numPr>
          <w:ilvl w:val="0"/>
          <w:numId w:val="36"/>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Strony ustalają kary umowne mające zastosowanie w następujących przypadkach:</w:t>
      </w:r>
    </w:p>
    <w:p w14:paraId="04824723" w14:textId="77777777" w:rsidR="005E0C74" w:rsidRPr="0052590B"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za nieterminowe wykonanie usług Wykonawca zapłaci Zamawiającemu karę umowną w wysokości 1% wartości brutto niezrealizowanych usług za każdy dzień opóźnienia w realizacji przedmiotu zamówienia,</w:t>
      </w:r>
    </w:p>
    <w:p w14:paraId="14EFCA9B" w14:textId="77777777" w:rsidR="005E0C74" w:rsidRPr="0052590B"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za opóźnienie w usunięciu wad w wykonanej usłudze Wykonawca zapłaci Zamawiającemu karę w wysokości 2% wartości brutto reklamowanej usługi za każdy dzień opóźnienia licząc od dnia upływu terminu wyznaczonego na usunięcie wad. W razie opóźnienia w usunięciu wad w terminie wyznaczonym dodatkowo kara ulega powiększeniu o dalsze 10% wartości brutto reklamowanej usługi, i przysługuje Zamawiającemu za każdy dzień opóźnienia licząc od dnia upływu terminu dodatkowego,</w:t>
      </w:r>
    </w:p>
    <w:p w14:paraId="4E3C5B53" w14:textId="77777777" w:rsidR="005E0C74" w:rsidRPr="0052590B"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 xml:space="preserve">w razie niewykonania lub nienależytego wykonania zobowiązań określonych w § 10 ust. 1-6 niniejszej Umowy Wykonawca zapłaci Zamawiającemu karę umowną w wysokości 3% wartości przeniesionej, </w:t>
      </w:r>
      <w:r w:rsidRPr="0052590B">
        <w:rPr>
          <w:rFonts w:cs="Calibri"/>
          <w:color w:val="000000" w:themeColor="text1"/>
          <w:kern w:val="2"/>
          <w:sz w:val="20"/>
          <w:szCs w:val="20"/>
          <w:lang w:eastAsia="ar-SA"/>
        </w:rPr>
        <w:lastRenderedPageBreak/>
        <w:t xml:space="preserve">przekazanej, poręczonej lub objętej pełnomocnictwem wierzytelności, </w:t>
      </w:r>
    </w:p>
    <w:p w14:paraId="7C884FC6" w14:textId="77777777" w:rsidR="005E0C74" w:rsidRPr="0052590B"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za odstąpienie od umowy przez Zamawiającego z przyczyn leżących po stronie Wykonawcy, Wykonawca zapłaci Zamawiającemu karę umowną w wysokości 10% wartości niezrealizowanej części umowy,</w:t>
      </w:r>
    </w:p>
    <w:p w14:paraId="146949DB" w14:textId="77777777" w:rsidR="005E0C74" w:rsidRPr="0052590B" w:rsidRDefault="005E0C74" w:rsidP="005E0C74">
      <w:pPr>
        <w:widowControl w:val="0"/>
        <w:numPr>
          <w:ilvl w:val="0"/>
          <w:numId w:val="37"/>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za opóźnienie w wystawieniu faktury korygującej o której mowa § 3 pkt 11 Wykonawca zapłaci Zamawiającemu karę umowną w wysokości 5 % wartości zamówienia objętego daną fakturą korygującą za każdy dzień opóźnienia.</w:t>
      </w:r>
    </w:p>
    <w:p w14:paraId="264311D4" w14:textId="77777777" w:rsidR="005E0C74" w:rsidRPr="0052590B" w:rsidRDefault="005E0C74" w:rsidP="005E0C74">
      <w:pPr>
        <w:widowControl w:val="0"/>
        <w:numPr>
          <w:ilvl w:val="0"/>
          <w:numId w:val="36"/>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Zamawiającemu przysługiwać będzie prawo do wolnego od skutków finansowych wypowiedzenia niniejszej Umowy ze skutkiem natychmiastowym, jeżeli Wykonawca mimo dwóch kolejnych monitów nie będzie realizował usług zgodnie z zamówieniem lub w określonym terminie.</w:t>
      </w:r>
    </w:p>
    <w:p w14:paraId="760FBF7D" w14:textId="77777777" w:rsidR="005E0C74" w:rsidRPr="0052590B" w:rsidRDefault="005E0C74" w:rsidP="005E0C74">
      <w:pPr>
        <w:widowControl w:val="0"/>
        <w:numPr>
          <w:ilvl w:val="0"/>
          <w:numId w:val="36"/>
        </w:numPr>
        <w:suppressAutoHyphens w:val="0"/>
        <w:overflowPunct w:val="0"/>
        <w:jc w:val="both"/>
        <w:textAlignment w:val="baseline"/>
        <w:rPr>
          <w:rFonts w:cs="Calibri"/>
          <w:color w:val="000000" w:themeColor="text1"/>
          <w:kern w:val="2"/>
          <w:sz w:val="20"/>
          <w:szCs w:val="20"/>
          <w:lang w:eastAsia="ar-SA"/>
        </w:rPr>
      </w:pPr>
      <w:r w:rsidRPr="0052590B">
        <w:rPr>
          <w:rFonts w:cs="Calibri"/>
          <w:color w:val="000000" w:themeColor="text1"/>
          <w:kern w:val="2"/>
          <w:sz w:val="20"/>
          <w:szCs w:val="20"/>
          <w:lang w:eastAsia="ar-SA"/>
        </w:rPr>
        <w:t xml:space="preserve">W razie wypowiedzenia umowy w trybie określonym </w:t>
      </w:r>
      <w:r w:rsidRPr="0052590B">
        <w:rPr>
          <w:rFonts w:cs="Calibri"/>
          <w:bCs/>
          <w:color w:val="000000" w:themeColor="text1"/>
          <w:kern w:val="2"/>
          <w:sz w:val="20"/>
          <w:szCs w:val="20"/>
          <w:lang w:eastAsia="ar-SA"/>
        </w:rPr>
        <w:t xml:space="preserve">w ust. 2 niniejszego paragrafu </w:t>
      </w:r>
      <w:r w:rsidRPr="0052590B">
        <w:rPr>
          <w:rFonts w:cs="Calibri"/>
          <w:color w:val="000000" w:themeColor="text1"/>
          <w:kern w:val="2"/>
          <w:sz w:val="20"/>
          <w:szCs w:val="20"/>
          <w:lang w:eastAsia="ar-SA"/>
        </w:rPr>
        <w:t>Wykonawca zapłaci Zamawiającemu  karę umowną w wysokości</w:t>
      </w:r>
      <w:r w:rsidRPr="0052590B">
        <w:rPr>
          <w:rFonts w:cs="Calibri"/>
          <w:color w:val="000000" w:themeColor="text1"/>
          <w:kern w:val="2"/>
          <w:lang w:eastAsia="ar-SA"/>
        </w:rPr>
        <w:t xml:space="preserve"> </w:t>
      </w:r>
      <w:r w:rsidRPr="0052590B">
        <w:rPr>
          <w:rFonts w:cs="Calibri"/>
          <w:color w:val="000000" w:themeColor="text1"/>
          <w:kern w:val="2"/>
          <w:sz w:val="20"/>
          <w:szCs w:val="20"/>
          <w:lang w:eastAsia="ar-SA"/>
        </w:rPr>
        <w:t>10% wartości niezrealizowanej części umowy.</w:t>
      </w:r>
    </w:p>
    <w:p w14:paraId="55321791" w14:textId="77777777" w:rsidR="005E0C74" w:rsidRPr="0052590B"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2590B">
        <w:rPr>
          <w:rFonts w:cs="Calibri"/>
          <w:color w:val="000000" w:themeColor="text1"/>
          <w:kern w:val="2"/>
          <w:sz w:val="20"/>
          <w:szCs w:val="20"/>
          <w:lang w:eastAsia="ar-SA"/>
        </w:rPr>
        <w:t>Za odstąpienie przez Wykonawcę od umowy lub jej wypowiedzenie z przyczyn leżących po stronie Wykonawcy, Wykonawca zapłaci Zamawiającemu karę umowną w wysokości 10% wartości niezrealizowanej części umowy.</w:t>
      </w:r>
    </w:p>
    <w:p w14:paraId="7DBF0AEF" w14:textId="25B12093" w:rsidR="005E0C74" w:rsidRPr="0052590B"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2590B">
        <w:rPr>
          <w:rFonts w:cs="Calibri"/>
          <w:iCs/>
          <w:color w:val="000000" w:themeColor="text1"/>
          <w:kern w:val="2"/>
          <w:sz w:val="20"/>
          <w:szCs w:val="20"/>
          <w:lang w:eastAsia="ar-SA"/>
        </w:rPr>
        <w:t>Odstąpienie od umowy przez Wykonawcę bądź przez Zamawiającego lub jej wypowiedzenie przez</w:t>
      </w:r>
      <w:r w:rsidR="00D846C7" w:rsidRPr="0052590B">
        <w:rPr>
          <w:rFonts w:cs="Calibri"/>
          <w:iCs/>
          <w:color w:val="000000" w:themeColor="text1"/>
          <w:kern w:val="2"/>
          <w:sz w:val="20"/>
          <w:szCs w:val="20"/>
          <w:lang w:eastAsia="ar-SA"/>
        </w:rPr>
        <w:t> </w:t>
      </w:r>
      <w:r w:rsidRPr="0052590B">
        <w:rPr>
          <w:rFonts w:cs="Calibri"/>
          <w:iCs/>
          <w:color w:val="000000" w:themeColor="text1"/>
          <w:kern w:val="2"/>
          <w:sz w:val="20"/>
          <w:szCs w:val="20"/>
          <w:lang w:eastAsia="ar-SA"/>
        </w:rPr>
        <w:t>którąkolwiek ze stron, nie powoduje wygaśnięcia obowiązku Wykonawcy do zapłaty ewentualnych kar umownych powstałych i obliczonych zgodnie z postanowieniami ust. 1 punkt a, b, c niniejszego paragrafu.</w:t>
      </w:r>
    </w:p>
    <w:p w14:paraId="25137D4B" w14:textId="77777777" w:rsidR="005E0C74" w:rsidRPr="0052590B"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2590B">
        <w:rPr>
          <w:rFonts w:cs="Calibri"/>
          <w:iCs/>
          <w:color w:val="000000" w:themeColor="text1"/>
          <w:kern w:val="2"/>
          <w:sz w:val="20"/>
          <w:szCs w:val="20"/>
          <w:lang w:eastAsia="ar-SA"/>
        </w:rPr>
        <w:t>Zamawiającemu przysługuje prawo do dochodzenia odszkodowania przewyższającego wysokość kar umownych.</w:t>
      </w:r>
    </w:p>
    <w:p w14:paraId="77BA737E" w14:textId="77777777" w:rsidR="005E0C74" w:rsidRPr="0052590B" w:rsidRDefault="005E0C74" w:rsidP="005E0C74">
      <w:pPr>
        <w:widowControl w:val="0"/>
        <w:numPr>
          <w:ilvl w:val="0"/>
          <w:numId w:val="36"/>
        </w:numPr>
        <w:suppressAutoHyphens w:val="0"/>
        <w:overflowPunct w:val="0"/>
        <w:jc w:val="both"/>
        <w:textAlignment w:val="baseline"/>
        <w:rPr>
          <w:rFonts w:cs="Calibri"/>
          <w:iCs/>
          <w:color w:val="000000" w:themeColor="text1"/>
          <w:kern w:val="2"/>
          <w:sz w:val="20"/>
          <w:szCs w:val="20"/>
          <w:lang w:eastAsia="ar-SA"/>
        </w:rPr>
      </w:pPr>
      <w:r w:rsidRPr="0052590B">
        <w:rPr>
          <w:rFonts w:cs="Calibri"/>
          <w:iCs/>
          <w:color w:val="000000" w:themeColor="text1"/>
          <w:kern w:val="2"/>
          <w:sz w:val="20"/>
          <w:szCs w:val="20"/>
          <w:lang w:eastAsia="ar-SA"/>
        </w:rPr>
        <w:t>Zamawiający zastrzega sobie prawo do potrącenia kar umownych z wynagrodzenia Wykonawcy, po wystawieniu przez Zamawiającego noty obciążeniowej.</w:t>
      </w:r>
    </w:p>
    <w:p w14:paraId="46EDB364" w14:textId="77777777" w:rsidR="005E0C74" w:rsidRPr="0052590B" w:rsidRDefault="005E0C74" w:rsidP="005E0C74">
      <w:pPr>
        <w:pStyle w:val="Akapitzlist"/>
        <w:numPr>
          <w:ilvl w:val="0"/>
          <w:numId w:val="36"/>
        </w:numPr>
        <w:jc w:val="both"/>
        <w:rPr>
          <w:rFonts w:cs="Calibri"/>
          <w:iCs/>
          <w:color w:val="000000" w:themeColor="text1"/>
          <w:kern w:val="2"/>
          <w:sz w:val="20"/>
          <w:szCs w:val="20"/>
          <w:lang w:eastAsia="ar-SA"/>
        </w:rPr>
      </w:pPr>
      <w:r w:rsidRPr="0052590B">
        <w:rPr>
          <w:rFonts w:cs="Calibri"/>
          <w:iCs/>
          <w:color w:val="000000" w:themeColor="text1"/>
          <w:kern w:val="2"/>
          <w:sz w:val="20"/>
          <w:szCs w:val="20"/>
          <w:lang w:eastAsia="ar-SA"/>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2807DEAB" w14:textId="77777777" w:rsidR="005E0C74" w:rsidRPr="0052590B" w:rsidRDefault="005E0C74" w:rsidP="005E0C74">
      <w:pPr>
        <w:widowControl w:val="0"/>
        <w:overflowPunct w:val="0"/>
        <w:jc w:val="both"/>
        <w:textAlignment w:val="baseline"/>
        <w:rPr>
          <w:rFonts w:eastAsia="SimSun" w:cs="Calibri"/>
          <w:color w:val="000000" w:themeColor="text1"/>
          <w:kern w:val="2"/>
          <w:sz w:val="20"/>
          <w:szCs w:val="20"/>
          <w:lang w:eastAsia="ar-SA" w:bidi="hi-IN"/>
        </w:rPr>
      </w:pPr>
    </w:p>
    <w:p w14:paraId="50F609B5" w14:textId="77777777" w:rsidR="005E0C74" w:rsidRPr="0052590B" w:rsidRDefault="005E0C74" w:rsidP="005E0C74">
      <w:pPr>
        <w:widowControl w:val="0"/>
        <w:overflowPunct w:val="0"/>
        <w:jc w:val="center"/>
        <w:textAlignment w:val="baseline"/>
        <w:rPr>
          <w:rFonts w:cs="Calibri"/>
          <w:bCs/>
          <w:iCs/>
          <w:color w:val="000000" w:themeColor="text1"/>
          <w:kern w:val="2"/>
          <w:sz w:val="20"/>
          <w:szCs w:val="20"/>
          <w:lang w:eastAsia="ar-SA"/>
        </w:rPr>
      </w:pPr>
      <w:r w:rsidRPr="0052590B">
        <w:rPr>
          <w:rFonts w:cs="Calibri"/>
          <w:b/>
          <w:color w:val="000000" w:themeColor="text1"/>
          <w:kern w:val="2"/>
          <w:sz w:val="20"/>
          <w:szCs w:val="20"/>
          <w:lang w:eastAsia="ar-SA"/>
        </w:rPr>
        <w:t>§   9</w:t>
      </w:r>
    </w:p>
    <w:p w14:paraId="09DF3874" w14:textId="7294D238" w:rsidR="005E0C74" w:rsidRPr="0052590B" w:rsidRDefault="005E0C74" w:rsidP="005E0C74">
      <w:pPr>
        <w:widowControl w:val="0"/>
        <w:overflowPunct w:val="0"/>
        <w:jc w:val="both"/>
        <w:textAlignment w:val="baseline"/>
        <w:rPr>
          <w:rFonts w:cs="Calibri"/>
          <w:color w:val="000000" w:themeColor="text1"/>
          <w:kern w:val="2"/>
          <w:sz w:val="20"/>
          <w:szCs w:val="20"/>
          <w:lang w:eastAsia="ar-SA"/>
        </w:rPr>
      </w:pPr>
      <w:r w:rsidRPr="0052590B">
        <w:rPr>
          <w:rFonts w:cs="Calibri"/>
          <w:bCs/>
          <w:iCs/>
          <w:color w:val="000000" w:themeColor="text1"/>
          <w:kern w:val="2"/>
          <w:sz w:val="20"/>
          <w:szCs w:val="20"/>
          <w:lang w:eastAsia="ar-SA"/>
        </w:rPr>
        <w:t xml:space="preserve">Umowa wiąże strony </w:t>
      </w:r>
      <w:r w:rsidR="00DB5FB9" w:rsidRPr="0052590B">
        <w:rPr>
          <w:rFonts w:cs="Calibri"/>
          <w:bCs/>
          <w:iCs/>
          <w:color w:val="000000" w:themeColor="text1"/>
          <w:kern w:val="2"/>
          <w:sz w:val="20"/>
          <w:szCs w:val="20"/>
          <w:lang w:eastAsia="ar-SA"/>
        </w:rPr>
        <w:t>…………………………………</w:t>
      </w:r>
    </w:p>
    <w:p w14:paraId="5385697F" w14:textId="77777777" w:rsidR="005E0C74" w:rsidRPr="0052590B" w:rsidRDefault="005E0C74" w:rsidP="005E0C74">
      <w:pPr>
        <w:widowControl w:val="0"/>
        <w:overflowPunct w:val="0"/>
        <w:jc w:val="both"/>
        <w:textAlignment w:val="baseline"/>
        <w:rPr>
          <w:rFonts w:cs="Calibri"/>
          <w:color w:val="000000" w:themeColor="text1"/>
          <w:kern w:val="2"/>
          <w:sz w:val="20"/>
          <w:szCs w:val="20"/>
          <w:lang w:eastAsia="ar-SA"/>
        </w:rPr>
      </w:pPr>
    </w:p>
    <w:p w14:paraId="402CFF2F" w14:textId="77777777" w:rsidR="005E0C74" w:rsidRPr="0052590B" w:rsidRDefault="005E0C74" w:rsidP="005E0C74">
      <w:pPr>
        <w:jc w:val="center"/>
        <w:rPr>
          <w:color w:val="000000" w:themeColor="text1"/>
          <w:sz w:val="20"/>
          <w:szCs w:val="20"/>
        </w:rPr>
      </w:pPr>
      <w:r w:rsidRPr="0052590B">
        <w:rPr>
          <w:b/>
          <w:color w:val="000000" w:themeColor="text1"/>
          <w:sz w:val="20"/>
          <w:szCs w:val="20"/>
        </w:rPr>
        <w:t>§   10</w:t>
      </w:r>
    </w:p>
    <w:p w14:paraId="194683F2" w14:textId="77777777" w:rsidR="005E0C74" w:rsidRPr="0052590B" w:rsidRDefault="005E0C74" w:rsidP="005E0C74">
      <w:pPr>
        <w:widowControl w:val="0"/>
        <w:numPr>
          <w:ilvl w:val="0"/>
          <w:numId w:val="28"/>
        </w:numPr>
        <w:ind w:left="357" w:hanging="357"/>
        <w:jc w:val="both"/>
        <w:rPr>
          <w:color w:val="000000" w:themeColor="text1"/>
          <w:sz w:val="20"/>
          <w:szCs w:val="20"/>
        </w:rPr>
      </w:pPr>
      <w:r w:rsidRPr="0052590B">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41409489" w14:textId="77777777" w:rsidR="005E0C74" w:rsidRPr="0052590B" w:rsidRDefault="005E0C74" w:rsidP="005E0C74">
      <w:pPr>
        <w:widowControl w:val="0"/>
        <w:numPr>
          <w:ilvl w:val="0"/>
          <w:numId w:val="28"/>
        </w:numPr>
        <w:ind w:left="357" w:hanging="357"/>
        <w:jc w:val="both"/>
        <w:rPr>
          <w:color w:val="000000" w:themeColor="text1"/>
          <w:sz w:val="20"/>
          <w:szCs w:val="20"/>
        </w:rPr>
      </w:pPr>
      <w:r w:rsidRPr="0052590B">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658F1965" w14:textId="77777777" w:rsidR="005E0C74" w:rsidRPr="0052590B" w:rsidRDefault="005E0C74" w:rsidP="005E0C74">
      <w:pPr>
        <w:widowControl w:val="0"/>
        <w:numPr>
          <w:ilvl w:val="0"/>
          <w:numId w:val="28"/>
        </w:numPr>
        <w:ind w:left="357" w:hanging="357"/>
        <w:jc w:val="both"/>
        <w:rPr>
          <w:color w:val="000000" w:themeColor="text1"/>
          <w:sz w:val="20"/>
          <w:szCs w:val="20"/>
        </w:rPr>
      </w:pPr>
      <w:r w:rsidRPr="0052590B">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3DCE186D" w14:textId="77777777" w:rsidR="005E0C74" w:rsidRPr="0052590B" w:rsidRDefault="005E0C74" w:rsidP="005E0C74">
      <w:pPr>
        <w:widowControl w:val="0"/>
        <w:numPr>
          <w:ilvl w:val="0"/>
          <w:numId w:val="28"/>
        </w:numPr>
        <w:ind w:left="357" w:hanging="357"/>
        <w:jc w:val="both"/>
        <w:rPr>
          <w:color w:val="000000" w:themeColor="text1"/>
          <w:sz w:val="20"/>
          <w:szCs w:val="20"/>
        </w:rPr>
      </w:pPr>
      <w:r w:rsidRPr="0052590B">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268BD42F" w14:textId="77777777" w:rsidR="005E0C74" w:rsidRPr="0052590B" w:rsidRDefault="005E0C74" w:rsidP="005E0C74">
      <w:pPr>
        <w:widowControl w:val="0"/>
        <w:numPr>
          <w:ilvl w:val="0"/>
          <w:numId w:val="28"/>
        </w:numPr>
        <w:ind w:left="357" w:hanging="357"/>
        <w:jc w:val="both"/>
        <w:rPr>
          <w:color w:val="000000" w:themeColor="text1"/>
          <w:sz w:val="20"/>
          <w:szCs w:val="20"/>
        </w:rPr>
      </w:pPr>
      <w:r w:rsidRPr="0052590B">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5D57C698" w14:textId="77777777" w:rsidR="005E0C74" w:rsidRPr="0052590B" w:rsidRDefault="005E0C74" w:rsidP="005E0C74">
      <w:pPr>
        <w:widowControl w:val="0"/>
        <w:numPr>
          <w:ilvl w:val="0"/>
          <w:numId w:val="28"/>
        </w:numPr>
        <w:ind w:left="357" w:hanging="357"/>
        <w:jc w:val="both"/>
        <w:rPr>
          <w:color w:val="000000" w:themeColor="text1"/>
          <w:sz w:val="20"/>
          <w:szCs w:val="20"/>
        </w:rPr>
      </w:pPr>
      <w:r w:rsidRPr="0052590B">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0B6AA5EA" w14:textId="77777777" w:rsidR="005E0C74" w:rsidRPr="0052590B" w:rsidRDefault="005E0C74" w:rsidP="005E0C74">
      <w:pPr>
        <w:shd w:val="clear" w:color="auto" w:fill="FFFFFF"/>
        <w:jc w:val="both"/>
        <w:rPr>
          <w:color w:val="000000" w:themeColor="text1"/>
          <w:sz w:val="20"/>
          <w:szCs w:val="20"/>
        </w:rPr>
      </w:pPr>
    </w:p>
    <w:p w14:paraId="156BBCAE" w14:textId="77777777" w:rsidR="005E0C74" w:rsidRPr="00512954" w:rsidRDefault="005E0C74" w:rsidP="005E0C74">
      <w:pPr>
        <w:jc w:val="center"/>
        <w:rPr>
          <w:color w:val="000000" w:themeColor="text1"/>
          <w:sz w:val="20"/>
          <w:szCs w:val="20"/>
        </w:rPr>
      </w:pPr>
      <w:r w:rsidRPr="00512954">
        <w:rPr>
          <w:b/>
          <w:color w:val="000000" w:themeColor="text1"/>
          <w:sz w:val="20"/>
          <w:szCs w:val="20"/>
        </w:rPr>
        <w:t>§   11</w:t>
      </w:r>
    </w:p>
    <w:p w14:paraId="61321B4D" w14:textId="5C1FCFA4" w:rsidR="005E0C74" w:rsidRPr="00512954" w:rsidRDefault="005E0C74" w:rsidP="005E0C74">
      <w:pPr>
        <w:pStyle w:val="Akapitzlist"/>
        <w:widowControl w:val="0"/>
        <w:numPr>
          <w:ilvl w:val="0"/>
          <w:numId w:val="31"/>
        </w:numPr>
        <w:ind w:left="357" w:hanging="357"/>
        <w:contextualSpacing w:val="0"/>
        <w:jc w:val="both"/>
        <w:rPr>
          <w:color w:val="000000" w:themeColor="text1"/>
          <w:sz w:val="20"/>
          <w:szCs w:val="20"/>
        </w:rPr>
      </w:pPr>
      <w:r w:rsidRPr="00512954">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sidR="00D846C7" w:rsidRPr="00512954">
        <w:rPr>
          <w:color w:val="000000" w:themeColor="text1"/>
          <w:sz w:val="20"/>
          <w:szCs w:val="20"/>
        </w:rPr>
        <w:t> </w:t>
      </w:r>
      <w:r w:rsidRPr="00512954">
        <w:rPr>
          <w:color w:val="000000" w:themeColor="text1"/>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5A4E4CBC" w14:textId="77777777" w:rsidR="005E0C74" w:rsidRPr="00512954" w:rsidRDefault="005E0C74" w:rsidP="005E0C74">
      <w:pPr>
        <w:pStyle w:val="Akapitzlist"/>
        <w:widowControl w:val="0"/>
        <w:numPr>
          <w:ilvl w:val="0"/>
          <w:numId w:val="31"/>
        </w:numPr>
        <w:ind w:left="357" w:hanging="357"/>
        <w:contextualSpacing w:val="0"/>
        <w:jc w:val="both"/>
        <w:rPr>
          <w:color w:val="000000" w:themeColor="text1"/>
          <w:sz w:val="20"/>
          <w:szCs w:val="20"/>
        </w:rPr>
      </w:pPr>
      <w:r w:rsidRPr="00512954">
        <w:rPr>
          <w:color w:val="000000" w:themeColor="text1"/>
          <w:sz w:val="20"/>
          <w:szCs w:val="20"/>
        </w:rPr>
        <w:lastRenderedPageBreak/>
        <w:t>Obowiązek zachowania tajemnicy poufności, o którym mowa w ust. 1, nie dotyczy informacji, które:</w:t>
      </w:r>
    </w:p>
    <w:p w14:paraId="08E2BA7E" w14:textId="77777777" w:rsidR="005E0C74" w:rsidRPr="00512954" w:rsidRDefault="005E0C74" w:rsidP="005E0C74">
      <w:pPr>
        <w:pStyle w:val="Akapitzlist"/>
        <w:widowControl w:val="0"/>
        <w:numPr>
          <w:ilvl w:val="0"/>
          <w:numId w:val="30"/>
        </w:numPr>
        <w:shd w:val="clear" w:color="auto" w:fill="FFFFFF"/>
        <w:overflowPunct w:val="0"/>
        <w:contextualSpacing w:val="0"/>
        <w:jc w:val="both"/>
        <w:rPr>
          <w:color w:val="000000" w:themeColor="text1"/>
          <w:sz w:val="20"/>
          <w:szCs w:val="20"/>
        </w:rPr>
      </w:pPr>
      <w:r w:rsidRPr="00512954">
        <w:rPr>
          <w:color w:val="000000" w:themeColor="text1"/>
          <w:sz w:val="20"/>
          <w:szCs w:val="20"/>
        </w:rPr>
        <w:t>w czasie ich ujawnienia były publicznie znane,</w:t>
      </w:r>
    </w:p>
    <w:p w14:paraId="7D19205A" w14:textId="77777777" w:rsidR="005E0C74" w:rsidRPr="00512954" w:rsidRDefault="005E0C74" w:rsidP="005E0C74">
      <w:pPr>
        <w:pStyle w:val="Akapitzlist"/>
        <w:widowControl w:val="0"/>
        <w:numPr>
          <w:ilvl w:val="0"/>
          <w:numId w:val="30"/>
        </w:numPr>
        <w:shd w:val="clear" w:color="auto" w:fill="FFFFFF"/>
        <w:overflowPunct w:val="0"/>
        <w:contextualSpacing w:val="0"/>
        <w:jc w:val="both"/>
        <w:rPr>
          <w:color w:val="000000" w:themeColor="text1"/>
          <w:sz w:val="20"/>
          <w:szCs w:val="20"/>
        </w:rPr>
      </w:pPr>
      <w:r w:rsidRPr="00512954">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47FB1FD2" w14:textId="77777777" w:rsidR="005E0C74" w:rsidRPr="00512954" w:rsidRDefault="005E0C74" w:rsidP="005E0C74">
      <w:pPr>
        <w:jc w:val="both"/>
        <w:rPr>
          <w:color w:val="000000" w:themeColor="text1"/>
          <w:sz w:val="20"/>
          <w:szCs w:val="20"/>
        </w:rPr>
      </w:pPr>
    </w:p>
    <w:p w14:paraId="08009056" w14:textId="77777777" w:rsidR="005E0C74" w:rsidRPr="00512954" w:rsidRDefault="005E0C74" w:rsidP="005E0C74">
      <w:pPr>
        <w:jc w:val="center"/>
        <w:rPr>
          <w:color w:val="000000" w:themeColor="text1"/>
          <w:sz w:val="20"/>
          <w:szCs w:val="20"/>
        </w:rPr>
      </w:pPr>
      <w:r w:rsidRPr="00512954">
        <w:rPr>
          <w:b/>
          <w:color w:val="000000" w:themeColor="text1"/>
          <w:sz w:val="20"/>
          <w:szCs w:val="20"/>
        </w:rPr>
        <w:t>§   12</w:t>
      </w:r>
    </w:p>
    <w:p w14:paraId="18ADECF1" w14:textId="77777777" w:rsidR="005E0C74" w:rsidRPr="00512954"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12954">
        <w:rPr>
          <w:color w:val="000000" w:themeColor="text1"/>
          <w:sz w:val="20"/>
          <w:szCs w:val="20"/>
        </w:rPr>
        <w:t>Ws</w:t>
      </w:r>
      <w:r w:rsidRPr="00512954">
        <w:rPr>
          <w:color w:val="000000" w:themeColor="text1"/>
          <w:spacing w:val="1"/>
          <w:sz w:val="20"/>
          <w:szCs w:val="20"/>
        </w:rPr>
        <w:t>z</w:t>
      </w:r>
      <w:r w:rsidRPr="00512954">
        <w:rPr>
          <w:color w:val="000000" w:themeColor="text1"/>
          <w:sz w:val="20"/>
          <w:szCs w:val="20"/>
        </w:rPr>
        <w:t>elkie</w:t>
      </w:r>
      <w:r w:rsidRPr="00512954">
        <w:rPr>
          <w:color w:val="000000" w:themeColor="text1"/>
          <w:spacing w:val="16"/>
          <w:sz w:val="20"/>
          <w:szCs w:val="20"/>
        </w:rPr>
        <w:t xml:space="preserve"> </w:t>
      </w:r>
      <w:r w:rsidRPr="00512954">
        <w:rPr>
          <w:color w:val="000000" w:themeColor="text1"/>
          <w:spacing w:val="1"/>
          <w:sz w:val="20"/>
          <w:szCs w:val="20"/>
        </w:rPr>
        <w:t>z</w:t>
      </w:r>
      <w:r w:rsidRPr="00512954">
        <w:rPr>
          <w:color w:val="000000" w:themeColor="text1"/>
          <w:sz w:val="20"/>
          <w:szCs w:val="20"/>
        </w:rPr>
        <w:t>mi</w:t>
      </w:r>
      <w:r w:rsidRPr="00512954">
        <w:rPr>
          <w:color w:val="000000" w:themeColor="text1"/>
          <w:spacing w:val="-2"/>
          <w:sz w:val="20"/>
          <w:szCs w:val="20"/>
        </w:rPr>
        <w:t>a</w:t>
      </w:r>
      <w:r w:rsidRPr="00512954">
        <w:rPr>
          <w:color w:val="000000" w:themeColor="text1"/>
          <w:spacing w:val="1"/>
          <w:sz w:val="20"/>
          <w:szCs w:val="20"/>
        </w:rPr>
        <w:t>n</w:t>
      </w:r>
      <w:r w:rsidRPr="00512954">
        <w:rPr>
          <w:color w:val="000000" w:themeColor="text1"/>
          <w:sz w:val="20"/>
          <w:szCs w:val="20"/>
        </w:rPr>
        <w:t xml:space="preserve">y </w:t>
      </w:r>
      <w:r w:rsidRPr="00512954">
        <w:rPr>
          <w:color w:val="000000" w:themeColor="text1"/>
          <w:spacing w:val="-1"/>
          <w:sz w:val="20"/>
          <w:szCs w:val="20"/>
        </w:rPr>
        <w:t>t</w:t>
      </w:r>
      <w:r w:rsidRPr="00512954">
        <w:rPr>
          <w:color w:val="000000" w:themeColor="text1"/>
          <w:sz w:val="20"/>
          <w:szCs w:val="20"/>
        </w:rPr>
        <w:t>reś</w:t>
      </w:r>
      <w:r w:rsidRPr="00512954">
        <w:rPr>
          <w:color w:val="000000" w:themeColor="text1"/>
          <w:spacing w:val="-1"/>
          <w:sz w:val="20"/>
          <w:szCs w:val="20"/>
        </w:rPr>
        <w:t>c</w:t>
      </w:r>
      <w:r w:rsidRPr="00512954">
        <w:rPr>
          <w:color w:val="000000" w:themeColor="text1"/>
          <w:sz w:val="20"/>
          <w:szCs w:val="20"/>
        </w:rPr>
        <w:t xml:space="preserve">i niniejszej umowy, </w:t>
      </w:r>
      <w:r w:rsidRPr="00512954">
        <w:rPr>
          <w:color w:val="000000" w:themeColor="text1"/>
          <w:spacing w:val="-1"/>
          <w:sz w:val="20"/>
          <w:szCs w:val="20"/>
        </w:rPr>
        <w:t>w</w:t>
      </w:r>
      <w:r w:rsidRPr="00512954">
        <w:rPr>
          <w:color w:val="000000" w:themeColor="text1"/>
          <w:sz w:val="20"/>
          <w:szCs w:val="20"/>
        </w:rPr>
        <w:t xml:space="preserve">ymagają </w:t>
      </w:r>
      <w:r w:rsidRPr="00512954">
        <w:rPr>
          <w:color w:val="000000" w:themeColor="text1"/>
          <w:spacing w:val="1"/>
          <w:sz w:val="20"/>
          <w:szCs w:val="20"/>
        </w:rPr>
        <w:t>f</w:t>
      </w:r>
      <w:r w:rsidRPr="00512954">
        <w:rPr>
          <w:color w:val="000000" w:themeColor="text1"/>
          <w:sz w:val="20"/>
          <w:szCs w:val="20"/>
        </w:rPr>
        <w:t>o</w:t>
      </w:r>
      <w:r w:rsidRPr="00512954">
        <w:rPr>
          <w:color w:val="000000" w:themeColor="text1"/>
          <w:spacing w:val="-2"/>
          <w:sz w:val="20"/>
          <w:szCs w:val="20"/>
        </w:rPr>
        <w:t>r</w:t>
      </w:r>
      <w:r w:rsidRPr="00512954">
        <w:rPr>
          <w:color w:val="000000" w:themeColor="text1"/>
          <w:sz w:val="20"/>
          <w:szCs w:val="20"/>
        </w:rPr>
        <w:t>my</w:t>
      </w:r>
      <w:r w:rsidRPr="00512954">
        <w:rPr>
          <w:color w:val="000000" w:themeColor="text1"/>
          <w:spacing w:val="16"/>
          <w:sz w:val="20"/>
          <w:szCs w:val="20"/>
        </w:rPr>
        <w:t xml:space="preserve"> </w:t>
      </w:r>
      <w:r w:rsidRPr="00512954">
        <w:rPr>
          <w:color w:val="000000" w:themeColor="text1"/>
          <w:spacing w:val="1"/>
          <w:sz w:val="20"/>
          <w:szCs w:val="20"/>
        </w:rPr>
        <w:t>p</w:t>
      </w:r>
      <w:r w:rsidRPr="00512954">
        <w:rPr>
          <w:color w:val="000000" w:themeColor="text1"/>
          <w:sz w:val="20"/>
          <w:szCs w:val="20"/>
        </w:rPr>
        <w:t>isem</w:t>
      </w:r>
      <w:r w:rsidRPr="00512954">
        <w:rPr>
          <w:color w:val="000000" w:themeColor="text1"/>
          <w:spacing w:val="1"/>
          <w:sz w:val="20"/>
          <w:szCs w:val="20"/>
        </w:rPr>
        <w:t>n</w:t>
      </w:r>
      <w:r w:rsidRPr="00512954">
        <w:rPr>
          <w:color w:val="000000" w:themeColor="text1"/>
          <w:spacing w:val="-2"/>
          <w:sz w:val="20"/>
          <w:szCs w:val="20"/>
        </w:rPr>
        <w:t>e</w:t>
      </w:r>
      <w:r w:rsidRPr="00512954">
        <w:rPr>
          <w:color w:val="000000" w:themeColor="text1"/>
          <w:sz w:val="20"/>
          <w:szCs w:val="20"/>
        </w:rPr>
        <w:t>j (aneks)</w:t>
      </w:r>
      <w:r w:rsidRPr="00512954">
        <w:rPr>
          <w:color w:val="000000" w:themeColor="text1"/>
          <w:spacing w:val="15"/>
          <w:sz w:val="20"/>
          <w:szCs w:val="20"/>
        </w:rPr>
        <w:t xml:space="preserve"> </w:t>
      </w:r>
      <w:r w:rsidRPr="00512954">
        <w:rPr>
          <w:color w:val="000000" w:themeColor="text1"/>
          <w:spacing w:val="1"/>
          <w:sz w:val="20"/>
          <w:szCs w:val="20"/>
        </w:rPr>
        <w:t>p</w:t>
      </w:r>
      <w:r w:rsidRPr="00512954">
        <w:rPr>
          <w:color w:val="000000" w:themeColor="text1"/>
          <w:spacing w:val="-2"/>
          <w:sz w:val="20"/>
          <w:szCs w:val="20"/>
        </w:rPr>
        <w:t>o</w:t>
      </w:r>
      <w:r w:rsidRPr="00512954">
        <w:rPr>
          <w:color w:val="000000" w:themeColor="text1"/>
          <w:sz w:val="20"/>
          <w:szCs w:val="20"/>
        </w:rPr>
        <w:t>d rygor</w:t>
      </w:r>
      <w:r w:rsidRPr="00512954">
        <w:rPr>
          <w:color w:val="000000" w:themeColor="text1"/>
          <w:spacing w:val="1"/>
          <w:sz w:val="20"/>
          <w:szCs w:val="20"/>
        </w:rPr>
        <w:t>e</w:t>
      </w:r>
      <w:r w:rsidRPr="00512954">
        <w:rPr>
          <w:color w:val="000000" w:themeColor="text1"/>
          <w:sz w:val="20"/>
          <w:szCs w:val="20"/>
        </w:rPr>
        <w:t>m</w:t>
      </w:r>
      <w:r w:rsidRPr="00512954">
        <w:rPr>
          <w:color w:val="000000" w:themeColor="text1"/>
          <w:spacing w:val="2"/>
          <w:sz w:val="20"/>
          <w:szCs w:val="20"/>
        </w:rPr>
        <w:t xml:space="preserve"> </w:t>
      </w:r>
      <w:r w:rsidRPr="00512954">
        <w:rPr>
          <w:color w:val="000000" w:themeColor="text1"/>
          <w:spacing w:val="1"/>
          <w:sz w:val="20"/>
          <w:szCs w:val="20"/>
        </w:rPr>
        <w:t>n</w:t>
      </w:r>
      <w:r w:rsidRPr="00512954">
        <w:rPr>
          <w:color w:val="000000" w:themeColor="text1"/>
          <w:spacing w:val="-2"/>
          <w:sz w:val="20"/>
          <w:szCs w:val="20"/>
        </w:rPr>
        <w:t>i</w:t>
      </w:r>
      <w:r w:rsidRPr="00512954">
        <w:rPr>
          <w:color w:val="000000" w:themeColor="text1"/>
          <w:sz w:val="20"/>
          <w:szCs w:val="20"/>
        </w:rPr>
        <w:t>eważ</w:t>
      </w:r>
      <w:r w:rsidRPr="00512954">
        <w:rPr>
          <w:color w:val="000000" w:themeColor="text1"/>
          <w:spacing w:val="1"/>
          <w:sz w:val="20"/>
          <w:szCs w:val="20"/>
        </w:rPr>
        <w:t>n</w:t>
      </w:r>
      <w:r w:rsidRPr="00512954">
        <w:rPr>
          <w:color w:val="000000" w:themeColor="text1"/>
          <w:sz w:val="20"/>
          <w:szCs w:val="20"/>
        </w:rPr>
        <w:t>oś</w:t>
      </w:r>
      <w:r w:rsidRPr="00512954">
        <w:rPr>
          <w:color w:val="000000" w:themeColor="text1"/>
          <w:spacing w:val="-1"/>
          <w:sz w:val="20"/>
          <w:szCs w:val="20"/>
        </w:rPr>
        <w:t>c</w:t>
      </w:r>
      <w:r w:rsidRPr="00512954">
        <w:rPr>
          <w:color w:val="000000" w:themeColor="text1"/>
          <w:sz w:val="20"/>
          <w:szCs w:val="20"/>
        </w:rPr>
        <w:t>i.</w:t>
      </w:r>
    </w:p>
    <w:p w14:paraId="636787C8" w14:textId="77777777" w:rsidR="005E0C74" w:rsidRPr="00512954"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12954">
        <w:rPr>
          <w:color w:val="000000" w:themeColor="text1"/>
          <w:sz w:val="20"/>
          <w:szCs w:val="20"/>
        </w:rPr>
        <w:t>W sprawach nie uregulowanych umową stosuje się przepisy Kodeksu Cywilnego.</w:t>
      </w:r>
    </w:p>
    <w:p w14:paraId="15D0E045" w14:textId="77777777" w:rsidR="005E0C74" w:rsidRPr="00512954"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12954">
        <w:rPr>
          <w:color w:val="000000" w:themeColor="text1"/>
          <w:sz w:val="20"/>
          <w:szCs w:val="20"/>
        </w:rPr>
        <w:t xml:space="preserve">Wszelkie spory wynikające z realizacji niniejszej umowy lub w związku z nią, będą rozstrzygane przez właściwy sąd powszechny, według siedziby Zamawiającego. </w:t>
      </w:r>
    </w:p>
    <w:p w14:paraId="09387E07" w14:textId="77777777" w:rsidR="005E0C74" w:rsidRPr="00512954" w:rsidRDefault="005E0C74" w:rsidP="005E0C74">
      <w:pPr>
        <w:pStyle w:val="Akapitzlist1"/>
        <w:numPr>
          <w:ilvl w:val="0"/>
          <w:numId w:val="29"/>
        </w:numPr>
        <w:tabs>
          <w:tab w:val="left" w:pos="360"/>
        </w:tabs>
        <w:ind w:right="114"/>
        <w:contextualSpacing w:val="0"/>
        <w:jc w:val="both"/>
        <w:rPr>
          <w:color w:val="000000" w:themeColor="text1"/>
          <w:sz w:val="20"/>
          <w:szCs w:val="20"/>
        </w:rPr>
      </w:pPr>
      <w:r w:rsidRPr="00512954">
        <w:rPr>
          <w:color w:val="000000" w:themeColor="text1"/>
          <w:sz w:val="20"/>
          <w:szCs w:val="20"/>
        </w:rPr>
        <w:t>Niniejsza umowa została sporządzona w dwóch jednobrzmiących egzemplarzach – 1 egzemplarz dla Zamawiającego, 1 egzemplarz dla Wykonawcy.</w:t>
      </w:r>
    </w:p>
    <w:p w14:paraId="5747868B" w14:textId="77777777" w:rsidR="005E0C74" w:rsidRPr="00512954" w:rsidRDefault="005E0C74" w:rsidP="005E0C74">
      <w:pPr>
        <w:widowControl w:val="0"/>
        <w:tabs>
          <w:tab w:val="left" w:pos="360"/>
        </w:tabs>
        <w:overflowPunct w:val="0"/>
        <w:ind w:right="114"/>
        <w:contextualSpacing/>
        <w:jc w:val="both"/>
        <w:rPr>
          <w:color w:val="000000" w:themeColor="text1"/>
          <w:kern w:val="2"/>
          <w:sz w:val="20"/>
          <w:szCs w:val="20"/>
          <w:lang w:eastAsia="ar-SA"/>
        </w:rPr>
      </w:pPr>
    </w:p>
    <w:p w14:paraId="459530AC" w14:textId="77777777" w:rsidR="005E0C74" w:rsidRPr="00512954" w:rsidRDefault="005E0C74" w:rsidP="005E0C74">
      <w:pPr>
        <w:widowControl w:val="0"/>
        <w:tabs>
          <w:tab w:val="left" w:pos="360"/>
        </w:tabs>
        <w:overflowPunct w:val="0"/>
        <w:ind w:right="114"/>
        <w:contextualSpacing/>
        <w:jc w:val="both"/>
        <w:rPr>
          <w:color w:val="000000" w:themeColor="text1"/>
          <w:kern w:val="2"/>
          <w:sz w:val="20"/>
          <w:szCs w:val="20"/>
          <w:lang w:eastAsia="ar-SA"/>
        </w:rPr>
      </w:pPr>
    </w:p>
    <w:p w14:paraId="07790E14" w14:textId="77777777" w:rsidR="005E0C74" w:rsidRPr="00512954" w:rsidRDefault="005E0C74" w:rsidP="005E0C74">
      <w:pPr>
        <w:widowControl w:val="0"/>
        <w:tabs>
          <w:tab w:val="left" w:pos="360"/>
        </w:tabs>
        <w:overflowPunct w:val="0"/>
        <w:ind w:right="114"/>
        <w:contextualSpacing/>
        <w:jc w:val="both"/>
        <w:rPr>
          <w:color w:val="000000" w:themeColor="text1"/>
          <w:kern w:val="2"/>
          <w:sz w:val="20"/>
          <w:szCs w:val="20"/>
          <w:lang w:eastAsia="ar-SA"/>
        </w:rPr>
      </w:pPr>
    </w:p>
    <w:p w14:paraId="6E015E95" w14:textId="77777777" w:rsidR="005E0C74" w:rsidRPr="00512954" w:rsidRDefault="005E0C74" w:rsidP="005E0C74">
      <w:pPr>
        <w:suppressAutoHyphens w:val="0"/>
        <w:jc w:val="center"/>
        <w:rPr>
          <w:b/>
          <w:i/>
          <w:color w:val="000000" w:themeColor="text1"/>
          <w:sz w:val="28"/>
          <w:szCs w:val="28"/>
          <w:u w:val="single"/>
          <w:lang w:eastAsia="pl-PL"/>
        </w:rPr>
      </w:pPr>
      <w:r w:rsidRPr="00512954">
        <w:rPr>
          <w:b/>
          <w:i/>
          <w:color w:val="000000" w:themeColor="text1"/>
          <w:sz w:val="28"/>
          <w:szCs w:val="28"/>
          <w:u w:val="single"/>
          <w:lang w:eastAsia="pl-PL"/>
        </w:rPr>
        <w:t>Wykonawca</w:t>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lang w:eastAsia="pl-PL"/>
        </w:rPr>
        <w:tab/>
      </w:r>
      <w:r w:rsidRPr="00512954">
        <w:rPr>
          <w:b/>
          <w:i/>
          <w:color w:val="000000" w:themeColor="text1"/>
          <w:sz w:val="28"/>
          <w:szCs w:val="28"/>
          <w:u w:val="single"/>
          <w:lang w:eastAsia="pl-PL"/>
        </w:rPr>
        <w:t>Zamawiający</w:t>
      </w:r>
    </w:p>
    <w:p w14:paraId="45965D09" w14:textId="77777777" w:rsidR="005E0C74" w:rsidRPr="00512954" w:rsidRDefault="005E0C74" w:rsidP="005E0C74">
      <w:pPr>
        <w:suppressAutoHyphens w:val="0"/>
        <w:jc w:val="both"/>
        <w:rPr>
          <w:b/>
          <w:color w:val="000000" w:themeColor="text1"/>
          <w:lang w:eastAsia="pl-PL"/>
        </w:rPr>
      </w:pPr>
    </w:p>
    <w:p w14:paraId="347BF31E" w14:textId="77777777" w:rsidR="005E0C74" w:rsidRPr="00512954" w:rsidRDefault="005E0C74" w:rsidP="005E0C74">
      <w:pPr>
        <w:suppressAutoHyphens w:val="0"/>
        <w:jc w:val="both"/>
        <w:rPr>
          <w:b/>
          <w:color w:val="000000" w:themeColor="text1"/>
          <w:lang w:eastAsia="pl-PL"/>
        </w:rPr>
      </w:pPr>
    </w:p>
    <w:p w14:paraId="122A9F5E" w14:textId="77777777" w:rsidR="005E0C74" w:rsidRPr="00B22EE8" w:rsidRDefault="005E0C74" w:rsidP="005E0C74">
      <w:pPr>
        <w:jc w:val="both"/>
        <w:rPr>
          <w:color w:val="FF0000"/>
          <w:sz w:val="20"/>
          <w:szCs w:val="20"/>
        </w:rPr>
      </w:pPr>
    </w:p>
    <w:p w14:paraId="083087FB" w14:textId="77777777" w:rsidR="005E0C74" w:rsidRPr="00B22EE8" w:rsidRDefault="005E0C74" w:rsidP="005E0C74">
      <w:pPr>
        <w:jc w:val="both"/>
        <w:rPr>
          <w:color w:val="FF0000"/>
          <w:sz w:val="20"/>
          <w:szCs w:val="20"/>
        </w:rPr>
      </w:pPr>
    </w:p>
    <w:p w14:paraId="70980847" w14:textId="77777777" w:rsidR="00750B06" w:rsidRPr="00BE714B" w:rsidRDefault="00750B06" w:rsidP="005E0C74">
      <w:pPr>
        <w:jc w:val="center"/>
        <w:rPr>
          <w:b/>
          <w:color w:val="FF0000"/>
          <w:sz w:val="20"/>
          <w:szCs w:val="20"/>
        </w:rPr>
      </w:pPr>
    </w:p>
    <w:sectPr w:rsidR="00750B06" w:rsidRPr="00BE714B"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81531D" w:rsidRDefault="0081531D" w:rsidP="00A61C5D">
      <w:r>
        <w:separator/>
      </w:r>
    </w:p>
  </w:endnote>
  <w:endnote w:type="continuationSeparator" w:id="0">
    <w:p w14:paraId="68C62E6C" w14:textId="77777777" w:rsidR="0081531D" w:rsidRDefault="0081531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altName w:val="Times New Roman"/>
    <w:charset w:val="EE"/>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81531D" w:rsidRDefault="0081531D" w:rsidP="00A61C5D">
      <w:r>
        <w:separator/>
      </w:r>
    </w:p>
  </w:footnote>
  <w:footnote w:type="continuationSeparator" w:id="0">
    <w:p w14:paraId="5B74CD7B" w14:textId="77777777" w:rsidR="0081531D" w:rsidRDefault="0081531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5861D65"/>
    <w:multiLevelType w:val="hybridMultilevel"/>
    <w:tmpl w:val="28607994"/>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B7329D"/>
    <w:multiLevelType w:val="hybridMultilevel"/>
    <w:tmpl w:val="BB0EB254"/>
    <w:lvl w:ilvl="0" w:tplc="04150017">
      <w:start w:val="1"/>
      <w:numFmt w:val="lowerLetter"/>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8BE6674"/>
    <w:multiLevelType w:val="hybridMultilevel"/>
    <w:tmpl w:val="939A0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DF3E7D"/>
    <w:multiLevelType w:val="hybridMultilevel"/>
    <w:tmpl w:val="F30E0A8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3" w15:restartNumberingAfterBreak="0">
    <w:nsid w:val="2EB634A7"/>
    <w:multiLevelType w:val="hybridMultilevel"/>
    <w:tmpl w:val="104208A4"/>
    <w:lvl w:ilvl="0" w:tplc="BF5A55FA">
      <w:start w:val="1"/>
      <w:numFmt w:val="decimal"/>
      <w:lvlText w:val="%1)"/>
      <w:lvlJc w:val="left"/>
      <w:pPr>
        <w:ind w:left="360" w:hanging="360"/>
      </w:pPr>
      <w:rPr>
        <w:rFonts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4B06D8"/>
    <w:multiLevelType w:val="hybridMultilevel"/>
    <w:tmpl w:val="9EF49402"/>
    <w:lvl w:ilvl="0" w:tplc="04150017">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2C036D"/>
    <w:multiLevelType w:val="multilevel"/>
    <w:tmpl w:val="3F0C18AC"/>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8"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9" w15:restartNumberingAfterBreak="0">
    <w:nsid w:val="3FC24993"/>
    <w:multiLevelType w:val="hybridMultilevel"/>
    <w:tmpl w:val="B59E16F0"/>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C7F74DE"/>
    <w:multiLevelType w:val="hybridMultilevel"/>
    <w:tmpl w:val="4094EC38"/>
    <w:lvl w:ilvl="0" w:tplc="E22EA9F0">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67852618"/>
    <w:multiLevelType w:val="hybridMultilevel"/>
    <w:tmpl w:val="420ACF4C"/>
    <w:lvl w:ilvl="0" w:tplc="FD043D02">
      <w:start w:val="1"/>
      <w:numFmt w:val="decimal"/>
      <w:lvlText w:val="%1)"/>
      <w:lvlJc w:val="left"/>
      <w:pPr>
        <w:ind w:left="36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3956442"/>
    <w:multiLevelType w:val="hybridMultilevel"/>
    <w:tmpl w:val="2550D6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7A1379EC"/>
    <w:multiLevelType w:val="hybridMultilevel"/>
    <w:tmpl w:val="5E704D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8"/>
  </w:num>
  <w:num w:numId="2">
    <w:abstractNumId w:val="55"/>
  </w:num>
  <w:num w:numId="3">
    <w:abstractNumId w:val="50"/>
  </w:num>
  <w:num w:numId="4">
    <w:abstractNumId w:val="34"/>
  </w:num>
  <w:num w:numId="5">
    <w:abstractNumId w:val="40"/>
  </w:num>
  <w:num w:numId="6">
    <w:abstractNumId w:val="45"/>
  </w:num>
  <w:num w:numId="7">
    <w:abstractNumId w:val="66"/>
  </w:num>
  <w:num w:numId="8">
    <w:abstractNumId w:val="28"/>
  </w:num>
  <w:num w:numId="9">
    <w:abstractNumId w:val="35"/>
  </w:num>
  <w:num w:numId="10">
    <w:abstractNumId w:val="61"/>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1"/>
  </w:num>
  <w:num w:numId="13">
    <w:abstractNumId w:val="56"/>
  </w:num>
  <w:num w:numId="14">
    <w:abstractNumId w:val="60"/>
  </w:num>
  <w:num w:numId="15">
    <w:abstractNumId w:val="36"/>
  </w:num>
  <w:num w:numId="16">
    <w:abstractNumId w:val="58"/>
  </w:num>
  <w:num w:numId="17">
    <w:abstractNumId w:val="63"/>
  </w:num>
  <w:num w:numId="18">
    <w:abstractNumId w:val="29"/>
  </w:num>
  <w:num w:numId="19">
    <w:abstractNumId w:val="38"/>
  </w:num>
  <w:num w:numId="20">
    <w:abstractNumId w:val="47"/>
  </w:num>
  <w:num w:numId="21">
    <w:abstractNumId w:val="59"/>
  </w:num>
  <w:num w:numId="22">
    <w:abstractNumId w:val="43"/>
  </w:num>
  <w:num w:numId="23">
    <w:abstractNumId w:val="51"/>
  </w:num>
  <w:num w:numId="24">
    <w:abstractNumId w:val="67"/>
  </w:num>
  <w:num w:numId="25">
    <w:abstractNumId w:val="39"/>
  </w:num>
  <w:num w:numId="26">
    <w:abstractNumId w:val="42"/>
  </w:num>
  <w:num w:numId="27">
    <w:abstractNumId w:val="49"/>
  </w:num>
  <w:num w:numId="28">
    <w:abstractNumId w:val="37"/>
  </w:num>
  <w:num w:numId="29">
    <w:abstractNumId w:val="64"/>
  </w:num>
  <w:num w:numId="30">
    <w:abstractNumId w:val="54"/>
  </w:num>
  <w:num w:numId="31">
    <w:abstractNumId w:val="52"/>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3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57"/>
  </w:num>
  <w:num w:numId="40">
    <w:abstractNumId w:val="33"/>
  </w:num>
  <w:num w:numId="41">
    <w:abstractNumId w:val="6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5DC7"/>
    <w:rsid w:val="001160A6"/>
    <w:rsid w:val="00122230"/>
    <w:rsid w:val="001253A0"/>
    <w:rsid w:val="001269FA"/>
    <w:rsid w:val="00126D43"/>
    <w:rsid w:val="001304C0"/>
    <w:rsid w:val="00130B2C"/>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C6707"/>
    <w:rsid w:val="001D353E"/>
    <w:rsid w:val="001D3F09"/>
    <w:rsid w:val="001D40E3"/>
    <w:rsid w:val="001D5723"/>
    <w:rsid w:val="001D6ADD"/>
    <w:rsid w:val="001D7597"/>
    <w:rsid w:val="001D782A"/>
    <w:rsid w:val="001D7831"/>
    <w:rsid w:val="001E004C"/>
    <w:rsid w:val="001E2DCA"/>
    <w:rsid w:val="001E7E31"/>
    <w:rsid w:val="001F192A"/>
    <w:rsid w:val="001F2F05"/>
    <w:rsid w:val="001F5A14"/>
    <w:rsid w:val="002017EB"/>
    <w:rsid w:val="0020289F"/>
    <w:rsid w:val="00202D43"/>
    <w:rsid w:val="002033C6"/>
    <w:rsid w:val="00203656"/>
    <w:rsid w:val="002040C8"/>
    <w:rsid w:val="002047D7"/>
    <w:rsid w:val="002067CF"/>
    <w:rsid w:val="00210298"/>
    <w:rsid w:val="00212111"/>
    <w:rsid w:val="00215E3C"/>
    <w:rsid w:val="00220A05"/>
    <w:rsid w:val="00221D09"/>
    <w:rsid w:val="00222495"/>
    <w:rsid w:val="0023176B"/>
    <w:rsid w:val="00233FA7"/>
    <w:rsid w:val="00236223"/>
    <w:rsid w:val="0024260C"/>
    <w:rsid w:val="002439E0"/>
    <w:rsid w:val="00251ECE"/>
    <w:rsid w:val="002520FB"/>
    <w:rsid w:val="00255A31"/>
    <w:rsid w:val="00256B83"/>
    <w:rsid w:val="00257177"/>
    <w:rsid w:val="00261853"/>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7322"/>
    <w:rsid w:val="00290C70"/>
    <w:rsid w:val="00290F20"/>
    <w:rsid w:val="00293D9F"/>
    <w:rsid w:val="00296226"/>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602"/>
    <w:rsid w:val="002D6F37"/>
    <w:rsid w:val="002D76E8"/>
    <w:rsid w:val="002E0A06"/>
    <w:rsid w:val="002E0EAC"/>
    <w:rsid w:val="002E1966"/>
    <w:rsid w:val="002E1F87"/>
    <w:rsid w:val="002E601B"/>
    <w:rsid w:val="002F2892"/>
    <w:rsid w:val="002F2CD2"/>
    <w:rsid w:val="002F39E8"/>
    <w:rsid w:val="002F4A13"/>
    <w:rsid w:val="002F4EB3"/>
    <w:rsid w:val="002F7F8E"/>
    <w:rsid w:val="003005F2"/>
    <w:rsid w:val="00302482"/>
    <w:rsid w:val="00303880"/>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45BB"/>
    <w:rsid w:val="00336A72"/>
    <w:rsid w:val="00337BF1"/>
    <w:rsid w:val="00341972"/>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B2"/>
    <w:rsid w:val="00376AD4"/>
    <w:rsid w:val="00376FC8"/>
    <w:rsid w:val="00380FC8"/>
    <w:rsid w:val="00381DE3"/>
    <w:rsid w:val="003823C5"/>
    <w:rsid w:val="00385ECB"/>
    <w:rsid w:val="003874E7"/>
    <w:rsid w:val="003879CF"/>
    <w:rsid w:val="003905F2"/>
    <w:rsid w:val="0039115C"/>
    <w:rsid w:val="00392461"/>
    <w:rsid w:val="003927DD"/>
    <w:rsid w:val="00393445"/>
    <w:rsid w:val="003964CC"/>
    <w:rsid w:val="00397AA8"/>
    <w:rsid w:val="00397F41"/>
    <w:rsid w:val="003A056A"/>
    <w:rsid w:val="003A1775"/>
    <w:rsid w:val="003A5843"/>
    <w:rsid w:val="003A71F4"/>
    <w:rsid w:val="003B2871"/>
    <w:rsid w:val="003B3ABB"/>
    <w:rsid w:val="003B47F1"/>
    <w:rsid w:val="003B6CB1"/>
    <w:rsid w:val="003B6CFB"/>
    <w:rsid w:val="003B6EA8"/>
    <w:rsid w:val="003C1758"/>
    <w:rsid w:val="003D08B9"/>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579"/>
    <w:rsid w:val="00423792"/>
    <w:rsid w:val="004241A0"/>
    <w:rsid w:val="00426657"/>
    <w:rsid w:val="00426F60"/>
    <w:rsid w:val="0042773F"/>
    <w:rsid w:val="0043340A"/>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679"/>
    <w:rsid w:val="00475BA0"/>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2E5"/>
    <w:rsid w:val="004A4B44"/>
    <w:rsid w:val="004A61B7"/>
    <w:rsid w:val="004A6DE4"/>
    <w:rsid w:val="004A7674"/>
    <w:rsid w:val="004B17EE"/>
    <w:rsid w:val="004B3A8B"/>
    <w:rsid w:val="004B3BCC"/>
    <w:rsid w:val="004B3C15"/>
    <w:rsid w:val="004B4DA9"/>
    <w:rsid w:val="004B6187"/>
    <w:rsid w:val="004B6EE4"/>
    <w:rsid w:val="004B78A6"/>
    <w:rsid w:val="004C0C71"/>
    <w:rsid w:val="004C2E45"/>
    <w:rsid w:val="004C2ED4"/>
    <w:rsid w:val="004C7CF1"/>
    <w:rsid w:val="004D25D5"/>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954"/>
    <w:rsid w:val="00512AF5"/>
    <w:rsid w:val="00513F33"/>
    <w:rsid w:val="00516A26"/>
    <w:rsid w:val="00517858"/>
    <w:rsid w:val="0052189D"/>
    <w:rsid w:val="005238D3"/>
    <w:rsid w:val="00523F2C"/>
    <w:rsid w:val="00524782"/>
    <w:rsid w:val="0052590B"/>
    <w:rsid w:val="0052619D"/>
    <w:rsid w:val="00534DFC"/>
    <w:rsid w:val="00537096"/>
    <w:rsid w:val="00537292"/>
    <w:rsid w:val="00537D7A"/>
    <w:rsid w:val="005418EF"/>
    <w:rsid w:val="00542B47"/>
    <w:rsid w:val="00542D2F"/>
    <w:rsid w:val="005430B2"/>
    <w:rsid w:val="005447F6"/>
    <w:rsid w:val="00544EAB"/>
    <w:rsid w:val="005457FF"/>
    <w:rsid w:val="00545B22"/>
    <w:rsid w:val="00551409"/>
    <w:rsid w:val="0055156B"/>
    <w:rsid w:val="00553949"/>
    <w:rsid w:val="005552EA"/>
    <w:rsid w:val="00556C92"/>
    <w:rsid w:val="00557E36"/>
    <w:rsid w:val="005603AA"/>
    <w:rsid w:val="005606F9"/>
    <w:rsid w:val="0056085E"/>
    <w:rsid w:val="00561845"/>
    <w:rsid w:val="005650DD"/>
    <w:rsid w:val="00567CE6"/>
    <w:rsid w:val="00577BE1"/>
    <w:rsid w:val="00583229"/>
    <w:rsid w:val="00584CB2"/>
    <w:rsid w:val="00586133"/>
    <w:rsid w:val="0058779D"/>
    <w:rsid w:val="0059036F"/>
    <w:rsid w:val="005937D5"/>
    <w:rsid w:val="005942F0"/>
    <w:rsid w:val="005960E3"/>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381"/>
    <w:rsid w:val="005D3BC7"/>
    <w:rsid w:val="005D6905"/>
    <w:rsid w:val="005D7FF1"/>
    <w:rsid w:val="005E0643"/>
    <w:rsid w:val="005E0C74"/>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4B2C"/>
    <w:rsid w:val="00644C06"/>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893"/>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3C8E"/>
    <w:rsid w:val="006B7218"/>
    <w:rsid w:val="006B72F3"/>
    <w:rsid w:val="006C5209"/>
    <w:rsid w:val="006C5BBF"/>
    <w:rsid w:val="006C6822"/>
    <w:rsid w:val="006C7EFA"/>
    <w:rsid w:val="006D0CD8"/>
    <w:rsid w:val="006D1D94"/>
    <w:rsid w:val="006D33DD"/>
    <w:rsid w:val="006E156F"/>
    <w:rsid w:val="006E3392"/>
    <w:rsid w:val="006F043A"/>
    <w:rsid w:val="006F05E1"/>
    <w:rsid w:val="006F15B6"/>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50580"/>
    <w:rsid w:val="00750B06"/>
    <w:rsid w:val="00750BF1"/>
    <w:rsid w:val="007521C7"/>
    <w:rsid w:val="007551ED"/>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A6EF3"/>
    <w:rsid w:val="007B033E"/>
    <w:rsid w:val="007B258A"/>
    <w:rsid w:val="007B5DF5"/>
    <w:rsid w:val="007C2F35"/>
    <w:rsid w:val="007C37D3"/>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31D"/>
    <w:rsid w:val="00815692"/>
    <w:rsid w:val="00815C00"/>
    <w:rsid w:val="00815ED8"/>
    <w:rsid w:val="0082023D"/>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01FB"/>
    <w:rsid w:val="00851B47"/>
    <w:rsid w:val="00857309"/>
    <w:rsid w:val="00857AB5"/>
    <w:rsid w:val="00861A57"/>
    <w:rsid w:val="00862445"/>
    <w:rsid w:val="008637CA"/>
    <w:rsid w:val="00864E29"/>
    <w:rsid w:val="00867FFE"/>
    <w:rsid w:val="0087099A"/>
    <w:rsid w:val="00872427"/>
    <w:rsid w:val="00874F2F"/>
    <w:rsid w:val="00876B2A"/>
    <w:rsid w:val="00881A60"/>
    <w:rsid w:val="00881B15"/>
    <w:rsid w:val="00884110"/>
    <w:rsid w:val="0088577F"/>
    <w:rsid w:val="0088720B"/>
    <w:rsid w:val="0088726D"/>
    <w:rsid w:val="008902C8"/>
    <w:rsid w:val="00890644"/>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760E"/>
    <w:rsid w:val="00900831"/>
    <w:rsid w:val="00900953"/>
    <w:rsid w:val="009053D7"/>
    <w:rsid w:val="009072AA"/>
    <w:rsid w:val="00907CE1"/>
    <w:rsid w:val="00912CAF"/>
    <w:rsid w:val="0091330B"/>
    <w:rsid w:val="00917349"/>
    <w:rsid w:val="00922386"/>
    <w:rsid w:val="009243CB"/>
    <w:rsid w:val="00924EE4"/>
    <w:rsid w:val="00926CA6"/>
    <w:rsid w:val="009301D7"/>
    <w:rsid w:val="0093094D"/>
    <w:rsid w:val="0093123F"/>
    <w:rsid w:val="00935958"/>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3EB5"/>
    <w:rsid w:val="00976628"/>
    <w:rsid w:val="0098176C"/>
    <w:rsid w:val="0098314D"/>
    <w:rsid w:val="00983A18"/>
    <w:rsid w:val="00992EBB"/>
    <w:rsid w:val="00993D45"/>
    <w:rsid w:val="00994060"/>
    <w:rsid w:val="00996923"/>
    <w:rsid w:val="009A00F4"/>
    <w:rsid w:val="009A06AD"/>
    <w:rsid w:val="009A0C38"/>
    <w:rsid w:val="009A0C7D"/>
    <w:rsid w:val="009A1D38"/>
    <w:rsid w:val="009A4925"/>
    <w:rsid w:val="009B1264"/>
    <w:rsid w:val="009B1358"/>
    <w:rsid w:val="009B1C1D"/>
    <w:rsid w:val="009B2C49"/>
    <w:rsid w:val="009C4406"/>
    <w:rsid w:val="009C6B00"/>
    <w:rsid w:val="009C7741"/>
    <w:rsid w:val="009C7B28"/>
    <w:rsid w:val="009D2ED3"/>
    <w:rsid w:val="009D3254"/>
    <w:rsid w:val="009D341A"/>
    <w:rsid w:val="009D6ECC"/>
    <w:rsid w:val="009E1787"/>
    <w:rsid w:val="009E1CD2"/>
    <w:rsid w:val="009F510F"/>
    <w:rsid w:val="009F710F"/>
    <w:rsid w:val="009F732C"/>
    <w:rsid w:val="00A019D9"/>
    <w:rsid w:val="00A049E6"/>
    <w:rsid w:val="00A04B69"/>
    <w:rsid w:val="00A05538"/>
    <w:rsid w:val="00A07C3A"/>
    <w:rsid w:val="00A126D8"/>
    <w:rsid w:val="00A1335F"/>
    <w:rsid w:val="00A158F2"/>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42330"/>
    <w:rsid w:val="00A4282B"/>
    <w:rsid w:val="00A42A00"/>
    <w:rsid w:val="00A437F8"/>
    <w:rsid w:val="00A45CE2"/>
    <w:rsid w:val="00A46209"/>
    <w:rsid w:val="00A50893"/>
    <w:rsid w:val="00A51896"/>
    <w:rsid w:val="00A54341"/>
    <w:rsid w:val="00A56380"/>
    <w:rsid w:val="00A56C11"/>
    <w:rsid w:val="00A56CDF"/>
    <w:rsid w:val="00A57900"/>
    <w:rsid w:val="00A60E56"/>
    <w:rsid w:val="00A61C5D"/>
    <w:rsid w:val="00A63167"/>
    <w:rsid w:val="00A632D9"/>
    <w:rsid w:val="00A646BA"/>
    <w:rsid w:val="00A65124"/>
    <w:rsid w:val="00A654E5"/>
    <w:rsid w:val="00A731EF"/>
    <w:rsid w:val="00A742EB"/>
    <w:rsid w:val="00A748C7"/>
    <w:rsid w:val="00A74A96"/>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438"/>
    <w:rsid w:val="00AD75B7"/>
    <w:rsid w:val="00AD7EE3"/>
    <w:rsid w:val="00AE0082"/>
    <w:rsid w:val="00AE0DB6"/>
    <w:rsid w:val="00AE329C"/>
    <w:rsid w:val="00AE36F6"/>
    <w:rsid w:val="00AE3E3F"/>
    <w:rsid w:val="00AF08F8"/>
    <w:rsid w:val="00AF0DA5"/>
    <w:rsid w:val="00AF0DB5"/>
    <w:rsid w:val="00AF4012"/>
    <w:rsid w:val="00AF66AD"/>
    <w:rsid w:val="00B06AF4"/>
    <w:rsid w:val="00B06E7F"/>
    <w:rsid w:val="00B10730"/>
    <w:rsid w:val="00B11AA2"/>
    <w:rsid w:val="00B15511"/>
    <w:rsid w:val="00B17315"/>
    <w:rsid w:val="00B20D5F"/>
    <w:rsid w:val="00B22EE8"/>
    <w:rsid w:val="00B23AC5"/>
    <w:rsid w:val="00B24538"/>
    <w:rsid w:val="00B24CAF"/>
    <w:rsid w:val="00B25AAA"/>
    <w:rsid w:val="00B2606D"/>
    <w:rsid w:val="00B300C2"/>
    <w:rsid w:val="00B3259B"/>
    <w:rsid w:val="00B32ABD"/>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74EEC"/>
    <w:rsid w:val="00B80AD1"/>
    <w:rsid w:val="00B857FD"/>
    <w:rsid w:val="00B86D65"/>
    <w:rsid w:val="00B915B3"/>
    <w:rsid w:val="00B935E3"/>
    <w:rsid w:val="00B93B08"/>
    <w:rsid w:val="00B93D8C"/>
    <w:rsid w:val="00B95876"/>
    <w:rsid w:val="00B97013"/>
    <w:rsid w:val="00B97508"/>
    <w:rsid w:val="00BA171B"/>
    <w:rsid w:val="00BA1CF7"/>
    <w:rsid w:val="00BA26DA"/>
    <w:rsid w:val="00BA3AEC"/>
    <w:rsid w:val="00BA5A18"/>
    <w:rsid w:val="00BA7F5A"/>
    <w:rsid w:val="00BB3792"/>
    <w:rsid w:val="00BB403C"/>
    <w:rsid w:val="00BB6E6C"/>
    <w:rsid w:val="00BC02C2"/>
    <w:rsid w:val="00BC1CE1"/>
    <w:rsid w:val="00BC4005"/>
    <w:rsid w:val="00BC466C"/>
    <w:rsid w:val="00BC54E9"/>
    <w:rsid w:val="00BC5E65"/>
    <w:rsid w:val="00BC61DB"/>
    <w:rsid w:val="00BC6510"/>
    <w:rsid w:val="00BC7063"/>
    <w:rsid w:val="00BD01B9"/>
    <w:rsid w:val="00BD14AE"/>
    <w:rsid w:val="00BD2E48"/>
    <w:rsid w:val="00BE4A8B"/>
    <w:rsid w:val="00BE5AD5"/>
    <w:rsid w:val="00BE714B"/>
    <w:rsid w:val="00BE75B2"/>
    <w:rsid w:val="00BF1F4D"/>
    <w:rsid w:val="00BF2CF9"/>
    <w:rsid w:val="00BF4B61"/>
    <w:rsid w:val="00BF787B"/>
    <w:rsid w:val="00BF7D96"/>
    <w:rsid w:val="00C039DD"/>
    <w:rsid w:val="00C05F94"/>
    <w:rsid w:val="00C066AA"/>
    <w:rsid w:val="00C0717A"/>
    <w:rsid w:val="00C12306"/>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4767"/>
    <w:rsid w:val="00CB5BBF"/>
    <w:rsid w:val="00CB7BE4"/>
    <w:rsid w:val="00CC003C"/>
    <w:rsid w:val="00CC1EA4"/>
    <w:rsid w:val="00CC52A0"/>
    <w:rsid w:val="00CC6B4C"/>
    <w:rsid w:val="00CD235C"/>
    <w:rsid w:val="00CD3E7B"/>
    <w:rsid w:val="00CD4AD4"/>
    <w:rsid w:val="00CD5EAC"/>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46C7"/>
    <w:rsid w:val="00D85C12"/>
    <w:rsid w:val="00D91548"/>
    <w:rsid w:val="00D91759"/>
    <w:rsid w:val="00D954ED"/>
    <w:rsid w:val="00D96D68"/>
    <w:rsid w:val="00DA39AB"/>
    <w:rsid w:val="00DA54A8"/>
    <w:rsid w:val="00DA68D5"/>
    <w:rsid w:val="00DB0C08"/>
    <w:rsid w:val="00DB0FF2"/>
    <w:rsid w:val="00DB5FB9"/>
    <w:rsid w:val="00DC1109"/>
    <w:rsid w:val="00DC12D7"/>
    <w:rsid w:val="00DC1999"/>
    <w:rsid w:val="00DC5E6A"/>
    <w:rsid w:val="00DD0804"/>
    <w:rsid w:val="00DD0859"/>
    <w:rsid w:val="00DD0FF5"/>
    <w:rsid w:val="00DD2DD0"/>
    <w:rsid w:val="00DD3957"/>
    <w:rsid w:val="00DE2FB5"/>
    <w:rsid w:val="00DE637C"/>
    <w:rsid w:val="00DE74C0"/>
    <w:rsid w:val="00DF219E"/>
    <w:rsid w:val="00DF3D82"/>
    <w:rsid w:val="00E00114"/>
    <w:rsid w:val="00E002B6"/>
    <w:rsid w:val="00E00B6A"/>
    <w:rsid w:val="00E01D4E"/>
    <w:rsid w:val="00E0301E"/>
    <w:rsid w:val="00E03537"/>
    <w:rsid w:val="00E03659"/>
    <w:rsid w:val="00E05CA5"/>
    <w:rsid w:val="00E066AB"/>
    <w:rsid w:val="00E06E73"/>
    <w:rsid w:val="00E10550"/>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59C8"/>
    <w:rsid w:val="00E661EB"/>
    <w:rsid w:val="00E6798C"/>
    <w:rsid w:val="00E7183C"/>
    <w:rsid w:val="00E72088"/>
    <w:rsid w:val="00E74534"/>
    <w:rsid w:val="00E758CC"/>
    <w:rsid w:val="00E764A5"/>
    <w:rsid w:val="00E8327C"/>
    <w:rsid w:val="00E86915"/>
    <w:rsid w:val="00E8794F"/>
    <w:rsid w:val="00E9133F"/>
    <w:rsid w:val="00E95700"/>
    <w:rsid w:val="00E95B36"/>
    <w:rsid w:val="00E96EE0"/>
    <w:rsid w:val="00E97CCB"/>
    <w:rsid w:val="00EA2A43"/>
    <w:rsid w:val="00EA3E95"/>
    <w:rsid w:val="00EA4D62"/>
    <w:rsid w:val="00EB4BE0"/>
    <w:rsid w:val="00EB58A9"/>
    <w:rsid w:val="00EB7E3A"/>
    <w:rsid w:val="00EC1C07"/>
    <w:rsid w:val="00EC54E0"/>
    <w:rsid w:val="00EC5E07"/>
    <w:rsid w:val="00ED55DF"/>
    <w:rsid w:val="00ED70F6"/>
    <w:rsid w:val="00ED7EF6"/>
    <w:rsid w:val="00EE0D8E"/>
    <w:rsid w:val="00EE0F81"/>
    <w:rsid w:val="00EE1C88"/>
    <w:rsid w:val="00EE5189"/>
    <w:rsid w:val="00EE5AAE"/>
    <w:rsid w:val="00EE6D9B"/>
    <w:rsid w:val="00EF1059"/>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79AC"/>
    <w:rsid w:val="00F41E8E"/>
    <w:rsid w:val="00F50569"/>
    <w:rsid w:val="00F5425B"/>
    <w:rsid w:val="00F55195"/>
    <w:rsid w:val="00F563B6"/>
    <w:rsid w:val="00F57F51"/>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6AAE"/>
    <w:rsid w:val="00FB6B8E"/>
    <w:rsid w:val="00FC1389"/>
    <w:rsid w:val="00FC7576"/>
    <w:rsid w:val="00FD00CA"/>
    <w:rsid w:val="00FD4346"/>
    <w:rsid w:val="00FD5589"/>
    <w:rsid w:val="00FD745A"/>
    <w:rsid w:val="00FE1169"/>
    <w:rsid w:val="00FE34A9"/>
    <w:rsid w:val="00FE37A7"/>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hyperlink" Target="mailto:sekretariat@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hyperlink" Target="mailto:iod@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87C4-F708-46D3-9449-25189C08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17</Pages>
  <Words>7815</Words>
  <Characters>46895</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54601</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162</cp:revision>
  <cp:lastPrinted>2025-03-10T08:45:00Z</cp:lastPrinted>
  <dcterms:created xsi:type="dcterms:W3CDTF">2023-01-09T12:47:00Z</dcterms:created>
  <dcterms:modified xsi:type="dcterms:W3CDTF">2025-03-10T12:48:00Z</dcterms:modified>
</cp:coreProperties>
</file>