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0" w:rsidRPr="0061067C" w:rsidRDefault="00383D00" w:rsidP="00383D0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1067C">
        <w:rPr>
          <w:rFonts w:ascii="Times New Roman" w:hAnsi="Times New Roman" w:cs="Times New Roman"/>
          <w:sz w:val="18"/>
          <w:szCs w:val="18"/>
        </w:rPr>
        <w:t xml:space="preserve">Mielec, dnia </w:t>
      </w:r>
      <w:r w:rsidR="00633E96">
        <w:rPr>
          <w:rFonts w:ascii="Times New Roman" w:hAnsi="Times New Roman" w:cs="Times New Roman"/>
          <w:sz w:val="18"/>
          <w:szCs w:val="18"/>
        </w:rPr>
        <w:t>6</w:t>
      </w:r>
      <w:r w:rsidR="0032219D">
        <w:rPr>
          <w:rFonts w:ascii="Times New Roman" w:hAnsi="Times New Roman" w:cs="Times New Roman"/>
          <w:sz w:val="18"/>
          <w:szCs w:val="18"/>
        </w:rPr>
        <w:t>.03.2023</w:t>
      </w:r>
      <w:r w:rsidR="00655D3E">
        <w:rPr>
          <w:rFonts w:ascii="Times New Roman" w:hAnsi="Times New Roman" w:cs="Times New Roman"/>
          <w:sz w:val="18"/>
          <w:szCs w:val="18"/>
        </w:rPr>
        <w:t>r.</w:t>
      </w:r>
    </w:p>
    <w:p w:rsidR="00383D00" w:rsidRPr="0061067C" w:rsidRDefault="004E6EB1" w:rsidP="00383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7C">
        <w:rPr>
          <w:rFonts w:ascii="Times New Roman" w:hAnsi="Times New Roman" w:cs="Times New Roman"/>
          <w:sz w:val="18"/>
          <w:szCs w:val="18"/>
        </w:rPr>
        <w:t>SzP.ZP.271.</w:t>
      </w:r>
      <w:r w:rsidR="00633E96">
        <w:rPr>
          <w:rFonts w:ascii="Times New Roman" w:hAnsi="Times New Roman" w:cs="Times New Roman"/>
          <w:sz w:val="18"/>
          <w:szCs w:val="18"/>
        </w:rPr>
        <w:t>14-3</w:t>
      </w:r>
      <w:r w:rsidR="00F849BA">
        <w:rPr>
          <w:rFonts w:ascii="Times New Roman" w:hAnsi="Times New Roman" w:cs="Times New Roman"/>
          <w:sz w:val="18"/>
          <w:szCs w:val="18"/>
        </w:rPr>
        <w:t>.2</w:t>
      </w:r>
      <w:r w:rsidR="0032219D">
        <w:rPr>
          <w:rFonts w:ascii="Times New Roman" w:hAnsi="Times New Roman" w:cs="Times New Roman"/>
          <w:sz w:val="18"/>
          <w:szCs w:val="18"/>
        </w:rPr>
        <w:t>3</w:t>
      </w:r>
    </w:p>
    <w:p w:rsidR="00383D00" w:rsidRDefault="00383D00" w:rsidP="00383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18D" w:rsidRDefault="0013518D" w:rsidP="00383D00">
      <w:pPr>
        <w:spacing w:line="240" w:lineRule="auto"/>
        <w:ind w:left="3540"/>
        <w:jc w:val="center"/>
        <w:rPr>
          <w:rFonts w:ascii="Times New Roman" w:hAnsi="Times New Roman" w:cs="Times New Roman"/>
          <w:b/>
          <w:u w:val="single"/>
        </w:rPr>
      </w:pPr>
    </w:p>
    <w:p w:rsidR="00383D00" w:rsidRPr="00F362BC" w:rsidRDefault="00383D00" w:rsidP="00383D00">
      <w:pPr>
        <w:spacing w:line="240" w:lineRule="auto"/>
        <w:ind w:left="3540"/>
        <w:jc w:val="center"/>
        <w:rPr>
          <w:rFonts w:ascii="Times New Roman" w:hAnsi="Times New Roman" w:cs="Times New Roman"/>
          <w:b/>
          <w:u w:val="single"/>
        </w:rPr>
      </w:pPr>
      <w:r w:rsidRPr="00F362BC">
        <w:rPr>
          <w:rFonts w:ascii="Times New Roman" w:hAnsi="Times New Roman" w:cs="Times New Roman"/>
          <w:b/>
          <w:u w:val="single"/>
        </w:rPr>
        <w:t xml:space="preserve">Wszyscy uczestnicy </w:t>
      </w:r>
      <w:r>
        <w:rPr>
          <w:rFonts w:ascii="Times New Roman" w:hAnsi="Times New Roman" w:cs="Times New Roman"/>
          <w:b/>
          <w:u w:val="single"/>
        </w:rPr>
        <w:t xml:space="preserve">postępowania </w:t>
      </w:r>
    </w:p>
    <w:p w:rsidR="00383D00" w:rsidRDefault="00383D00" w:rsidP="00383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9BA" w:rsidRDefault="00F849BA" w:rsidP="00383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D00" w:rsidRPr="000B1006" w:rsidRDefault="00383D00" w:rsidP="00383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9BA" w:rsidRPr="000607E1" w:rsidRDefault="00F849BA" w:rsidP="00F849BA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07E1">
        <w:rPr>
          <w:rFonts w:ascii="Times New Roman" w:hAnsi="Times New Roman" w:cs="Times New Roman"/>
          <w:i/>
          <w:iCs/>
          <w:sz w:val="18"/>
          <w:szCs w:val="18"/>
        </w:rPr>
        <w:t xml:space="preserve">Dotyczy: zapytanie ofertowe dotyczące zamówienia publicznego o wartości poniżej kwoty 130.000,00 zł na </w:t>
      </w:r>
      <w:r w:rsidR="0032219D">
        <w:rPr>
          <w:rFonts w:ascii="Times New Roman" w:hAnsi="Times New Roman" w:cs="Times New Roman"/>
          <w:i/>
          <w:iCs/>
          <w:sz w:val="18"/>
          <w:szCs w:val="18"/>
        </w:rPr>
        <w:t>odbiór, transport i unieszkodliwianie odpadów powstających w wyniku działalności</w:t>
      </w:r>
      <w:r w:rsidRPr="00814445">
        <w:rPr>
          <w:rFonts w:ascii="Times New Roman" w:hAnsi="Times New Roman" w:cs="Times New Roman"/>
          <w:i/>
          <w:iCs/>
          <w:sz w:val="18"/>
          <w:szCs w:val="18"/>
        </w:rPr>
        <w:t xml:space="preserve"> Szpitala Specjalistycznego im. Edmunda Biernackiego w Mielcu</w:t>
      </w:r>
      <w:r w:rsidR="0032219D">
        <w:rPr>
          <w:rFonts w:ascii="Times New Roman" w:hAnsi="Times New Roman" w:cs="Times New Roman"/>
          <w:i/>
          <w:iCs/>
          <w:sz w:val="18"/>
          <w:szCs w:val="18"/>
        </w:rPr>
        <w:t>., znak SzP.ZP.271.14.23</w:t>
      </w:r>
    </w:p>
    <w:p w:rsidR="00F849BA" w:rsidRDefault="00F849BA" w:rsidP="00F849BA">
      <w:pPr>
        <w:spacing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18"/>
          <w:szCs w:val="18"/>
          <w:lang w:eastAsia="zh-CN" w:bidi="hi-IN"/>
        </w:rPr>
      </w:pPr>
    </w:p>
    <w:p w:rsidR="00633240" w:rsidRDefault="00633240" w:rsidP="00383D00">
      <w:pPr>
        <w:spacing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18"/>
          <w:szCs w:val="18"/>
          <w:lang w:eastAsia="zh-CN" w:bidi="hi-IN"/>
        </w:rPr>
      </w:pPr>
    </w:p>
    <w:p w:rsidR="00056D19" w:rsidRDefault="00056D19" w:rsidP="00383D00">
      <w:pPr>
        <w:spacing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18"/>
          <w:szCs w:val="18"/>
          <w:lang w:eastAsia="zh-CN" w:bidi="hi-IN"/>
        </w:rPr>
      </w:pPr>
    </w:p>
    <w:p w:rsidR="0063008A" w:rsidRDefault="0063008A" w:rsidP="00383D00">
      <w:pPr>
        <w:spacing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18"/>
          <w:szCs w:val="18"/>
          <w:lang w:eastAsia="zh-CN" w:bidi="hi-IN"/>
        </w:rPr>
      </w:pPr>
    </w:p>
    <w:p w:rsidR="0063008A" w:rsidRPr="00950D41" w:rsidRDefault="0063008A" w:rsidP="00383D00">
      <w:pPr>
        <w:spacing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18"/>
          <w:szCs w:val="18"/>
          <w:lang w:eastAsia="zh-CN" w:bidi="hi-IN"/>
        </w:rPr>
      </w:pPr>
    </w:p>
    <w:p w:rsidR="00DA642A" w:rsidRPr="00F849BA" w:rsidRDefault="00EB0282" w:rsidP="00F849B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EB0282">
        <w:rPr>
          <w:rFonts w:ascii="Times New Roman" w:hAnsi="Times New Roman" w:cs="Times New Roman"/>
          <w:noProof/>
          <w:sz w:val="18"/>
          <w:szCs w:val="18"/>
        </w:rPr>
        <w:t>Szpital Specjalistyczny im. Edmunda Biernackiego w Miel</w:t>
      </w:r>
      <w:r w:rsidR="00633240">
        <w:rPr>
          <w:rFonts w:ascii="Times New Roman" w:hAnsi="Times New Roman" w:cs="Times New Roman"/>
          <w:noProof/>
          <w:sz w:val="18"/>
          <w:szCs w:val="18"/>
        </w:rPr>
        <w:t>c</w:t>
      </w:r>
      <w:r w:rsidR="00FE308B">
        <w:rPr>
          <w:rFonts w:ascii="Times New Roman" w:hAnsi="Times New Roman" w:cs="Times New Roman"/>
          <w:noProof/>
          <w:sz w:val="18"/>
          <w:szCs w:val="18"/>
        </w:rPr>
        <w:t xml:space="preserve">u </w:t>
      </w:r>
      <w:r w:rsidRPr="00EB0282">
        <w:rPr>
          <w:rFonts w:ascii="Times New Roman" w:hAnsi="Times New Roman" w:cs="Times New Roman"/>
          <w:noProof/>
          <w:sz w:val="18"/>
          <w:szCs w:val="18"/>
        </w:rPr>
        <w:t xml:space="preserve">informuje, iż dokonano modyfikacji </w:t>
      </w:r>
      <w:r w:rsidR="00F849BA">
        <w:rPr>
          <w:rFonts w:ascii="Times New Roman" w:hAnsi="Times New Roman" w:cs="Times New Roman"/>
          <w:noProof/>
          <w:sz w:val="18"/>
          <w:szCs w:val="18"/>
        </w:rPr>
        <w:t>Zapytania ofertowego</w:t>
      </w:r>
      <w:r w:rsidRPr="00EB0282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DA642A">
        <w:rPr>
          <w:rFonts w:ascii="Times New Roman" w:hAnsi="Times New Roman" w:cs="Times New Roman"/>
          <w:b/>
          <w:bCs/>
          <w:noProof/>
          <w:sz w:val="18"/>
          <w:szCs w:val="18"/>
        </w:rPr>
        <w:t>poprzez</w:t>
      </w:r>
      <w:r w:rsidR="00DD7E55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zmianę:</w:t>
      </w:r>
      <w:r w:rsidR="00DA642A" w:rsidRPr="00F849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6A2F4C" w:rsidRDefault="006A2F4C" w:rsidP="00F849BA">
      <w:p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219D" w:rsidRDefault="0032219D" w:rsidP="00F849BA">
      <w:p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2219D" w:rsidRPr="0032219D" w:rsidRDefault="0032219D" w:rsidP="00F849BA">
      <w:p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642A" w:rsidRPr="00F849BA" w:rsidRDefault="00474421" w:rsidP="00F849BA">
      <w:p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74421">
        <w:rPr>
          <w:rFonts w:ascii="Times New Roman" w:hAnsi="Times New Roman" w:cs="Times New Roman"/>
          <w:b/>
          <w:sz w:val="18"/>
          <w:szCs w:val="18"/>
        </w:rPr>
        <w:t>zapisu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2F4C" w:rsidRPr="00F849BA">
        <w:rPr>
          <w:rFonts w:ascii="Times New Roman" w:hAnsi="Times New Roman" w:cs="Times New Roman"/>
          <w:sz w:val="18"/>
          <w:szCs w:val="18"/>
        </w:rPr>
        <w:t xml:space="preserve">Części </w:t>
      </w:r>
      <w:r w:rsidR="00F849BA" w:rsidRPr="00F849BA">
        <w:rPr>
          <w:rFonts w:ascii="Times New Roman" w:hAnsi="Times New Roman" w:cs="Times New Roman"/>
          <w:sz w:val="18"/>
          <w:szCs w:val="18"/>
        </w:rPr>
        <w:t>8</w:t>
      </w:r>
      <w:r w:rsidR="00DA642A" w:rsidRPr="00F849BA">
        <w:rPr>
          <w:rFonts w:ascii="Times New Roman" w:hAnsi="Times New Roman" w:cs="Times New Roman"/>
          <w:sz w:val="18"/>
          <w:szCs w:val="18"/>
        </w:rPr>
        <w:t xml:space="preserve"> </w:t>
      </w:r>
      <w:r w:rsidR="0013518D">
        <w:rPr>
          <w:rFonts w:ascii="Times New Roman" w:hAnsi="Times New Roman" w:cs="Times New Roman"/>
          <w:sz w:val="18"/>
          <w:szCs w:val="18"/>
        </w:rPr>
        <w:t xml:space="preserve">Miejsce i termin składania ofert: </w:t>
      </w:r>
      <w:r w:rsidR="00DA642A" w:rsidRPr="00F849BA">
        <w:rPr>
          <w:rFonts w:ascii="Times New Roman" w:hAnsi="Times New Roman" w:cs="Times New Roman"/>
          <w:sz w:val="18"/>
          <w:szCs w:val="18"/>
        </w:rPr>
        <w:t>pkt</w:t>
      </w:r>
      <w:r w:rsidR="0032219D">
        <w:rPr>
          <w:rFonts w:ascii="Times New Roman" w:hAnsi="Times New Roman" w:cs="Times New Roman"/>
          <w:sz w:val="18"/>
          <w:szCs w:val="18"/>
        </w:rPr>
        <w:t xml:space="preserve">. 4 i </w:t>
      </w:r>
      <w:r w:rsidR="00F849BA" w:rsidRPr="00F849BA">
        <w:rPr>
          <w:rFonts w:ascii="Times New Roman" w:hAnsi="Times New Roman" w:cs="Times New Roman"/>
          <w:sz w:val="18"/>
          <w:szCs w:val="18"/>
        </w:rPr>
        <w:t>6</w:t>
      </w:r>
      <w:r w:rsidR="00DA642A" w:rsidRPr="00F849BA">
        <w:rPr>
          <w:rFonts w:ascii="Times New Roman" w:hAnsi="Times New Roman" w:cs="Times New Roman"/>
          <w:sz w:val="18"/>
          <w:szCs w:val="18"/>
        </w:rPr>
        <w:t xml:space="preserve"> </w:t>
      </w:r>
      <w:r w:rsidR="00F849BA" w:rsidRPr="00F849BA">
        <w:rPr>
          <w:rFonts w:ascii="Times New Roman" w:hAnsi="Times New Roman" w:cs="Times New Roman"/>
          <w:sz w:val="18"/>
          <w:szCs w:val="18"/>
        </w:rPr>
        <w:t>Zapytania ofertowego</w:t>
      </w:r>
      <w:r w:rsidR="00674519" w:rsidRPr="00F849BA">
        <w:rPr>
          <w:rFonts w:ascii="Times New Roman" w:hAnsi="Times New Roman" w:cs="Times New Roman"/>
          <w:sz w:val="18"/>
          <w:szCs w:val="18"/>
        </w:rPr>
        <w:t xml:space="preserve"> </w:t>
      </w:r>
      <w:r w:rsidR="00DA642A" w:rsidRPr="00F849BA">
        <w:rPr>
          <w:rFonts w:ascii="Times New Roman" w:hAnsi="Times New Roman" w:cs="Times New Roman"/>
          <w:b/>
          <w:bCs/>
          <w:sz w:val="18"/>
          <w:szCs w:val="18"/>
          <w:u w:val="single"/>
        </w:rPr>
        <w:t>otrzymuje brzmienie:</w:t>
      </w:r>
      <w:r w:rsidR="00DA642A" w:rsidRPr="00F849B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A642A" w:rsidRPr="006B0D83" w:rsidRDefault="00DA642A" w:rsidP="00DA642A">
      <w:pPr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642A" w:rsidRPr="00C07E22" w:rsidRDefault="00006387" w:rsidP="00006387">
      <w:pPr>
        <w:pStyle w:val="Akapitzlist"/>
        <w:suppressAutoHyphens/>
        <w:autoSpaceDE/>
        <w:autoSpaceDN/>
        <w:spacing w:line="240" w:lineRule="auto"/>
        <w:ind w:left="142"/>
        <w:jc w:val="both"/>
        <w:rPr>
          <w:rFonts w:ascii="Times New Roman" w:hAnsi="Times New Roman" w:cs="Calibri"/>
          <w:b/>
          <w:kern w:val="1"/>
          <w:sz w:val="18"/>
          <w:szCs w:val="18"/>
          <w:lang w:eastAsia="ar-SA"/>
        </w:rPr>
      </w:pPr>
      <w:r>
        <w:rPr>
          <w:rFonts w:ascii="Times New Roman" w:hAnsi="Times New Roman" w:cs="Calibri"/>
          <w:kern w:val="1"/>
          <w:sz w:val="18"/>
          <w:szCs w:val="18"/>
          <w:lang w:eastAsia="ar-SA"/>
        </w:rPr>
        <w:t>„</w:t>
      </w:r>
      <w:r w:rsidR="00F849BA">
        <w:rPr>
          <w:rFonts w:ascii="Times New Roman" w:hAnsi="Times New Roman" w:cs="Calibri"/>
          <w:kern w:val="1"/>
          <w:sz w:val="18"/>
          <w:szCs w:val="18"/>
          <w:lang w:eastAsia="ar-SA"/>
        </w:rPr>
        <w:t>4</w:t>
      </w:r>
      <w:r w:rsidR="00DA642A" w:rsidRPr="006B0D83">
        <w:rPr>
          <w:rFonts w:ascii="Times New Roman" w:hAnsi="Times New Roman" w:cs="Calibri"/>
          <w:kern w:val="1"/>
          <w:sz w:val="18"/>
          <w:szCs w:val="18"/>
          <w:lang w:eastAsia="ar-SA"/>
        </w:rPr>
        <w:t>.</w:t>
      </w:r>
      <w:r w:rsidR="00901AB7">
        <w:rPr>
          <w:rFonts w:ascii="Times New Roman" w:hAnsi="Times New Roman" w:cs="Calibri"/>
          <w:kern w:val="1"/>
          <w:sz w:val="18"/>
          <w:szCs w:val="18"/>
          <w:lang w:eastAsia="ar-SA"/>
        </w:rPr>
        <w:t xml:space="preserve"> </w:t>
      </w:r>
      <w:r w:rsidR="00F849BA">
        <w:rPr>
          <w:rFonts w:ascii="Times New Roman" w:hAnsi="Times New Roman" w:cs="Calibri"/>
          <w:kern w:val="1"/>
          <w:sz w:val="18"/>
          <w:szCs w:val="18"/>
          <w:lang w:eastAsia="ar-SA"/>
        </w:rPr>
        <w:t>Nieprzekraczalny termin złożenia oferty</w:t>
      </w:r>
      <w:r w:rsidR="00655D3E" w:rsidRPr="00C07E22">
        <w:rPr>
          <w:rFonts w:ascii="Times New Roman" w:hAnsi="Times New Roman" w:cs="Calibri"/>
          <w:kern w:val="1"/>
          <w:sz w:val="18"/>
          <w:szCs w:val="18"/>
          <w:lang w:eastAsia="ar-SA"/>
        </w:rPr>
        <w:t xml:space="preserve"> </w:t>
      </w:r>
      <w:r w:rsidR="00474421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08</w:t>
      </w:r>
      <w:r w:rsidR="0032219D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.03.2023</w:t>
      </w:r>
      <w:r w:rsidR="00655D3E" w:rsidRPr="00C07E22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 xml:space="preserve">r. </w:t>
      </w:r>
      <w:r w:rsidR="00DA642A" w:rsidRPr="00C07E22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godz. 9</w:t>
      </w:r>
      <w:r w:rsidR="00DA642A" w:rsidRPr="00C07E22">
        <w:rPr>
          <w:rFonts w:ascii="Times New Roman" w:hAnsi="Times New Roman" w:cs="Calibri"/>
          <w:b/>
          <w:kern w:val="1"/>
          <w:sz w:val="18"/>
          <w:szCs w:val="18"/>
          <w:vertAlign w:val="superscript"/>
          <w:lang w:eastAsia="ar-SA"/>
        </w:rPr>
        <w:t>00</w:t>
      </w:r>
      <w:r w:rsidR="00DA642A" w:rsidRPr="00C07E22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.</w:t>
      </w:r>
    </w:p>
    <w:p w:rsidR="00DA642A" w:rsidRPr="00C07E22" w:rsidRDefault="00DA642A" w:rsidP="00DA642A">
      <w:pPr>
        <w:pStyle w:val="Akapitzlist"/>
        <w:suppressAutoHyphens/>
        <w:autoSpaceDE/>
        <w:autoSpaceDN/>
        <w:spacing w:line="240" w:lineRule="auto"/>
        <w:jc w:val="both"/>
        <w:rPr>
          <w:rFonts w:ascii="Times New Roman" w:hAnsi="Times New Roman" w:cs="Calibri"/>
          <w:b/>
          <w:kern w:val="1"/>
          <w:sz w:val="18"/>
          <w:szCs w:val="18"/>
          <w:lang w:eastAsia="ar-SA"/>
        </w:rPr>
      </w:pPr>
    </w:p>
    <w:p w:rsidR="00B33416" w:rsidRPr="00C07E22" w:rsidRDefault="00F849BA" w:rsidP="008F5053">
      <w:pPr>
        <w:pStyle w:val="Akapitzlist"/>
        <w:ind w:left="142"/>
        <w:rPr>
          <w:rFonts w:ascii="Times New Roman" w:hAnsi="Times New Roman" w:cs="Calibri"/>
          <w:kern w:val="1"/>
          <w:sz w:val="18"/>
          <w:szCs w:val="18"/>
          <w:lang w:eastAsia="ar-SA"/>
        </w:rPr>
      </w:pPr>
      <w:r>
        <w:rPr>
          <w:rFonts w:ascii="Times New Roman" w:hAnsi="Times New Roman" w:cs="Calibri"/>
          <w:kern w:val="1"/>
          <w:sz w:val="18"/>
          <w:szCs w:val="18"/>
          <w:lang w:eastAsia="ar-SA"/>
        </w:rPr>
        <w:t xml:space="preserve">6. Złożone oferty zostaną otwarte </w:t>
      </w:r>
      <w:r w:rsidR="00DA642A" w:rsidRPr="00C07E22">
        <w:rPr>
          <w:rFonts w:ascii="Times New Roman" w:hAnsi="Times New Roman" w:cs="Calibri"/>
          <w:kern w:val="1"/>
          <w:sz w:val="18"/>
          <w:szCs w:val="18"/>
          <w:lang w:eastAsia="ar-SA"/>
        </w:rPr>
        <w:t xml:space="preserve">w dniu </w:t>
      </w:r>
      <w:r w:rsidR="00474421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08</w:t>
      </w:r>
      <w:r w:rsidR="0032219D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.03.2023</w:t>
      </w:r>
      <w:r w:rsidR="00655D3E" w:rsidRPr="00C07E22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r</w:t>
      </w:r>
      <w:r w:rsidR="00DA642A" w:rsidRPr="00C07E22">
        <w:rPr>
          <w:rFonts w:ascii="Times New Roman" w:hAnsi="Times New Roman" w:cs="Calibri"/>
          <w:b/>
          <w:kern w:val="1"/>
          <w:sz w:val="18"/>
          <w:szCs w:val="18"/>
          <w:lang w:eastAsia="ar-SA"/>
        </w:rPr>
        <w:t>. o godz. 10:00</w:t>
      </w:r>
      <w:r w:rsidR="00DA642A" w:rsidRPr="00C07E22">
        <w:rPr>
          <w:rFonts w:ascii="Times New Roman" w:hAnsi="Times New Roman" w:cs="Calibri"/>
          <w:kern w:val="1"/>
          <w:sz w:val="18"/>
          <w:szCs w:val="18"/>
          <w:lang w:eastAsia="ar-SA"/>
        </w:rPr>
        <w:t xml:space="preserve"> w siedzibie Zamawiającego. </w:t>
      </w:r>
      <w:r w:rsidR="00006387" w:rsidRPr="00C07E22">
        <w:rPr>
          <w:rFonts w:ascii="Times New Roman" w:hAnsi="Times New Roman" w:cs="Calibri"/>
          <w:kern w:val="1"/>
          <w:sz w:val="18"/>
          <w:szCs w:val="18"/>
          <w:lang w:eastAsia="ar-SA"/>
        </w:rPr>
        <w:t>„</w:t>
      </w:r>
    </w:p>
    <w:p w:rsidR="005634E6" w:rsidRDefault="005634E6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</w:p>
    <w:p w:rsidR="0032219D" w:rsidRPr="0032219D" w:rsidRDefault="00474421" w:rsidP="0032219D">
      <w:pPr>
        <w:tabs>
          <w:tab w:val="num" w:pos="567"/>
        </w:tabs>
        <w:suppressAutoHyphens/>
        <w:autoSpaceDE/>
        <w:autoSpaceDN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21">
        <w:rPr>
          <w:rFonts w:ascii="Times New Roman" w:hAnsi="Times New Roman" w:cs="Times New Roman"/>
          <w:b/>
          <w:sz w:val="18"/>
          <w:szCs w:val="18"/>
        </w:rPr>
        <w:t xml:space="preserve">dokumentu tj. </w:t>
      </w:r>
      <w:r w:rsidR="0032219D" w:rsidRPr="00474421">
        <w:rPr>
          <w:rFonts w:ascii="Times New Roman" w:hAnsi="Times New Roman" w:cs="Times New Roman"/>
          <w:b/>
          <w:sz w:val="18"/>
          <w:szCs w:val="18"/>
        </w:rPr>
        <w:t>Załącznik nr 2 do Zapytania Ofertowego</w:t>
      </w:r>
    </w:p>
    <w:p w:rsidR="00B8697D" w:rsidRDefault="00B8697D" w:rsidP="00B8697D">
      <w:pPr>
        <w:pStyle w:val="Akapitzlist"/>
        <w:widowControl w:val="0"/>
        <w:tabs>
          <w:tab w:val="num" w:pos="6947"/>
        </w:tabs>
        <w:suppressAutoHyphens/>
        <w:overflowPunct w:val="0"/>
        <w:autoSpaceDE/>
        <w:autoSpaceDN/>
        <w:spacing w:before="60" w:after="60" w:line="240" w:lineRule="auto"/>
        <w:ind w:left="1080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  <w:lang w:eastAsia="zh-CN"/>
        </w:rPr>
      </w:pPr>
    </w:p>
    <w:p w:rsidR="0032219D" w:rsidRDefault="0032219D" w:rsidP="00B8697D">
      <w:pPr>
        <w:pStyle w:val="Akapitzlist"/>
        <w:widowControl w:val="0"/>
        <w:tabs>
          <w:tab w:val="num" w:pos="6947"/>
        </w:tabs>
        <w:suppressAutoHyphens/>
        <w:overflowPunct w:val="0"/>
        <w:autoSpaceDE/>
        <w:autoSpaceDN/>
        <w:spacing w:before="60" w:after="60" w:line="240" w:lineRule="auto"/>
        <w:ind w:left="1080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  <w:lang w:eastAsia="zh-CN"/>
        </w:rPr>
      </w:pPr>
      <w:r w:rsidRPr="0032219D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474421" w:rsidRPr="0032219D" w:rsidRDefault="00474421" w:rsidP="00B8697D">
      <w:pPr>
        <w:pStyle w:val="Akapitzlist"/>
        <w:widowControl w:val="0"/>
        <w:tabs>
          <w:tab w:val="num" w:pos="6947"/>
        </w:tabs>
        <w:suppressAutoHyphens/>
        <w:overflowPunct w:val="0"/>
        <w:autoSpaceDE/>
        <w:autoSpaceDN/>
        <w:spacing w:before="60" w:after="60" w:line="240" w:lineRule="auto"/>
        <w:ind w:left="1080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  <w:lang w:eastAsia="zh-CN"/>
        </w:rPr>
      </w:pPr>
    </w:p>
    <w:p w:rsidR="0032219D" w:rsidRDefault="00474421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  <w:t>Zmodyfikowany Załącznik nr 2 do Zapytania Ofertowego w załączniku</w:t>
      </w:r>
      <w:r w:rsidR="00B8697D"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  <w:t>.</w:t>
      </w:r>
    </w:p>
    <w:p w:rsidR="00B8697D" w:rsidRDefault="00B8697D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</w:p>
    <w:p w:rsidR="0063008A" w:rsidRDefault="0063008A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</w:p>
    <w:p w:rsidR="0063008A" w:rsidRDefault="0063008A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</w:p>
    <w:p w:rsidR="0063008A" w:rsidRDefault="0063008A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</w:p>
    <w:p w:rsidR="0063008A" w:rsidRPr="00620817" w:rsidRDefault="0063008A" w:rsidP="00620817">
      <w:pPr>
        <w:pStyle w:val="Akapitzlist"/>
        <w:suppressAutoHyphens/>
        <w:autoSpaceDE/>
        <w:autoSpaceDN/>
        <w:spacing w:line="240" w:lineRule="auto"/>
        <w:ind w:left="426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u w:val="single"/>
          <w:lang w:eastAsia="en-US"/>
        </w:rPr>
      </w:pPr>
    </w:p>
    <w:p w:rsidR="00633240" w:rsidRDefault="00C46B94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  <w:r w:rsidRPr="00C46B94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Przedstawiona modyfikacja jest wiążąca dla wszystkich Wykonawców zainteresowanych postępowaniem i</w:t>
      </w:r>
      <w:r w:rsidR="00F849BA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staje się integralną częścią Zapytania ofertowego</w:t>
      </w:r>
      <w:r w:rsidRPr="00C46B94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.</w:t>
      </w:r>
      <w:r w:rsidR="00006387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”</w:t>
      </w: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Default="00474421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p w:rsidR="00474421" w:rsidRPr="00616E94" w:rsidRDefault="00474421" w:rsidP="00474421">
      <w:pPr>
        <w:jc w:val="right"/>
        <w:rPr>
          <w:color w:val="000000" w:themeColor="text1"/>
          <w:sz w:val="20"/>
          <w:szCs w:val="20"/>
        </w:rPr>
      </w:pPr>
      <w:r w:rsidRPr="00CF0322">
        <w:rPr>
          <w:b/>
          <w:color w:val="000000" w:themeColor="text1"/>
          <w:sz w:val="22"/>
          <w:szCs w:val="22"/>
        </w:rPr>
        <w:lastRenderedPageBreak/>
        <w:t>Załącznik nr 2 do Zapytania ofertowego</w:t>
      </w:r>
    </w:p>
    <w:p w:rsidR="00474421" w:rsidRPr="00616E94" w:rsidRDefault="00474421" w:rsidP="0063008A">
      <w:pPr>
        <w:tabs>
          <w:tab w:val="left" w:pos="0"/>
          <w:tab w:val="left" w:pos="4500"/>
        </w:tabs>
        <w:rPr>
          <w:sz w:val="16"/>
          <w:szCs w:val="16"/>
        </w:rPr>
      </w:pPr>
    </w:p>
    <w:p w:rsidR="00474421" w:rsidRPr="00616E94" w:rsidRDefault="00474421" w:rsidP="00474421">
      <w:pPr>
        <w:jc w:val="center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b/>
          <w:sz w:val="22"/>
          <w:szCs w:val="22"/>
          <w:u w:val="single"/>
        </w:rPr>
        <w:t>W Z Ó R   U M O W Y</w:t>
      </w:r>
      <w:r w:rsidRPr="00616E94">
        <w:rPr>
          <w:rFonts w:ascii="Calibri" w:hAnsi="Calibri"/>
          <w:b/>
          <w:sz w:val="22"/>
          <w:szCs w:val="22"/>
        </w:rPr>
        <w:t xml:space="preserve"> </w:t>
      </w:r>
    </w:p>
    <w:p w:rsidR="00474421" w:rsidRPr="00616E94" w:rsidRDefault="00474421" w:rsidP="00474421">
      <w:pPr>
        <w:jc w:val="both"/>
        <w:rPr>
          <w:rFonts w:ascii="Calibri" w:hAnsi="Calibri"/>
          <w:sz w:val="22"/>
          <w:szCs w:val="22"/>
        </w:rPr>
      </w:pPr>
    </w:p>
    <w:p w:rsidR="00474421" w:rsidRPr="0063008A" w:rsidRDefault="00474421" w:rsidP="00474421">
      <w:pPr>
        <w:jc w:val="center"/>
        <w:rPr>
          <w:rFonts w:ascii="Calibri" w:hAnsi="Calibri"/>
          <w:b/>
          <w:sz w:val="28"/>
          <w:szCs w:val="28"/>
        </w:rPr>
      </w:pPr>
      <w:r w:rsidRPr="0063008A">
        <w:rPr>
          <w:rFonts w:ascii="Calibri" w:hAnsi="Calibri"/>
          <w:b/>
          <w:sz w:val="28"/>
          <w:szCs w:val="28"/>
        </w:rPr>
        <w:t>Umowa na odpady</w:t>
      </w:r>
    </w:p>
    <w:p w:rsidR="00474421" w:rsidRPr="00616E94" w:rsidRDefault="00474421" w:rsidP="00474421">
      <w:pPr>
        <w:jc w:val="both"/>
        <w:rPr>
          <w:sz w:val="20"/>
          <w:szCs w:val="20"/>
        </w:rPr>
      </w:pPr>
    </w:p>
    <w:p w:rsidR="00474421" w:rsidRPr="00616E94" w:rsidRDefault="00474421" w:rsidP="00474421">
      <w:pPr>
        <w:jc w:val="both"/>
        <w:rPr>
          <w:rFonts w:ascii="Calibri" w:hAnsi="Calibri" w:cs="Calibri"/>
          <w:sz w:val="22"/>
          <w:szCs w:val="22"/>
        </w:rPr>
      </w:pPr>
      <w:r w:rsidRPr="00616E94">
        <w:rPr>
          <w:rFonts w:ascii="Calibri" w:hAnsi="Calibri" w:cs="Calibri"/>
          <w:sz w:val="22"/>
          <w:szCs w:val="22"/>
        </w:rPr>
        <w:t xml:space="preserve">W dniu ........................ pomiędzy </w:t>
      </w:r>
      <w:r w:rsidRPr="00616E94">
        <w:rPr>
          <w:rFonts w:ascii="Calibri" w:hAnsi="Calibri" w:cs="Calibri"/>
          <w:b/>
          <w:sz w:val="22"/>
          <w:szCs w:val="22"/>
        </w:rPr>
        <w:t>Szpitalem Specjalistycznym im. Edmunda Biernackiego w Mielcu, ul. Żeromskiego 22, 39-300 Mielec</w:t>
      </w:r>
      <w:r w:rsidRPr="00616E94">
        <w:rPr>
          <w:rFonts w:ascii="Calibri" w:hAnsi="Calibri" w:cs="Calibri"/>
          <w:sz w:val="22"/>
          <w:szCs w:val="22"/>
        </w:rPr>
        <w:t>, wpisanym do  rejestru stowarzyszeń, innych organizacji społecznych i zawodowych, fundacji oraz samodzielnych publicznych zakładów opieki zdrowotnej Krajowego Rejestru Sądowego prowadzonego przez Sąd Rejonowy w Rzeszowie, XII Wydział Gospodarczy Krajowego Rejestru Sądowego pod nr KRS 0000002538, REGON: 000308637, NIP: 8171750893, zwanym w dalszej części Umowy „</w:t>
      </w:r>
      <w:r w:rsidRPr="00616E94">
        <w:rPr>
          <w:rFonts w:ascii="Calibri" w:hAnsi="Calibri" w:cs="Calibri"/>
          <w:b/>
          <w:sz w:val="22"/>
          <w:szCs w:val="22"/>
        </w:rPr>
        <w:t>Zamawiającym</w:t>
      </w:r>
      <w:r w:rsidRPr="00616E94">
        <w:rPr>
          <w:rFonts w:ascii="Calibri" w:hAnsi="Calibri" w:cs="Calibri"/>
          <w:sz w:val="22"/>
          <w:szCs w:val="22"/>
        </w:rPr>
        <w:t>” reprezentowanym przez:</w:t>
      </w:r>
    </w:p>
    <w:p w:rsidR="00474421" w:rsidRPr="00616E94" w:rsidRDefault="00474421" w:rsidP="00474421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616E94">
        <w:rPr>
          <w:rFonts w:ascii="Calibri" w:hAnsi="Calibri" w:cs="Calibri"/>
          <w:sz w:val="22"/>
          <w:szCs w:val="22"/>
        </w:rPr>
        <w:t>…………………………………</w:t>
      </w:r>
    </w:p>
    <w:p w:rsidR="00474421" w:rsidRPr="00616E94" w:rsidRDefault="00474421" w:rsidP="00474421">
      <w:pPr>
        <w:jc w:val="both"/>
        <w:rPr>
          <w:rFonts w:ascii="Calibri" w:hAnsi="Calibri" w:cs="Calibri"/>
          <w:sz w:val="22"/>
          <w:szCs w:val="22"/>
        </w:rPr>
      </w:pPr>
    </w:p>
    <w:p w:rsidR="00474421" w:rsidRPr="00616E94" w:rsidRDefault="00474421" w:rsidP="00474421">
      <w:pPr>
        <w:jc w:val="both"/>
        <w:rPr>
          <w:rFonts w:ascii="Calibri" w:hAnsi="Calibri" w:cs="Calibri"/>
          <w:sz w:val="22"/>
          <w:szCs w:val="22"/>
        </w:rPr>
      </w:pPr>
      <w:r w:rsidRPr="00616E94">
        <w:rPr>
          <w:rFonts w:ascii="Calibri" w:hAnsi="Calibri" w:cs="Calibri"/>
          <w:sz w:val="22"/>
          <w:szCs w:val="22"/>
        </w:rPr>
        <w:t xml:space="preserve">a ............................................................................. KRS ……………………NIP ................. REGON ................ </w:t>
      </w:r>
      <w:r w:rsidRPr="00616E94">
        <w:rPr>
          <w:rFonts w:ascii="Calibri" w:hAnsi="Calibri" w:cs="Calibri"/>
          <w:b/>
          <w:sz w:val="22"/>
          <w:szCs w:val="22"/>
        </w:rPr>
        <w:t xml:space="preserve"> </w:t>
      </w:r>
      <w:r w:rsidRPr="00616E94">
        <w:rPr>
          <w:rFonts w:ascii="Calibri" w:hAnsi="Calibri" w:cs="Calibri"/>
          <w:sz w:val="22"/>
          <w:szCs w:val="22"/>
        </w:rPr>
        <w:t xml:space="preserve"> zwanym w dalszej części Umowy </w:t>
      </w:r>
      <w:r w:rsidRPr="00616E94">
        <w:rPr>
          <w:rFonts w:ascii="Calibri" w:hAnsi="Calibri" w:cs="Calibri"/>
          <w:b/>
          <w:sz w:val="22"/>
          <w:szCs w:val="22"/>
        </w:rPr>
        <w:t>„Wykonawcą”</w:t>
      </w:r>
      <w:r w:rsidRPr="00616E94">
        <w:rPr>
          <w:rFonts w:ascii="Calibri" w:hAnsi="Calibri" w:cs="Calibri"/>
          <w:sz w:val="22"/>
          <w:szCs w:val="22"/>
        </w:rPr>
        <w:t xml:space="preserve"> reprezentowanym przez:</w:t>
      </w:r>
    </w:p>
    <w:p w:rsidR="00474421" w:rsidRPr="00616E94" w:rsidRDefault="00474421" w:rsidP="00474421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616E94">
        <w:rPr>
          <w:rFonts w:ascii="Calibri" w:hAnsi="Calibri" w:cs="Calibri"/>
          <w:sz w:val="22"/>
          <w:szCs w:val="22"/>
        </w:rPr>
        <w:t>…………………………………</w:t>
      </w:r>
    </w:p>
    <w:p w:rsidR="00474421" w:rsidRPr="00616E94" w:rsidRDefault="00474421" w:rsidP="00474421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616E94">
        <w:rPr>
          <w:rFonts w:ascii="Calibri" w:hAnsi="Calibri" w:cs="Calibri"/>
          <w:sz w:val="22"/>
          <w:szCs w:val="22"/>
        </w:rPr>
        <w:t>…………………………………</w:t>
      </w:r>
    </w:p>
    <w:p w:rsidR="00474421" w:rsidRPr="00616E94" w:rsidRDefault="00474421" w:rsidP="00474421">
      <w:pPr>
        <w:jc w:val="both"/>
        <w:rPr>
          <w:rFonts w:ascii="Calibri" w:hAnsi="Calibri" w:cs="Calibri"/>
          <w:sz w:val="22"/>
          <w:szCs w:val="22"/>
        </w:rPr>
      </w:pPr>
    </w:p>
    <w:p w:rsidR="00474421" w:rsidRPr="00616E94" w:rsidRDefault="00474421" w:rsidP="0047442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16E94">
        <w:rPr>
          <w:rFonts w:ascii="Calibri" w:hAnsi="Calibri" w:cs="Calibri"/>
          <w:color w:val="000000"/>
          <w:sz w:val="22"/>
          <w:szCs w:val="22"/>
        </w:rPr>
        <w:t xml:space="preserve">stosownie do dokonanego przez Zamawiającego wyboru oferty Wykonawcy przeprowadzonego na podstawie </w:t>
      </w:r>
      <w:r w:rsidRPr="00616E94">
        <w:rPr>
          <w:rFonts w:ascii="Calibri" w:hAnsi="Calibri" w:cs="Calibri"/>
          <w:i/>
          <w:color w:val="000000"/>
          <w:sz w:val="22"/>
          <w:szCs w:val="22"/>
        </w:rPr>
        <w:t xml:space="preserve">Zarządzenie nr 118/2022 Dyrektora Szpitala Specjalistycznego im. E. Biernackiego w Mielcu z dnia 22.07.2022 r. w sprawie przyjęcia regulaminu udzielania zamówień publicznych o wartości poniżej kwoty 130.000,00 zł </w:t>
      </w:r>
      <w:r w:rsidRPr="00616E94">
        <w:rPr>
          <w:rFonts w:ascii="Calibri" w:hAnsi="Calibri" w:cs="Calibri"/>
          <w:color w:val="000000"/>
          <w:sz w:val="22"/>
          <w:szCs w:val="22"/>
        </w:rPr>
        <w:t>udzielonego w trybie zapytania ofertowego dotyczące zamówienia publicznego o wartości poniżej 130.000,00 zł zostaje zawarta umowa następującej treści: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Przedmiot umowy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Przedmiotem umowy są usługi w zakresie odbioru</w:t>
      </w:r>
      <w:r w:rsidR="00633E96">
        <w:rPr>
          <w:rFonts w:ascii="Calibri" w:eastAsia="Calibri" w:hAnsi="Calibri"/>
          <w:sz w:val="22"/>
          <w:szCs w:val="22"/>
        </w:rPr>
        <w:t>, transportu i zagospodarowania</w:t>
      </w:r>
      <w:r w:rsidRPr="00616E94">
        <w:rPr>
          <w:rFonts w:ascii="Calibri" w:eastAsia="Calibri" w:hAnsi="Calibri"/>
          <w:sz w:val="22"/>
          <w:szCs w:val="22"/>
        </w:rPr>
        <w:t xml:space="preserve"> odpadów powstających w wyniku działalności Szpitala Specjalistycznego im. Edmunda Biernackiego w Mielcu  zgodnie wykazem stanowiącym Załącznik nr 1 do Umowy oraz ofertą z dnia………… oraz</w:t>
      </w:r>
      <w:r>
        <w:rPr>
          <w:rFonts w:ascii="Calibri" w:eastAsia="Calibri" w:hAnsi="Calibri"/>
          <w:sz w:val="22"/>
          <w:szCs w:val="22"/>
        </w:rPr>
        <w:t xml:space="preserve"> Zapytaniem O</w:t>
      </w:r>
      <w:r w:rsidRPr="00616E94">
        <w:rPr>
          <w:rFonts w:ascii="Calibri" w:eastAsia="Calibri" w:hAnsi="Calibri"/>
          <w:sz w:val="22"/>
          <w:szCs w:val="22"/>
        </w:rPr>
        <w:t>fertowym nr …………..</w:t>
      </w:r>
    </w:p>
    <w:p w:rsidR="00474421" w:rsidRPr="00530962" w:rsidRDefault="00474421" w:rsidP="00474421">
      <w:pPr>
        <w:widowControl w:val="0"/>
        <w:numPr>
          <w:ilvl w:val="1"/>
          <w:numId w:val="32"/>
        </w:numPr>
        <w:tabs>
          <w:tab w:val="num" w:pos="567"/>
        </w:tabs>
        <w:suppressAutoHyphens/>
        <w:overflowPunct w:val="0"/>
        <w:autoSpaceDE/>
        <w:autoSpaceDN/>
        <w:spacing w:before="60" w:after="60" w:line="240" w:lineRule="auto"/>
        <w:ind w:left="567"/>
        <w:jc w:val="both"/>
        <w:textAlignment w:val="baseline"/>
        <w:outlineLvl w:val="1"/>
        <w:rPr>
          <w:rFonts w:ascii="Calibri" w:eastAsia="Calibri" w:hAnsi="Calibri"/>
          <w:sz w:val="22"/>
          <w:szCs w:val="22"/>
        </w:rPr>
      </w:pPr>
      <w:r w:rsidRPr="00530962">
        <w:rPr>
          <w:rFonts w:ascii="Calibri" w:eastAsia="Calibri" w:hAnsi="Calibri"/>
          <w:sz w:val="22"/>
          <w:szCs w:val="22"/>
        </w:rPr>
        <w:t xml:space="preserve">Wykonawca oświadcza, że posiada stosowne zezwolenie/wpisy we właściwych rejestrach na: </w:t>
      </w:r>
    </w:p>
    <w:p w:rsidR="00474421" w:rsidRPr="00B81B45" w:rsidRDefault="00474421" w:rsidP="00474421">
      <w:pPr>
        <w:widowControl w:val="0"/>
        <w:numPr>
          <w:ilvl w:val="2"/>
          <w:numId w:val="32"/>
        </w:numPr>
        <w:tabs>
          <w:tab w:val="num" w:pos="1418"/>
        </w:tabs>
        <w:suppressAutoHyphens/>
        <w:overflowPunct w:val="0"/>
        <w:autoSpaceDE/>
        <w:autoSpaceDN/>
        <w:spacing w:before="60" w:after="60" w:line="240" w:lineRule="auto"/>
        <w:ind w:left="1418" w:hanging="851"/>
        <w:jc w:val="both"/>
        <w:textAlignment w:val="baseline"/>
        <w:outlineLvl w:val="2"/>
        <w:rPr>
          <w:rFonts w:ascii="Calibri" w:hAnsi="Calibri"/>
          <w:sz w:val="22"/>
          <w:szCs w:val="20"/>
        </w:rPr>
      </w:pPr>
      <w:r w:rsidRPr="00530962">
        <w:rPr>
          <w:rFonts w:ascii="Calibri" w:hAnsi="Calibri"/>
          <w:sz w:val="22"/>
          <w:szCs w:val="20"/>
        </w:rPr>
        <w:t xml:space="preserve">transport samochodami do tego przystosowanymi, 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Wykonawca ponosi wyłączną odpowiedzialność, zgodnie z obowiązującymi przepisami, za działania z odpadami od chwili ich przejęcia od Zamawiającego.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Wykonawca oświadcza, że przedmiot zamówienia będzie realizowany zgodnie z umową, zgodnie ze złożoną przez Wykonawcę ofertą,</w:t>
      </w:r>
      <w:r>
        <w:rPr>
          <w:rFonts w:ascii="Calibri" w:eastAsia="Calibri" w:hAnsi="Calibri"/>
          <w:sz w:val="22"/>
          <w:szCs w:val="22"/>
        </w:rPr>
        <w:t xml:space="preserve">  z wymaganiami zawartymi w Zapytaniu Ofertowym</w:t>
      </w:r>
      <w:r w:rsidRPr="00616E94">
        <w:rPr>
          <w:rFonts w:ascii="Calibri" w:eastAsia="Calibri" w:hAnsi="Calibri"/>
          <w:sz w:val="22"/>
          <w:szCs w:val="22"/>
        </w:rPr>
        <w:t xml:space="preserve">,  z obowiązującymi w tym zakresie przepisami. 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lastRenderedPageBreak/>
        <w:t xml:space="preserve">Wykaz, sporządzony  na podstawie oferty przetargowej Wykonawcy </w:t>
      </w:r>
      <w:bookmarkStart w:id="1" w:name="__DdeLink__1815_891413694"/>
      <w:r w:rsidRPr="00616E94">
        <w:rPr>
          <w:rFonts w:ascii="Calibri" w:eastAsia="Calibri" w:hAnsi="Calibri"/>
          <w:sz w:val="22"/>
          <w:szCs w:val="22"/>
        </w:rPr>
        <w:t>(Załącznik Nr 1)</w:t>
      </w:r>
      <w:bookmarkEnd w:id="1"/>
      <w:r w:rsidRPr="00616E94">
        <w:rPr>
          <w:rFonts w:ascii="Calibri" w:eastAsia="Calibri" w:hAnsi="Calibri"/>
          <w:sz w:val="22"/>
          <w:szCs w:val="22"/>
        </w:rPr>
        <w:t xml:space="preserve">, oferta i zapytanie ofertowe stanowią integralną część Umowy. 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Zasady świadczenia usług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Odpady będą odbierane transportem Wykonawcy z miejsca ich magazynowania na terenie Szpitala Specjalistycznego im. Edmunda Biernackiego w Mielcu w czasie i sposób wskazany w zapytaniu ofertowym.</w:t>
      </w:r>
    </w:p>
    <w:p w:rsidR="00474421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Odbiór i transport odpadów z miejsca ich odbioru do miejsca ich unieszkodliwiania będzie odbywać się z zachowaniem wymogów i standardów sanitarnych.</w:t>
      </w:r>
    </w:p>
    <w:p w:rsidR="00474421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B267B1">
        <w:rPr>
          <w:rFonts w:ascii="Calibri" w:eastAsia="Calibri" w:hAnsi="Calibri"/>
          <w:color w:val="000000" w:themeColor="text1"/>
          <w:sz w:val="22"/>
          <w:szCs w:val="22"/>
        </w:rPr>
        <w:t>Załadunek odpadów będzie dokonywany przez pracowników Wykonawcy.</w:t>
      </w:r>
    </w:p>
    <w:p w:rsidR="00633E96" w:rsidRDefault="00633E96" w:rsidP="00633E96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color w:val="000000" w:themeColor="text1"/>
          <w:sz w:val="22"/>
          <w:szCs w:val="22"/>
        </w:rPr>
      </w:pPr>
      <w:r w:rsidRPr="00633E96">
        <w:rPr>
          <w:rFonts w:ascii="Calibri" w:eastAsia="Calibri" w:hAnsi="Calibri"/>
          <w:color w:val="000000" w:themeColor="text1"/>
          <w:sz w:val="22"/>
          <w:szCs w:val="22"/>
        </w:rPr>
        <w:t>Wykonawca jest zobowiązany do ważenia odbieranych odpadów w obecności pracownika szpitala  Grupa 1,2,3,4, na legalizowanej wadze umiejscowionej na samochodzie Wykonawcy, lub przenośnej wadze najazdowej tzw. platformowej. Grupa 5, 6  pkt 1 ważenie w punkcie przeładunkowym  na wadze stacjonarnej legalizowanej z dostarczeniem kwitu wagowego i  kopi karty KPOK . Grupa 6 pkt 2 odbieranie pojemników  w ilości zleconych przez zamawiającego.</w:t>
      </w:r>
    </w:p>
    <w:p w:rsidR="006F766A" w:rsidRPr="00633E96" w:rsidRDefault="006F766A" w:rsidP="00633E96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</w:rPr>
        <w:t>Zamawiający uprawniony jest do kontroli pojazdów Wykonawcy w zakresie ilości obieranych odpadów w tym w szcz</w:t>
      </w:r>
      <w:r w:rsidR="001056B7">
        <w:rPr>
          <w:rFonts w:ascii="Calibri" w:eastAsia="Calibri" w:hAnsi="Calibri"/>
          <w:color w:val="000000" w:themeColor="text1"/>
          <w:sz w:val="22"/>
          <w:szCs w:val="22"/>
        </w:rPr>
        <w:t>ególności do udziału w czynnościach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 ważenia pojazdów (odpadów) w miejscu przekazania odpadów.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color w:val="000000"/>
          <w:sz w:val="22"/>
          <w:szCs w:val="22"/>
        </w:rPr>
      </w:pPr>
      <w:r w:rsidRPr="00616E94">
        <w:rPr>
          <w:rFonts w:ascii="Calibri" w:eastAsia="Calibri" w:hAnsi="Calibri"/>
          <w:b/>
          <w:color w:val="000000"/>
          <w:sz w:val="22"/>
          <w:szCs w:val="22"/>
        </w:rPr>
        <w:t>Karta Przekazania Odpadów</w:t>
      </w:r>
    </w:p>
    <w:p w:rsidR="00474421" w:rsidRPr="00530962" w:rsidRDefault="00474421" w:rsidP="00474421">
      <w:pPr>
        <w:widowControl w:val="0"/>
        <w:numPr>
          <w:ilvl w:val="1"/>
          <w:numId w:val="32"/>
        </w:numPr>
        <w:tabs>
          <w:tab w:val="num" w:pos="567"/>
        </w:tabs>
        <w:suppressAutoHyphens/>
        <w:overflowPunct w:val="0"/>
        <w:autoSpaceDE/>
        <w:autoSpaceDN/>
        <w:spacing w:before="60" w:after="60" w:line="240" w:lineRule="auto"/>
        <w:ind w:left="567"/>
        <w:jc w:val="both"/>
        <w:textAlignment w:val="baseline"/>
        <w:outlineLvl w:val="1"/>
        <w:rPr>
          <w:rFonts w:ascii="Calibri" w:eastAsia="Calibri" w:hAnsi="Calibri"/>
          <w:color w:val="000000" w:themeColor="text1"/>
          <w:sz w:val="22"/>
          <w:szCs w:val="22"/>
        </w:rPr>
      </w:pPr>
      <w:r w:rsidRPr="00530962">
        <w:rPr>
          <w:rFonts w:ascii="Calibri" w:eastAsia="Calibri" w:hAnsi="Calibri"/>
          <w:color w:val="000000" w:themeColor="text1"/>
          <w:sz w:val="22"/>
          <w:szCs w:val="22"/>
        </w:rPr>
        <w:t>Zamawiający zobowiązuje się do każdorazowego sporządzania karty przekazania odpadu w systemie BDO (Baza danych o produktach i opakowaniach oraz o gos</w:t>
      </w:r>
      <w:r>
        <w:rPr>
          <w:rFonts w:ascii="Calibri" w:eastAsia="Calibri" w:hAnsi="Calibri"/>
          <w:color w:val="000000" w:themeColor="text1"/>
          <w:sz w:val="22"/>
          <w:szCs w:val="22"/>
        </w:rPr>
        <w:t>podarce odpadami) – Grupy 1-4,7</w:t>
      </w:r>
      <w:r w:rsidRPr="00530962">
        <w:rPr>
          <w:rFonts w:ascii="Calibri" w:eastAsia="Calibri" w:hAnsi="Calibri"/>
          <w:color w:val="000000" w:themeColor="text1"/>
          <w:sz w:val="22"/>
          <w:szCs w:val="22"/>
        </w:rPr>
        <w:t>.</w:t>
      </w:r>
    </w:p>
    <w:p w:rsidR="00474421" w:rsidRPr="00530962" w:rsidRDefault="00474421" w:rsidP="00474421">
      <w:pPr>
        <w:widowControl w:val="0"/>
        <w:numPr>
          <w:ilvl w:val="1"/>
          <w:numId w:val="32"/>
        </w:numPr>
        <w:tabs>
          <w:tab w:val="num" w:pos="567"/>
        </w:tabs>
        <w:suppressAutoHyphens/>
        <w:overflowPunct w:val="0"/>
        <w:autoSpaceDE/>
        <w:autoSpaceDN/>
        <w:spacing w:before="60" w:after="60" w:line="240" w:lineRule="auto"/>
        <w:ind w:left="567"/>
        <w:jc w:val="both"/>
        <w:textAlignment w:val="baseline"/>
        <w:outlineLvl w:val="1"/>
        <w:rPr>
          <w:rFonts w:ascii="Calibri" w:eastAsia="Calibri" w:hAnsi="Calibri"/>
          <w:color w:val="000000" w:themeColor="text1"/>
          <w:sz w:val="22"/>
          <w:szCs w:val="22"/>
        </w:rPr>
      </w:pPr>
      <w:r w:rsidRPr="00530962">
        <w:rPr>
          <w:rFonts w:ascii="Calibri" w:eastAsia="Calibri" w:hAnsi="Calibri"/>
          <w:color w:val="000000" w:themeColor="text1"/>
          <w:sz w:val="22"/>
          <w:szCs w:val="22"/>
        </w:rPr>
        <w:t>Wykonawca zobowiązany jest do wystawienia elektronicznych Kart Przekazania Odpadów Komunalnych (KPOK) wystawionych w Rejestrze Bazy Danych o Produktach i opakowaniach oraz Gos</w:t>
      </w:r>
      <w:r>
        <w:rPr>
          <w:rFonts w:ascii="Calibri" w:eastAsia="Calibri" w:hAnsi="Calibri"/>
          <w:color w:val="000000" w:themeColor="text1"/>
          <w:sz w:val="22"/>
          <w:szCs w:val="22"/>
        </w:rPr>
        <w:t>podarce Odpadami (BDO) Grupa 5,6</w:t>
      </w:r>
      <w:r w:rsidRPr="00530962">
        <w:rPr>
          <w:rFonts w:ascii="Calibri" w:eastAsia="Calibri" w:hAnsi="Calibri"/>
          <w:color w:val="000000" w:themeColor="text1"/>
          <w:sz w:val="22"/>
          <w:szCs w:val="22"/>
        </w:rPr>
        <w:t>.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Wynagrodzenie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bCs/>
          <w:iCs/>
          <w:sz w:val="22"/>
          <w:szCs w:val="22"/>
        </w:rPr>
        <w:t>Wartości umowy, ustalona zgodnie z wykazem stanowiącym załącznik do niniejszej Umowy, wynosi brutto  ............................zł (słownie: ...................................................................), w tym: …………………. zł (słownie: …………….) netto podwyższone o należny podatek od towarów i usług (VAT) w stawce ………..%.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Wykonawca – sporządzi miesięczny raport z kart przekazania odpadów z podziałem na dni, kody odpadów i ilości – na podstawie którego wystawi Zamawiającemu fakturę VAT obejmująca okres jednego miesiąca.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Zamawiający oświadcza, że jest uprawniony do otrzymywania faktur VAT i posiada numer  identyfikacyjny NIP ……………………. 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Faktura winna być adresowana na Zamawiającego i powinna być przedłożona Zamawiającemu.  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Za dzień dokonania płatności będzie uważany dzień złożenia dyspozycji dokonania przelewu bankowego przez Zamawiającego  na rachunek Wykonawcy. 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Ostateczna wysokość wynagrodzenia może ulec zmniejszeniu i będzie uzależniona od rzeczywistych potrzeb Zamawiającego w okresie obowiązywania Umowy.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 sytuacji kiedy faktura VAT zostanie wystawiona z naruszeniem postanowień niniejszej Umowy Wykonawca zobowiązany jest do wystawienia faktury korygującej w terminie 5 dni od wezwania przez Zamawiającego. Wezwanie może zostać dokonane telefonicznie, mailowo lub listownie.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lastRenderedPageBreak/>
        <w:t xml:space="preserve"> Płatności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Należność za wykonaną usługę będzie płatna przelewem na rachunek bankowy Wykonawcy prowadzony przez ………………… o numerze ………………………………… w terminie 60 dni od dnia wykonania usługi i doręczenia prawidłowo </w:t>
      </w:r>
      <w:r w:rsidRPr="00616E94">
        <w:rPr>
          <w:rFonts w:ascii="Calibri" w:eastAsia="Calibri" w:hAnsi="Calibri"/>
          <w:bCs/>
          <w:iCs/>
          <w:sz w:val="22"/>
          <w:szCs w:val="22"/>
        </w:rPr>
        <w:t>oraz zgodnie z umową wystawionej faktury sprawdzonej i zatwierdzonej zgodnie z umową</w:t>
      </w:r>
      <w:r w:rsidRPr="00616E94">
        <w:rPr>
          <w:rFonts w:ascii="Calibri" w:eastAsia="Calibri" w:hAnsi="Calibri"/>
          <w:sz w:val="22"/>
          <w:szCs w:val="22"/>
        </w:rPr>
        <w:t>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 razie otrzymania przez Zamawiającego faktury VAT w terminie późniejszym niż dzień wykonania usługi, bieg terminu określonego w § 5.1 rozpoczyna się od dnia otrzymania faktury.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Dokonywane przez Zamawiającego wpłaty na zaspokojenie długów wobec Wykonawcy będą zaliczane w pierwszej kolejności na poczet należności głównej, następnie na poczet należności z tytułu odsetek. W dalszej kolejności zaspokajane będą należności uboczne, takie jak koszty zastępstwa procesowego, opłaty sądowe, opłaty skarbowe itp.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 przypadku braku oświadczenia Zamawiającego określającego dług, który ma być zaspokojony, Wykonawca zaliczy dokonaną przez Zamawiającego wpłatę na poczet długu najdawniej wymagalnego, ale nie przedawnionego.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Wykonawca posiadający wobec Zamawiającego kilka wierzytelności, udokumentowanych kilkoma fakturami, dokonując potrącenia (kompensaty) w pierwszej kolejności potrąca swoje wierzytelności najdawniej wymagalne.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 przypadku opóźnienia Zamawiającego z zapłatą którejkolwiek z faktur Wykonawca jest zobowiązany do doręczenia Zamawiającemu pisemnego wezwania do zapłaty zawierającego dodatkowy termin do uiszczenia zapłaty w ciągu 30 dni od daty otrzymania tegoż wezwania przez Zamawiającego. W czasie biegu terminu, o którym mowa z zdaniu poprzedzającym, Wykonawca zobowiązuje się nie dochodzić roszczenia objętego wezwaniem na drodze postępowania sądowego.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Zmiany w wykonywaniu umowy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Zamawiający zastrzega sobie możliwość zmiany ilości poszczególnego asortymentu lub do rezygnacji z niektórych pozycji asortymentu będącego przedmiotem Umowy i wyszczególnionego wykazie stanowiącym Załącznik nr 1. Zmiana powyższa nie spowoduje zmiany wartości określonej w § 4.1 poniżej 51% tejże wartości.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W przypadkach wskazanych w § 6.1: </w:t>
      </w:r>
    </w:p>
    <w:p w:rsidR="00474421" w:rsidRPr="00616E94" w:rsidRDefault="00474421" w:rsidP="00474421">
      <w:pPr>
        <w:numPr>
          <w:ilvl w:val="2"/>
          <w:numId w:val="32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>Wykonawca może żądać wyłącznie wynagrodzenia należnego z tytułu wykonania części Umowy, bez naliczania jakichkolwiek kar,</w:t>
      </w:r>
    </w:p>
    <w:p w:rsidR="00474421" w:rsidRPr="00616E94" w:rsidRDefault="00474421" w:rsidP="00474421">
      <w:pPr>
        <w:numPr>
          <w:ilvl w:val="2"/>
          <w:numId w:val="32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>ostateczna wysokość wynagrodzenia przysługującego Wykonawcy może ulec zmniejszeniu.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Zamawiający zastrzega sobie również uprawnienie do zamawiania większej ilości usług z jednej pozycji i mniejszej z innej, niż wynika to z wykazu stanowiącego załącznik do niniejszej Umowy, przy zachowaniu cen jednostkowych zaoferowanych przez Wykonawcę, z zastrzeżeniem nie przekroczenia łącznej wartości Umowy.  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Zmiany określone w § 6.1 lub § 6.3 nie wymagają zmiany Umowy w formie aneksu, ani zgody Wykonawcy.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 tytułu zmniejszenia zakresu ilościowego lub rezygnacji z niektórych pozycji asortymentu w okresie obowiązywania Umowy nie będzie przysługiwać Wykonawcy żadne roszczenie wobec Zamawiającego.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 xml:space="preserve">Zmiany Umowy i prawo opcji. 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Zamawiający dopuszcza zmianę postanowień zawartej Umowy w stosunku do treści oferty na podstawie, której dokonano wyboru Wykonawcy, w zakresie:</w:t>
      </w:r>
    </w:p>
    <w:p w:rsidR="00474421" w:rsidRPr="00616E94" w:rsidRDefault="00474421" w:rsidP="00474421">
      <w:pPr>
        <w:numPr>
          <w:ilvl w:val="2"/>
          <w:numId w:val="32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lastRenderedPageBreak/>
        <w:t>zmiana przepisów obowiązujących, mających wpływ na realizację niniejszej umowy;</w:t>
      </w:r>
    </w:p>
    <w:p w:rsidR="00474421" w:rsidRPr="00616E94" w:rsidRDefault="00474421" w:rsidP="00474421">
      <w:pPr>
        <w:numPr>
          <w:ilvl w:val="2"/>
          <w:numId w:val="32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>w przypadku zmiany ceny w wyniku zmiany przepisów prawa podatkowego dotyczącej stawek VAT w okresie obowiązywania umowy, przy czym zmiana dotyczyć może wartości brutto, wartość netto pozostaje bez zmian;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Zamawiający przewiduje możliwość zastosowania prawa opcji w przypadku niewyczerpania wartości umowy, o której mowa w § 4.1 w „okresie </w:t>
      </w:r>
      <w:r w:rsidRPr="00616E94">
        <w:rPr>
          <w:rFonts w:ascii="Calibri" w:eastAsia="Calibri" w:hAnsi="Calibri"/>
          <w:color w:val="000000"/>
          <w:sz w:val="22"/>
          <w:szCs w:val="22"/>
        </w:rPr>
        <w:t>podstawowym”</w:t>
      </w:r>
      <w:r w:rsidRPr="00616E94">
        <w:rPr>
          <w:rFonts w:ascii="Calibri" w:eastAsia="Calibri" w:hAnsi="Calibri"/>
          <w:sz w:val="22"/>
          <w:szCs w:val="22"/>
        </w:rPr>
        <w:t xml:space="preserve"> określonym w § 9.1 umowy.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Decyzję co do możliwości skorzystania z prawa opcji Zamawiający uzależnia od swoich bieżących potrzeb oraz wykorzystania wartości umowy określonej w § 4.1 umowy.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Zastosowanie przez Zamawiającego prawa opcji będzie polegać na powtórzeniu tych samych usług jak te, które są świadczone przez Wykonawcę, z którym została zawarta niniejsza umowa w sprawie zamówienia publicznego.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Wszystkie wymagania zawarte w umowie i zapytaniu ofertowym dotyczą także realizacji zamówienia w ramach prawa opcji. W przypadku zastosowania prawa opcji żadna cena wskazana w ofercie, nie ulegnie zmianie za wyjątkiem przypadków i na zasadach opisanych w umowie. 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color w:val="000000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Przy zastosowaniu prawa opcji Wykonawca będzie świadczył usługi w okresie nie dłuższym niż 6 miesięcy, następujących po dniu, wskazanym w umowie jako dzień zakończenia świadczenia dostawy w </w:t>
      </w:r>
      <w:r w:rsidRPr="00616E94">
        <w:rPr>
          <w:rFonts w:ascii="Calibri" w:eastAsia="Calibri" w:hAnsi="Calibri"/>
          <w:color w:val="000000"/>
          <w:sz w:val="22"/>
          <w:szCs w:val="22"/>
        </w:rPr>
        <w:t>„okresie podstawowym”.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Zamawiający może wykonać prawo opcji wielokrotnie i w dowolnym dniu przed upływem </w:t>
      </w:r>
      <w:r w:rsidRPr="00616E94">
        <w:rPr>
          <w:rFonts w:ascii="Calibri" w:eastAsia="Calibri" w:hAnsi="Calibri"/>
          <w:color w:val="000000"/>
          <w:sz w:val="22"/>
          <w:szCs w:val="22"/>
        </w:rPr>
        <w:t xml:space="preserve">„okresu podstawowego” </w:t>
      </w:r>
      <w:r w:rsidRPr="00616E94">
        <w:rPr>
          <w:rFonts w:ascii="Calibri" w:eastAsia="Calibri" w:hAnsi="Calibri"/>
          <w:sz w:val="22"/>
          <w:szCs w:val="22"/>
        </w:rPr>
        <w:t>lub w okresie obowiązywania umowy wskutek skorzystania z opcji. Zamawiający złoży Wykonawcy oświadczenie o zastosowaniu prawa opcji. Niezłożenie oświadczenia we wskazanym w zdaniu poprzednim terminie będzie oznaczało, że Zamawiający rezygnuje z zastosowania prawa opcji.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 przypadku zastosowania przez Zamawiającego prawa opcji oświadczenie, o którym mowa w pkt 7.7. będzie stanowiło integralną część Umowy.</w:t>
      </w:r>
    </w:p>
    <w:p w:rsidR="00474421" w:rsidRPr="00616E94" w:rsidRDefault="00474421" w:rsidP="00474421">
      <w:pPr>
        <w:numPr>
          <w:ilvl w:val="1"/>
          <w:numId w:val="32"/>
        </w:numPr>
        <w:autoSpaceDE/>
        <w:autoSpaceDN/>
        <w:spacing w:before="60" w:after="60" w:line="240" w:lineRule="auto"/>
        <w:ind w:left="567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Zmiany wymienione w § 7.1. mogą być dokonane na wniosek Wykonawcy, z uzasadnieniem konieczności zmiany, za zgodą Zamawiającego, w terminie do 14 dni od przesłania zawiadomienia, w formie pisemnego aneksu do umowy.</w:t>
      </w:r>
    </w:p>
    <w:p w:rsidR="00474421" w:rsidRPr="00616E94" w:rsidRDefault="00474421" w:rsidP="00474421">
      <w:pPr>
        <w:keepNext/>
        <w:numPr>
          <w:ilvl w:val="0"/>
          <w:numId w:val="32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Kary umowne</w:t>
      </w:r>
    </w:p>
    <w:p w:rsidR="00474421" w:rsidRPr="00616E94" w:rsidRDefault="00474421" w:rsidP="00474421">
      <w:pPr>
        <w:numPr>
          <w:ilvl w:val="1"/>
          <w:numId w:val="32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Strony ustalają kary umowne mające zastosowanie w następujących przypadkach:</w:t>
      </w:r>
    </w:p>
    <w:p w:rsidR="00474421" w:rsidRPr="00616E94" w:rsidRDefault="00474421" w:rsidP="00474421">
      <w:pPr>
        <w:numPr>
          <w:ilvl w:val="2"/>
          <w:numId w:val="32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>w przypadku niewykonania usługi w terminie Wykonawca zapłaci Zamawiającemu karę umowną w wysokości 0,01% wartości brutto usługi za każdą godzinę zwłoki w odbiorze odpadów,</w:t>
      </w:r>
    </w:p>
    <w:p w:rsidR="006F766A" w:rsidRDefault="00474421" w:rsidP="006F766A">
      <w:pPr>
        <w:numPr>
          <w:ilvl w:val="2"/>
          <w:numId w:val="32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>za odstąpienie od umowy,  jej rozwiązanie lub wypowiedzenie z przyczyn leżących po stronie Wykonawcy, Wykonawca zapłaci Zamawiającemu karę umowną w wysokości 10% wartości brutto umowy,</w:t>
      </w:r>
    </w:p>
    <w:p w:rsidR="00474421" w:rsidRPr="006F766A" w:rsidRDefault="00474421" w:rsidP="006F766A">
      <w:pPr>
        <w:pStyle w:val="Akapitzlist"/>
        <w:numPr>
          <w:ilvl w:val="1"/>
          <w:numId w:val="33"/>
        </w:numPr>
        <w:tabs>
          <w:tab w:val="num" w:pos="1418"/>
        </w:tabs>
        <w:autoSpaceDE/>
        <w:autoSpaceDN/>
        <w:spacing w:before="60" w:after="60" w:line="240" w:lineRule="auto"/>
        <w:jc w:val="both"/>
        <w:outlineLvl w:val="2"/>
        <w:rPr>
          <w:rFonts w:ascii="Calibri" w:hAnsi="Calibri"/>
          <w:sz w:val="22"/>
          <w:szCs w:val="22"/>
        </w:rPr>
      </w:pPr>
      <w:r w:rsidRPr="006F766A">
        <w:rPr>
          <w:rFonts w:ascii="Calibri" w:hAnsi="Calibri"/>
          <w:sz w:val="22"/>
          <w:szCs w:val="22"/>
        </w:rPr>
        <w:t>w przypadku określonym w § 8.1.1, gdy zwłoka w wykonaniu usługi przekroczy 24 godziny, Zamawiającemu przysługuje prawo przekazania odpadów innemu odbiorcy na koszt Wykonawcy;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Kary umowne, o których mowa w niniejszym paragrafie, Wykonawca zapłaci na wskazany przez Zamawiającego rachunek bankowy przelewem, w terminie 14 dni kalendarzowych od dnia doręczenia mu wezwania Zamawiającego do zapłaty takiej kary umownej.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Zamawiający jest uprawniony do potrącenia z wynagrodzenia Wykonawcy równowartości wszelkiego rodzaju kar i grzywien nałożonych przez organy administracji publicznej uprawnione do kontroli wykonywania czynności opisanych w niniejszej Umowie oraz wszelkie instytucje i organy działające na podstawie przepisów obowiązującego prawa, których nałożenie pozostaje w związku z nienależytym wykonaniem umowy przez Wykonawcę.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lastRenderedPageBreak/>
        <w:t>Zamawiający zastrzega sobie prawo potrącenia kar umownych z wynagrodzenia przysługującemu  Wykonawcy po uprzednim wystawieniu noty obciążeniowej.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Zamawiający  zastrzega sobie prawo dochodzenia odszkodowania uzupełniającego, jeżeli wysokość ewentualnej szkody przekroczy wysokość zastrzeżonej kary umownej.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Wysokość kar umownych naliczonych z jednego lub kilku tytułów nie może przekroczyć 30% wartości brutto określonej w § 4.1  umowy.  </w:t>
      </w:r>
    </w:p>
    <w:p w:rsidR="00474421" w:rsidRPr="00616E94" w:rsidRDefault="00474421" w:rsidP="006F766A">
      <w:pPr>
        <w:keepNext/>
        <w:numPr>
          <w:ilvl w:val="0"/>
          <w:numId w:val="33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Czas trwania Umowy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Umowa wiąże strony od dnia  ..................................   do dnia ..................................   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Zamawiającemu będzie przysługiwać prawo do natychmiastowego i wolnego od skutków finansowych wypowiedzenia niniejszej Umowy, jeżeli Wykonawca mimo wezwania nie będzie realizował usługi zgodnie z zamówieniem i w określonym w Umowie  terminie.</w:t>
      </w:r>
    </w:p>
    <w:p w:rsidR="00474421" w:rsidRPr="00616E94" w:rsidRDefault="00474421" w:rsidP="006F766A">
      <w:pPr>
        <w:keepNext/>
        <w:numPr>
          <w:ilvl w:val="0"/>
          <w:numId w:val="33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Zakaz cesji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Czynność prawna mająca na celu zmianę wierzyciela Zamawiającego z tytułu wierzytelności wynikających z niniejszej umowy może zostać dokonana tylko w trybie określonym w art. 54 ust. 5 – 7 ustawy z 15 kwietnia 2011 roku o działalności leczniczej.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Zastrzeżenie o którym mowa w § 10.1 dotyczy w szczególności umów cesji wierzytelności, umów poręczenia, umów gwarancji, umów przekazu, umów zastrzegających świadczenie na rzecz osoby trzeciej umów skutkujących przystąpieniem osoby trzeciej do zobowiązań wynikających z niniejszej umowy, w tym umów skutkujących subrogacją generalną (art. 518 k.c.).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Zastrzeżenie o którym mowa w § 10.1 dotyczy także umów na podstawie których wierzytelność względem Zamawiającego będzie stanowiła zabezpieczenie zobowiązań Wykonawcy (np. z tytułu umowy kredytu, pożyczki).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Wykonawca zobowiązuje się do nieudzielania pełnomocnictw szczególnych upoważniających pełnomocników do przyjmowania świadczeń pieniężnych wynikających z niniejszej umowy na swoje rachunki lub podmiotów innych niż Wykonawca. 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Wykonawca zobowiązuje się do nie udzielania pełnomocnictw nieodwołalnych przez mocodawcę w zakresie dochodzenia roszczeń majątkowych  wynikających z niniejszej umowy. 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 razie wątpliwości przez czynność prawną mającą na celu zmianę wierzyciela w rozumieniu niniejszej umowy lub ustawy z dnia 15 kwietnia 2011 r. o działalności leczniczej Strony rozumieją każdą sytuację, w której Zamawiający byłby zobowiązany do zapłaty podmiotom innym niż Wykonawca lub na rachunek bankowy innego podmiotu niż Wykonawca.</w:t>
      </w:r>
    </w:p>
    <w:p w:rsidR="00474421" w:rsidRPr="00616E94" w:rsidRDefault="00474421" w:rsidP="006F766A">
      <w:pPr>
        <w:keepNext/>
        <w:numPr>
          <w:ilvl w:val="0"/>
          <w:numId w:val="33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Informacje poufne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Każda ze Stron niniejszej umowy zobowiązuje się do zachowania w poufności wszelkich, powziętych w ramach realizacji zamówienia, informacji dotyczących Zamawiającego i jego spraw,  a w szczególności na temat prowadzonej przez nią działalności oraz metod działania, jej pracowników i współpracowników, klientów, oraz wszelkich innych informacji pozyskanych w związku z realizacją tej umowy, których ujawnienie mogłoby narazić tę stronę na szkodę, a także do nie przekazywania i nie udostępniania osobom trzecim dokumentów powierzonych przez Zamawiającego.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Obowiązek zachowania tajemnicy poufności nie dotyczy informacji, które:</w:t>
      </w:r>
    </w:p>
    <w:p w:rsidR="00474421" w:rsidRPr="00616E94" w:rsidRDefault="00474421" w:rsidP="006F766A">
      <w:pPr>
        <w:numPr>
          <w:ilvl w:val="2"/>
          <w:numId w:val="33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>w czasie ich ujawnienia były publicznie znane,</w:t>
      </w:r>
    </w:p>
    <w:p w:rsidR="00474421" w:rsidRPr="00616E94" w:rsidRDefault="00474421" w:rsidP="006F766A">
      <w:pPr>
        <w:numPr>
          <w:ilvl w:val="2"/>
          <w:numId w:val="33"/>
        </w:numPr>
        <w:tabs>
          <w:tab w:val="num" w:pos="1418"/>
        </w:tabs>
        <w:autoSpaceDE/>
        <w:autoSpaceDN/>
        <w:spacing w:before="60" w:after="60" w:line="240" w:lineRule="auto"/>
        <w:ind w:left="1418" w:hanging="851"/>
        <w:jc w:val="both"/>
        <w:outlineLvl w:val="2"/>
        <w:rPr>
          <w:rFonts w:ascii="Calibri" w:hAnsi="Calibri"/>
          <w:sz w:val="22"/>
          <w:szCs w:val="22"/>
        </w:rPr>
      </w:pPr>
      <w:r w:rsidRPr="00616E94">
        <w:rPr>
          <w:rFonts w:ascii="Calibri" w:hAnsi="Calibri"/>
          <w:sz w:val="22"/>
          <w:szCs w:val="22"/>
        </w:rPr>
        <w:t xml:space="preserve">których obowiązek ujawnienia wynika z bezwzględnie obowiązującego przepisu prawa, orzeczenia sądu lub decyzji innego uprawnionego organu władzy, z zastrzeżeniem </w:t>
      </w:r>
      <w:r w:rsidRPr="00616E94">
        <w:rPr>
          <w:rFonts w:ascii="Calibri" w:hAnsi="Calibri"/>
          <w:sz w:val="22"/>
          <w:szCs w:val="22"/>
        </w:rPr>
        <w:lastRenderedPageBreak/>
        <w:t>niezwłocznego powiadomienia strony, której informacje mają zostać ujawnione o takim obowiązku i zabezpieczeniu poufności tych informacji.</w:t>
      </w:r>
    </w:p>
    <w:p w:rsidR="00474421" w:rsidRPr="00616E94" w:rsidRDefault="00474421" w:rsidP="006F766A">
      <w:pPr>
        <w:keepNext/>
        <w:numPr>
          <w:ilvl w:val="0"/>
          <w:numId w:val="33"/>
        </w:numPr>
        <w:tabs>
          <w:tab w:val="num" w:pos="567"/>
        </w:tabs>
        <w:autoSpaceDE/>
        <w:autoSpaceDN/>
        <w:spacing w:before="360" w:after="120" w:line="240" w:lineRule="auto"/>
        <w:ind w:left="567" w:hanging="567"/>
        <w:jc w:val="both"/>
        <w:outlineLvl w:val="0"/>
        <w:rPr>
          <w:rFonts w:ascii="Calibri" w:eastAsia="Calibri" w:hAnsi="Calibri"/>
          <w:b/>
          <w:sz w:val="22"/>
          <w:szCs w:val="22"/>
        </w:rPr>
      </w:pPr>
      <w:r w:rsidRPr="00616E94">
        <w:rPr>
          <w:rFonts w:ascii="Calibri" w:eastAsia="Calibri" w:hAnsi="Calibri"/>
          <w:b/>
          <w:sz w:val="22"/>
          <w:szCs w:val="22"/>
        </w:rPr>
        <w:t>Postanowienia końcowe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Ws</w:t>
      </w:r>
      <w:r w:rsidRPr="00616E94">
        <w:rPr>
          <w:rFonts w:ascii="Calibri" w:eastAsia="Calibri" w:hAnsi="Calibri"/>
          <w:spacing w:val="1"/>
          <w:sz w:val="22"/>
          <w:szCs w:val="22"/>
        </w:rPr>
        <w:t>z</w:t>
      </w:r>
      <w:r w:rsidRPr="00616E94">
        <w:rPr>
          <w:rFonts w:ascii="Calibri" w:eastAsia="Calibri" w:hAnsi="Calibri"/>
          <w:sz w:val="22"/>
          <w:szCs w:val="22"/>
        </w:rPr>
        <w:t>elkie</w:t>
      </w:r>
      <w:r w:rsidRPr="00616E94">
        <w:rPr>
          <w:rFonts w:ascii="Calibri" w:eastAsia="Calibri" w:hAnsi="Calibri"/>
          <w:spacing w:val="16"/>
          <w:sz w:val="22"/>
          <w:szCs w:val="22"/>
        </w:rPr>
        <w:t xml:space="preserve"> </w:t>
      </w:r>
      <w:r w:rsidRPr="00616E94">
        <w:rPr>
          <w:rFonts w:ascii="Calibri" w:eastAsia="Calibri" w:hAnsi="Calibri"/>
          <w:spacing w:val="1"/>
          <w:sz w:val="22"/>
          <w:szCs w:val="22"/>
        </w:rPr>
        <w:t>z</w:t>
      </w:r>
      <w:r w:rsidRPr="00616E94">
        <w:rPr>
          <w:rFonts w:ascii="Calibri" w:eastAsia="Calibri" w:hAnsi="Calibri"/>
          <w:sz w:val="22"/>
          <w:szCs w:val="22"/>
        </w:rPr>
        <w:t>mi</w:t>
      </w:r>
      <w:r w:rsidRPr="00616E94">
        <w:rPr>
          <w:rFonts w:ascii="Calibri" w:eastAsia="Calibri" w:hAnsi="Calibri"/>
          <w:spacing w:val="-2"/>
          <w:sz w:val="22"/>
          <w:szCs w:val="22"/>
        </w:rPr>
        <w:t>a</w:t>
      </w:r>
      <w:r w:rsidRPr="00616E94">
        <w:rPr>
          <w:rFonts w:ascii="Calibri" w:eastAsia="Calibri" w:hAnsi="Calibri"/>
          <w:spacing w:val="1"/>
          <w:sz w:val="22"/>
          <w:szCs w:val="22"/>
        </w:rPr>
        <w:t>n</w:t>
      </w:r>
      <w:r w:rsidRPr="00616E94">
        <w:rPr>
          <w:rFonts w:ascii="Calibri" w:eastAsia="Calibri" w:hAnsi="Calibri"/>
          <w:sz w:val="22"/>
          <w:szCs w:val="22"/>
        </w:rPr>
        <w:t xml:space="preserve">y </w:t>
      </w:r>
      <w:r w:rsidRPr="00616E94">
        <w:rPr>
          <w:rFonts w:ascii="Calibri" w:eastAsia="Calibri" w:hAnsi="Calibri"/>
          <w:spacing w:val="-1"/>
          <w:sz w:val="22"/>
          <w:szCs w:val="22"/>
        </w:rPr>
        <w:t>t</w:t>
      </w:r>
      <w:r w:rsidRPr="00616E94">
        <w:rPr>
          <w:rFonts w:ascii="Calibri" w:eastAsia="Calibri" w:hAnsi="Calibri"/>
          <w:sz w:val="22"/>
          <w:szCs w:val="22"/>
        </w:rPr>
        <w:t>reś</w:t>
      </w:r>
      <w:r w:rsidRPr="00616E94">
        <w:rPr>
          <w:rFonts w:ascii="Calibri" w:eastAsia="Calibri" w:hAnsi="Calibri"/>
          <w:spacing w:val="-1"/>
          <w:sz w:val="22"/>
          <w:szCs w:val="22"/>
        </w:rPr>
        <w:t>c</w:t>
      </w:r>
      <w:r w:rsidRPr="00616E94">
        <w:rPr>
          <w:rFonts w:ascii="Calibri" w:eastAsia="Calibri" w:hAnsi="Calibri"/>
          <w:sz w:val="22"/>
          <w:szCs w:val="22"/>
        </w:rPr>
        <w:t xml:space="preserve">i niniejszej umowy </w:t>
      </w:r>
      <w:r w:rsidRPr="00616E94">
        <w:rPr>
          <w:rFonts w:ascii="Calibri" w:eastAsia="Calibri" w:hAnsi="Calibri"/>
          <w:spacing w:val="-1"/>
          <w:sz w:val="22"/>
          <w:szCs w:val="22"/>
        </w:rPr>
        <w:t>w</w:t>
      </w:r>
      <w:r w:rsidRPr="00616E94">
        <w:rPr>
          <w:rFonts w:ascii="Calibri" w:eastAsia="Calibri" w:hAnsi="Calibri"/>
          <w:sz w:val="22"/>
          <w:szCs w:val="22"/>
        </w:rPr>
        <w:t xml:space="preserve">ymagają </w:t>
      </w:r>
      <w:r w:rsidRPr="00616E94">
        <w:rPr>
          <w:rFonts w:ascii="Calibri" w:eastAsia="Calibri" w:hAnsi="Calibri"/>
          <w:spacing w:val="1"/>
          <w:sz w:val="22"/>
          <w:szCs w:val="22"/>
        </w:rPr>
        <w:t>f</w:t>
      </w:r>
      <w:r w:rsidRPr="00616E94">
        <w:rPr>
          <w:rFonts w:ascii="Calibri" w:eastAsia="Calibri" w:hAnsi="Calibri"/>
          <w:sz w:val="22"/>
          <w:szCs w:val="22"/>
        </w:rPr>
        <w:t>o</w:t>
      </w:r>
      <w:r w:rsidRPr="00616E94">
        <w:rPr>
          <w:rFonts w:ascii="Calibri" w:eastAsia="Calibri" w:hAnsi="Calibri"/>
          <w:spacing w:val="-2"/>
          <w:sz w:val="22"/>
          <w:szCs w:val="22"/>
        </w:rPr>
        <w:t>r</w:t>
      </w:r>
      <w:r w:rsidRPr="00616E94">
        <w:rPr>
          <w:rFonts w:ascii="Calibri" w:eastAsia="Calibri" w:hAnsi="Calibri"/>
          <w:sz w:val="22"/>
          <w:szCs w:val="22"/>
        </w:rPr>
        <w:t>my</w:t>
      </w:r>
      <w:r w:rsidRPr="00616E94">
        <w:rPr>
          <w:rFonts w:ascii="Calibri" w:eastAsia="Calibri" w:hAnsi="Calibri"/>
          <w:spacing w:val="16"/>
          <w:sz w:val="22"/>
          <w:szCs w:val="22"/>
        </w:rPr>
        <w:t xml:space="preserve"> </w:t>
      </w:r>
      <w:r w:rsidRPr="00616E94">
        <w:rPr>
          <w:rFonts w:ascii="Calibri" w:eastAsia="Calibri" w:hAnsi="Calibri"/>
          <w:spacing w:val="1"/>
          <w:sz w:val="22"/>
          <w:szCs w:val="22"/>
        </w:rPr>
        <w:t>p</w:t>
      </w:r>
      <w:r w:rsidRPr="00616E94">
        <w:rPr>
          <w:rFonts w:ascii="Calibri" w:eastAsia="Calibri" w:hAnsi="Calibri"/>
          <w:sz w:val="22"/>
          <w:szCs w:val="22"/>
        </w:rPr>
        <w:t>isem</w:t>
      </w:r>
      <w:r w:rsidRPr="00616E94">
        <w:rPr>
          <w:rFonts w:ascii="Calibri" w:eastAsia="Calibri" w:hAnsi="Calibri"/>
          <w:spacing w:val="1"/>
          <w:sz w:val="22"/>
          <w:szCs w:val="22"/>
        </w:rPr>
        <w:t>n</w:t>
      </w:r>
      <w:r w:rsidRPr="00616E94">
        <w:rPr>
          <w:rFonts w:ascii="Calibri" w:eastAsia="Calibri" w:hAnsi="Calibri"/>
          <w:spacing w:val="-2"/>
          <w:sz w:val="22"/>
          <w:szCs w:val="22"/>
        </w:rPr>
        <w:t>e</w:t>
      </w:r>
      <w:r w:rsidRPr="00616E94">
        <w:rPr>
          <w:rFonts w:ascii="Calibri" w:eastAsia="Calibri" w:hAnsi="Calibri"/>
          <w:sz w:val="22"/>
          <w:szCs w:val="22"/>
        </w:rPr>
        <w:t>j (aneks)</w:t>
      </w:r>
      <w:r w:rsidRPr="00616E94">
        <w:rPr>
          <w:rFonts w:ascii="Calibri" w:eastAsia="Calibri" w:hAnsi="Calibri"/>
          <w:spacing w:val="15"/>
          <w:sz w:val="22"/>
          <w:szCs w:val="22"/>
        </w:rPr>
        <w:t xml:space="preserve"> </w:t>
      </w:r>
      <w:r w:rsidRPr="00616E94">
        <w:rPr>
          <w:rFonts w:ascii="Calibri" w:eastAsia="Calibri" w:hAnsi="Calibri"/>
          <w:spacing w:val="1"/>
          <w:sz w:val="22"/>
          <w:szCs w:val="22"/>
        </w:rPr>
        <w:t>p</w:t>
      </w:r>
      <w:r w:rsidRPr="00616E94">
        <w:rPr>
          <w:rFonts w:ascii="Calibri" w:eastAsia="Calibri" w:hAnsi="Calibri"/>
          <w:spacing w:val="-2"/>
          <w:sz w:val="22"/>
          <w:szCs w:val="22"/>
        </w:rPr>
        <w:t>o</w:t>
      </w:r>
      <w:r w:rsidRPr="00616E94">
        <w:rPr>
          <w:rFonts w:ascii="Calibri" w:eastAsia="Calibri" w:hAnsi="Calibri"/>
          <w:sz w:val="22"/>
          <w:szCs w:val="22"/>
        </w:rPr>
        <w:t>d rygor</w:t>
      </w:r>
      <w:r w:rsidRPr="00616E94">
        <w:rPr>
          <w:rFonts w:ascii="Calibri" w:eastAsia="Calibri" w:hAnsi="Calibri"/>
          <w:spacing w:val="1"/>
          <w:sz w:val="22"/>
          <w:szCs w:val="22"/>
        </w:rPr>
        <w:t>e</w:t>
      </w:r>
      <w:r w:rsidRPr="00616E94">
        <w:rPr>
          <w:rFonts w:ascii="Calibri" w:eastAsia="Calibri" w:hAnsi="Calibri"/>
          <w:sz w:val="22"/>
          <w:szCs w:val="22"/>
        </w:rPr>
        <w:t>m</w:t>
      </w:r>
      <w:r w:rsidRPr="00616E94">
        <w:rPr>
          <w:rFonts w:ascii="Calibri" w:eastAsia="Calibri" w:hAnsi="Calibri"/>
          <w:spacing w:val="2"/>
          <w:sz w:val="22"/>
          <w:szCs w:val="22"/>
        </w:rPr>
        <w:t xml:space="preserve"> </w:t>
      </w:r>
      <w:r w:rsidRPr="00616E94">
        <w:rPr>
          <w:rFonts w:ascii="Calibri" w:eastAsia="Calibri" w:hAnsi="Calibri"/>
          <w:spacing w:val="1"/>
          <w:sz w:val="22"/>
          <w:szCs w:val="22"/>
        </w:rPr>
        <w:t>n</w:t>
      </w:r>
      <w:r w:rsidRPr="00616E94">
        <w:rPr>
          <w:rFonts w:ascii="Calibri" w:eastAsia="Calibri" w:hAnsi="Calibri"/>
          <w:spacing w:val="-2"/>
          <w:sz w:val="22"/>
          <w:szCs w:val="22"/>
        </w:rPr>
        <w:t>i</w:t>
      </w:r>
      <w:r w:rsidRPr="00616E94">
        <w:rPr>
          <w:rFonts w:ascii="Calibri" w:eastAsia="Calibri" w:hAnsi="Calibri"/>
          <w:sz w:val="22"/>
          <w:szCs w:val="22"/>
        </w:rPr>
        <w:t>eważ</w:t>
      </w:r>
      <w:r w:rsidRPr="00616E94">
        <w:rPr>
          <w:rFonts w:ascii="Calibri" w:eastAsia="Calibri" w:hAnsi="Calibri"/>
          <w:spacing w:val="1"/>
          <w:sz w:val="22"/>
          <w:szCs w:val="22"/>
        </w:rPr>
        <w:t>n</w:t>
      </w:r>
      <w:r w:rsidRPr="00616E94">
        <w:rPr>
          <w:rFonts w:ascii="Calibri" w:eastAsia="Calibri" w:hAnsi="Calibri"/>
          <w:sz w:val="22"/>
          <w:szCs w:val="22"/>
        </w:rPr>
        <w:t>oś</w:t>
      </w:r>
      <w:r w:rsidRPr="00616E94">
        <w:rPr>
          <w:rFonts w:ascii="Calibri" w:eastAsia="Calibri" w:hAnsi="Calibri"/>
          <w:spacing w:val="-1"/>
          <w:sz w:val="22"/>
          <w:szCs w:val="22"/>
        </w:rPr>
        <w:t>c</w:t>
      </w:r>
      <w:r w:rsidRPr="00616E94">
        <w:rPr>
          <w:rFonts w:ascii="Calibri" w:eastAsia="Calibri" w:hAnsi="Calibri"/>
          <w:sz w:val="22"/>
          <w:szCs w:val="22"/>
        </w:rPr>
        <w:t>i.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Wykonawca zobowiązuje się do informowania Zamawiającego o każdorazowej zmianie adresu z tym skutkiem, że list skierowany według ostatnich danych i pod ostatnio znany adres będzie uważany za skutecznie doręczony. Pierwszym znanym adresem jest adres wskazany w komparycji Umowy. Skuteczność doręczenia będzie liczona w terminie 7 dni od daty drugiej próby doręczenia przesyłki przez operatora pocztowego (awizo).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 xml:space="preserve">Wszelkie spory wynikające z realizacji niniejszej umowy lub w związku z nią, będą rozstrzygane   przez właściwy sąd powszechny, według siedziby Zamawiającego. </w:t>
      </w:r>
    </w:p>
    <w:p w:rsidR="00474421" w:rsidRPr="00616E94" w:rsidRDefault="00474421" w:rsidP="006F766A">
      <w:pPr>
        <w:numPr>
          <w:ilvl w:val="1"/>
          <w:numId w:val="33"/>
        </w:numPr>
        <w:tabs>
          <w:tab w:val="num" w:pos="567"/>
        </w:tabs>
        <w:autoSpaceDE/>
        <w:autoSpaceDN/>
        <w:spacing w:before="60" w:after="60" w:line="240" w:lineRule="auto"/>
        <w:ind w:left="567"/>
        <w:jc w:val="both"/>
        <w:outlineLvl w:val="1"/>
        <w:rPr>
          <w:rFonts w:ascii="Calibri" w:eastAsia="Calibri" w:hAnsi="Calibri"/>
          <w:sz w:val="22"/>
          <w:szCs w:val="22"/>
        </w:rPr>
      </w:pPr>
      <w:r w:rsidRPr="00616E94">
        <w:rPr>
          <w:rFonts w:ascii="Calibri" w:eastAsia="Calibri" w:hAnsi="Calibri"/>
          <w:sz w:val="22"/>
          <w:szCs w:val="22"/>
        </w:rPr>
        <w:t>Niniejsza umowa została sporządzona w dwóch jednobrzmiących egzemplarzach, po jednym dla każdej ze stron.</w:t>
      </w:r>
    </w:p>
    <w:p w:rsidR="00474421" w:rsidRPr="00616E94" w:rsidRDefault="00474421" w:rsidP="00474421">
      <w:pPr>
        <w:jc w:val="both"/>
        <w:rPr>
          <w:rFonts w:ascii="Calibri" w:hAnsi="Calibri"/>
          <w:sz w:val="22"/>
          <w:szCs w:val="22"/>
        </w:rPr>
      </w:pPr>
    </w:p>
    <w:p w:rsidR="00474421" w:rsidRPr="00616E94" w:rsidRDefault="00474421" w:rsidP="0047442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616E94">
        <w:rPr>
          <w:rFonts w:ascii="Calibri" w:hAnsi="Calibri"/>
          <w:b/>
          <w:i/>
          <w:sz w:val="28"/>
          <w:szCs w:val="28"/>
          <w:u w:val="single"/>
        </w:rPr>
        <w:t>Wykonawca</w:t>
      </w:r>
      <w:r w:rsidRPr="00616E94">
        <w:rPr>
          <w:rFonts w:ascii="Calibri" w:hAnsi="Calibri"/>
          <w:b/>
          <w:i/>
          <w:sz w:val="28"/>
          <w:szCs w:val="28"/>
        </w:rPr>
        <w:tab/>
      </w:r>
      <w:r w:rsidRPr="00616E94">
        <w:rPr>
          <w:rFonts w:ascii="Calibri" w:hAnsi="Calibri"/>
          <w:b/>
          <w:i/>
          <w:sz w:val="28"/>
          <w:szCs w:val="28"/>
        </w:rPr>
        <w:tab/>
      </w:r>
      <w:r w:rsidRPr="00616E94">
        <w:rPr>
          <w:rFonts w:ascii="Calibri" w:hAnsi="Calibri"/>
          <w:b/>
          <w:i/>
          <w:sz w:val="28"/>
          <w:szCs w:val="28"/>
        </w:rPr>
        <w:tab/>
        <w:t xml:space="preserve"> </w:t>
      </w:r>
      <w:r w:rsidRPr="00616E94">
        <w:rPr>
          <w:rFonts w:ascii="Calibri" w:hAnsi="Calibri"/>
          <w:b/>
          <w:i/>
          <w:sz w:val="28"/>
          <w:szCs w:val="28"/>
        </w:rPr>
        <w:tab/>
      </w:r>
      <w:r w:rsidRPr="00616E94">
        <w:rPr>
          <w:rFonts w:ascii="Calibri" w:hAnsi="Calibri"/>
          <w:b/>
          <w:i/>
          <w:sz w:val="28"/>
          <w:szCs w:val="28"/>
        </w:rPr>
        <w:tab/>
      </w:r>
      <w:r w:rsidRPr="00616E94">
        <w:rPr>
          <w:rFonts w:ascii="Calibri" w:hAnsi="Calibri"/>
          <w:b/>
          <w:i/>
          <w:sz w:val="28"/>
          <w:szCs w:val="28"/>
          <w:u w:val="single"/>
        </w:rPr>
        <w:t>Zamawiający</w:t>
      </w:r>
    </w:p>
    <w:p w:rsidR="00474421" w:rsidRDefault="00474421" w:rsidP="00474421">
      <w:pPr>
        <w:jc w:val="both"/>
        <w:rPr>
          <w:sz w:val="20"/>
          <w:szCs w:val="20"/>
        </w:rPr>
      </w:pPr>
    </w:p>
    <w:p w:rsidR="00474421" w:rsidRDefault="00474421" w:rsidP="00474421">
      <w:pPr>
        <w:jc w:val="both"/>
        <w:rPr>
          <w:sz w:val="20"/>
          <w:szCs w:val="20"/>
        </w:rPr>
      </w:pPr>
    </w:p>
    <w:p w:rsidR="00474421" w:rsidRPr="00157501" w:rsidRDefault="00474421" w:rsidP="00474421">
      <w:pPr>
        <w:jc w:val="both"/>
        <w:rPr>
          <w:b/>
          <w:color w:val="000000"/>
        </w:rPr>
      </w:pPr>
      <w:r w:rsidRPr="00157501">
        <w:rPr>
          <w:b/>
          <w:color w:val="000000"/>
        </w:rPr>
        <w:t>Wzór umowy akceptuję bez zastrzeżeń:</w:t>
      </w:r>
    </w:p>
    <w:p w:rsidR="00474421" w:rsidRPr="00157501" w:rsidRDefault="00474421" w:rsidP="00474421">
      <w:pPr>
        <w:jc w:val="right"/>
        <w:rPr>
          <w:i/>
          <w:color w:val="000000"/>
          <w:sz w:val="16"/>
          <w:szCs w:val="16"/>
        </w:rPr>
      </w:pPr>
      <w:r w:rsidRPr="00157501">
        <w:rPr>
          <w:color w:val="000000"/>
          <w:sz w:val="20"/>
          <w:szCs w:val="20"/>
        </w:rPr>
        <w:t>…………………………………</w:t>
      </w:r>
      <w:r w:rsidRPr="00157501">
        <w:rPr>
          <w:color w:val="000000"/>
        </w:rPr>
        <w:t>..</w:t>
      </w:r>
    </w:p>
    <w:p w:rsidR="00474421" w:rsidRPr="00157501" w:rsidRDefault="00474421" w:rsidP="00474421">
      <w:pPr>
        <w:ind w:left="6372"/>
        <w:jc w:val="center"/>
        <w:rPr>
          <w:i/>
          <w:color w:val="000000"/>
          <w:sz w:val="16"/>
          <w:szCs w:val="16"/>
        </w:rPr>
      </w:pPr>
      <w:r w:rsidRPr="00157501">
        <w:rPr>
          <w:i/>
          <w:color w:val="000000"/>
          <w:sz w:val="16"/>
          <w:szCs w:val="16"/>
        </w:rPr>
        <w:t>( pieczątka i podpis Wykonawcy</w:t>
      </w:r>
    </w:p>
    <w:p w:rsidR="00474421" w:rsidRPr="00157501" w:rsidRDefault="00474421" w:rsidP="00474421">
      <w:pPr>
        <w:ind w:left="6372"/>
        <w:jc w:val="center"/>
        <w:rPr>
          <w:i/>
          <w:color w:val="000000"/>
        </w:rPr>
      </w:pPr>
      <w:r w:rsidRPr="00157501">
        <w:rPr>
          <w:i/>
          <w:color w:val="000000"/>
          <w:sz w:val="16"/>
          <w:szCs w:val="16"/>
        </w:rPr>
        <w:t>lub jego uprawnionego przedstawiciela)</w:t>
      </w:r>
    </w:p>
    <w:p w:rsidR="00474421" w:rsidRPr="00C649BD" w:rsidRDefault="00474421" w:rsidP="00474421">
      <w:pPr>
        <w:rPr>
          <w:color w:val="000000"/>
          <w:sz w:val="20"/>
          <w:szCs w:val="20"/>
        </w:rPr>
      </w:pPr>
      <w:r w:rsidRPr="00157501">
        <w:rPr>
          <w:color w:val="000000"/>
          <w:sz w:val="20"/>
          <w:szCs w:val="20"/>
        </w:rPr>
        <w:t>Data: ……………………</w:t>
      </w:r>
    </w:p>
    <w:p w:rsidR="00056D19" w:rsidRDefault="00056D19" w:rsidP="00C46B94">
      <w:pPr>
        <w:suppressAutoHyphens/>
        <w:autoSpaceDE/>
        <w:autoSpaceDN/>
        <w:spacing w:line="240" w:lineRule="auto"/>
        <w:jc w:val="both"/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</w:pPr>
    </w:p>
    <w:sectPr w:rsidR="00056D19" w:rsidSect="003D612F">
      <w:headerReference w:type="first" r:id="rId8"/>
      <w:pgSz w:w="11906" w:h="16838" w:code="9"/>
      <w:pgMar w:top="1417" w:right="1417" w:bottom="1417" w:left="1417" w:header="284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D3" w:rsidRDefault="00A100D3">
      <w:r>
        <w:separator/>
      </w:r>
    </w:p>
  </w:endnote>
  <w:endnote w:type="continuationSeparator" w:id="0">
    <w:p w:rsidR="00A100D3" w:rsidRDefault="00A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D3" w:rsidRDefault="00A100D3">
      <w:r>
        <w:separator/>
      </w:r>
    </w:p>
  </w:footnote>
  <w:footnote w:type="continuationSeparator" w:id="0">
    <w:p w:rsidR="00A100D3" w:rsidRDefault="00A1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ayout w:type="fixed"/>
      <w:tblLook w:val="01E0" w:firstRow="1" w:lastRow="1" w:firstColumn="1" w:lastColumn="1" w:noHBand="0" w:noVBand="0"/>
    </w:tblPr>
    <w:tblGrid>
      <w:gridCol w:w="1987"/>
      <w:gridCol w:w="567"/>
      <w:gridCol w:w="2835"/>
      <w:gridCol w:w="1842"/>
      <w:gridCol w:w="1061"/>
      <w:gridCol w:w="782"/>
      <w:gridCol w:w="1983"/>
    </w:tblGrid>
    <w:tr w:rsidR="000D5C95" w:rsidRPr="00132FCE" w:rsidTr="00D22D18">
      <w:trPr>
        <w:trHeight w:val="1418"/>
        <w:jc w:val="center"/>
      </w:trPr>
      <w:tc>
        <w:tcPr>
          <w:tcW w:w="1987" w:type="dxa"/>
          <w:tcBorders>
            <w:bottom w:val="single" w:sz="4" w:space="0" w:color="auto"/>
          </w:tcBorders>
          <w:vAlign w:val="center"/>
        </w:tcPr>
        <w:p w:rsidR="000D5C95" w:rsidRPr="00132FCE" w:rsidRDefault="000D5C95" w:rsidP="000D5C95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372E7CD2" wp14:editId="0D7745EE">
                <wp:extent cx="1114425" cy="1114425"/>
                <wp:effectExtent l="0" t="0" r="9525" b="9525"/>
                <wp:docPr id="10" name="Obraz 10" descr="szpital_logo_spec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zpital_logo_spec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gridSpan w:val="3"/>
          <w:tcBorders>
            <w:bottom w:val="single" w:sz="4" w:space="0" w:color="auto"/>
          </w:tcBorders>
          <w:vAlign w:val="center"/>
        </w:tcPr>
        <w:p w:rsidR="000D5C95" w:rsidRPr="00322C47" w:rsidRDefault="000D5C95" w:rsidP="000D5C95">
          <w:pPr>
            <w:spacing w:line="276" w:lineRule="auto"/>
            <w:rPr>
              <w:rFonts w:ascii="Times New Roman" w:hAnsi="Times New Roman" w:cs="Times New Roman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22C47">
            <w:rPr>
              <w:rFonts w:ascii="Times New Roman" w:hAnsi="Times New Roman" w:cs="Times New Roman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SZPITAL SPECJALISTYCZNY</w:t>
          </w:r>
        </w:p>
        <w:p w:rsidR="000D5C95" w:rsidRPr="00322C47" w:rsidRDefault="000D5C95" w:rsidP="000D5C95">
          <w:pPr>
            <w:spacing w:line="276" w:lineRule="auto"/>
            <w:rPr>
              <w:rFonts w:ascii="Times New Roman" w:hAnsi="Times New Roman" w:cs="Times New Roman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22C47">
            <w:rPr>
              <w:rFonts w:ascii="Times New Roman" w:hAnsi="Times New Roman" w:cs="Times New Roman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im. Edmunda Biernackiego w Mielcu</w:t>
          </w:r>
        </w:p>
        <w:p w:rsidR="000D5C95" w:rsidRPr="00322C47" w:rsidRDefault="000D5C95" w:rsidP="000D5C95">
          <w:pPr>
            <w:spacing w:line="276" w:lineRule="auto"/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22C47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ul. Żeromskiego 22   39-300 Mielec</w:t>
          </w:r>
        </w:p>
        <w:p w:rsidR="000D5C95" w:rsidRPr="00132FCE" w:rsidRDefault="000D5C95" w:rsidP="000D5C95">
          <w:pPr>
            <w:spacing w:line="276" w:lineRule="auto"/>
          </w:pPr>
          <w:r w:rsidRPr="00322C47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KRS: 0000002538   NIP 817-17-50-893</w:t>
          </w:r>
        </w:p>
      </w:tc>
      <w:tc>
        <w:tcPr>
          <w:tcW w:w="1843" w:type="dxa"/>
          <w:gridSpan w:val="2"/>
          <w:tcBorders>
            <w:bottom w:val="single" w:sz="4" w:space="0" w:color="auto"/>
          </w:tcBorders>
          <w:vAlign w:val="center"/>
        </w:tcPr>
        <w:p w:rsidR="000D5C95" w:rsidRPr="00596D95" w:rsidRDefault="000D5C95" w:rsidP="000D5C95">
          <w:pPr>
            <w:spacing w:line="276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3C2736F" wp14:editId="45D3371A">
                <wp:extent cx="1085850" cy="105727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  <w:tcBorders>
            <w:bottom w:val="single" w:sz="4" w:space="0" w:color="auto"/>
          </w:tcBorders>
          <w:vAlign w:val="center"/>
        </w:tcPr>
        <w:p w:rsidR="000D5C95" w:rsidRPr="00596D95" w:rsidRDefault="000D5C95" w:rsidP="000D5C95">
          <w:pPr>
            <w:spacing w:line="276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F5A8C0" wp14:editId="3557B274">
                <wp:extent cx="1123950" cy="1104900"/>
                <wp:effectExtent l="0" t="0" r="0" b="0"/>
                <wp:docPr id="12" name="Obraz 12" descr="ISO_9001-PL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SO_9001-PL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5C95" w:rsidRPr="000D3DE5" w:rsidTr="00D22D18">
      <w:trPr>
        <w:trHeight w:val="284"/>
        <w:jc w:val="center"/>
      </w:trPr>
      <w:tc>
        <w:tcPr>
          <w:tcW w:w="2554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D5C95" w:rsidRPr="00322C47" w:rsidRDefault="000D5C95" w:rsidP="000D5C95">
          <w:pPr>
            <w:spacing w:before="120" w:after="120" w:line="240" w:lineRule="auto"/>
            <w:rPr>
              <w:rFonts w:ascii="Arial Narrow" w:hAnsi="Arial Narrow"/>
              <w:i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22C47">
            <w:rPr>
              <w:rFonts w:ascii="Arial Narrow" w:hAnsi="Arial Narrow"/>
              <w:i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centrala  17 78 00 100 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D5C95" w:rsidRPr="00322C47" w:rsidRDefault="000D5C95" w:rsidP="000D5C95">
          <w:pPr>
            <w:spacing w:before="120" w:after="120" w:line="240" w:lineRule="auto"/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tel./</w:t>
          </w:r>
          <w:r w:rsidR="0032219D"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fax. 17 78 00 146</w:t>
          </w:r>
          <w:r w:rsidRPr="00322C47"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tc>
      <w:tc>
        <w:tcPr>
          <w:tcW w:w="2903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D5C95" w:rsidRPr="00322C47" w:rsidRDefault="000D5C95" w:rsidP="000D5C95">
          <w:pPr>
            <w:spacing w:before="120" w:after="120" w:line="240" w:lineRule="auto"/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22C47"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http://www.szpital.mielec.pl</w:t>
          </w:r>
        </w:p>
      </w:tc>
      <w:tc>
        <w:tcPr>
          <w:tcW w:w="276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D5C95" w:rsidRPr="00322C47" w:rsidRDefault="000D5C95" w:rsidP="000D5C95">
          <w:pPr>
            <w:spacing w:before="120" w:after="120" w:line="240" w:lineRule="auto"/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22C47"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email: </w:t>
          </w:r>
          <w:r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przetargi</w:t>
          </w:r>
          <w:r w:rsidRPr="00322C47">
            <w:rPr>
              <w:rFonts w:ascii="Arial Narrow" w:hAnsi="Arial Narrow"/>
              <w:i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@szpital.mielec.pl</w:t>
          </w:r>
        </w:p>
      </w:tc>
    </w:tr>
  </w:tbl>
  <w:p w:rsidR="00A100D3" w:rsidRPr="00596D95" w:rsidRDefault="00A100D3" w:rsidP="00C46B94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-226"/>
        </w:tabs>
        <w:ind w:left="765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4"/>
        </w:tabs>
        <w:ind w:left="854" w:hanging="360"/>
      </w:p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360"/>
      </w:pPr>
    </w:lvl>
    <w:lvl w:ilvl="3">
      <w:start w:val="1"/>
      <w:numFmt w:val="decimal"/>
      <w:lvlText w:val="%4."/>
      <w:lvlJc w:val="left"/>
      <w:pPr>
        <w:tabs>
          <w:tab w:val="num" w:pos="1574"/>
        </w:tabs>
        <w:ind w:left="1574" w:hanging="360"/>
      </w:pPr>
    </w:lvl>
    <w:lvl w:ilvl="4">
      <w:start w:val="1"/>
      <w:numFmt w:val="decimal"/>
      <w:lvlText w:val="%5."/>
      <w:lvlJc w:val="left"/>
      <w:pPr>
        <w:tabs>
          <w:tab w:val="num" w:pos="1934"/>
        </w:tabs>
        <w:ind w:left="1934" w:hanging="360"/>
      </w:pPr>
    </w:lvl>
    <w:lvl w:ilvl="5">
      <w:start w:val="1"/>
      <w:numFmt w:val="decimal"/>
      <w:lvlText w:val="%6."/>
      <w:lvlJc w:val="left"/>
      <w:pPr>
        <w:tabs>
          <w:tab w:val="num" w:pos="2294"/>
        </w:tabs>
        <w:ind w:left="2294" w:hanging="360"/>
      </w:pPr>
    </w:lvl>
    <w:lvl w:ilvl="6">
      <w:start w:val="1"/>
      <w:numFmt w:val="decimal"/>
      <w:lvlText w:val="%7."/>
      <w:lvlJc w:val="left"/>
      <w:pPr>
        <w:tabs>
          <w:tab w:val="num" w:pos="2654"/>
        </w:tabs>
        <w:ind w:left="2654" w:hanging="360"/>
      </w:pPr>
    </w:lvl>
    <w:lvl w:ilvl="7">
      <w:start w:val="1"/>
      <w:numFmt w:val="decimal"/>
      <w:lvlText w:val="%8."/>
      <w:lvlJc w:val="left"/>
      <w:pPr>
        <w:tabs>
          <w:tab w:val="num" w:pos="3014"/>
        </w:tabs>
        <w:ind w:left="3014" w:hanging="360"/>
      </w:pPr>
    </w:lvl>
    <w:lvl w:ilvl="8">
      <w:start w:val="1"/>
      <w:numFmt w:val="decimal"/>
      <w:lvlText w:val="%9."/>
      <w:lvlJc w:val="left"/>
      <w:pPr>
        <w:tabs>
          <w:tab w:val="num" w:pos="3374"/>
        </w:tabs>
        <w:ind w:left="3374" w:hanging="360"/>
      </w:pPr>
    </w:lvl>
  </w:abstractNum>
  <w:abstractNum w:abstractNumId="1" w15:restartNumberingAfterBreak="0">
    <w:nsid w:val="001A1570"/>
    <w:multiLevelType w:val="multilevel"/>
    <w:tmpl w:val="BD54F842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 w15:restartNumberingAfterBreak="0">
    <w:nsid w:val="067F60C1"/>
    <w:multiLevelType w:val="multilevel"/>
    <w:tmpl w:val="132E4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A36A15"/>
    <w:multiLevelType w:val="hybridMultilevel"/>
    <w:tmpl w:val="F0826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45969"/>
    <w:multiLevelType w:val="hybridMultilevel"/>
    <w:tmpl w:val="472A6648"/>
    <w:lvl w:ilvl="0" w:tplc="4CC22A1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F7738"/>
    <w:multiLevelType w:val="hybridMultilevel"/>
    <w:tmpl w:val="C3C4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36CE"/>
    <w:multiLevelType w:val="hybridMultilevel"/>
    <w:tmpl w:val="8D1C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7C8C"/>
    <w:multiLevelType w:val="hybridMultilevel"/>
    <w:tmpl w:val="D4A8D4B6"/>
    <w:lvl w:ilvl="0" w:tplc="305CC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3CE"/>
    <w:multiLevelType w:val="hybridMultilevel"/>
    <w:tmpl w:val="CC4885B6"/>
    <w:lvl w:ilvl="0" w:tplc="5F32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C2DDD"/>
    <w:multiLevelType w:val="hybridMultilevel"/>
    <w:tmpl w:val="F6465BBA"/>
    <w:lvl w:ilvl="0" w:tplc="7D7C87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6F60A4"/>
    <w:multiLevelType w:val="hybridMultilevel"/>
    <w:tmpl w:val="674EA596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1" w15:restartNumberingAfterBreak="0">
    <w:nsid w:val="219C0CDF"/>
    <w:multiLevelType w:val="multilevel"/>
    <w:tmpl w:val="8EDC121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24C70FFC"/>
    <w:multiLevelType w:val="hybridMultilevel"/>
    <w:tmpl w:val="D9A2BA1C"/>
    <w:lvl w:ilvl="0" w:tplc="9B801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2A2"/>
    <w:multiLevelType w:val="hybridMultilevel"/>
    <w:tmpl w:val="9326858C"/>
    <w:lvl w:ilvl="0" w:tplc="9B801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97F"/>
    <w:multiLevelType w:val="hybridMultilevel"/>
    <w:tmpl w:val="1100AFE6"/>
    <w:lvl w:ilvl="0" w:tplc="E918DE8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F7C5F74"/>
    <w:multiLevelType w:val="hybridMultilevel"/>
    <w:tmpl w:val="CB38D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C45062"/>
    <w:multiLevelType w:val="hybridMultilevel"/>
    <w:tmpl w:val="9A30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66D78"/>
    <w:multiLevelType w:val="hybridMultilevel"/>
    <w:tmpl w:val="F89AC59E"/>
    <w:lvl w:ilvl="0" w:tplc="12C8D39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46875"/>
    <w:multiLevelType w:val="hybridMultilevel"/>
    <w:tmpl w:val="1BE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6F70"/>
    <w:multiLevelType w:val="hybridMultilevel"/>
    <w:tmpl w:val="F89AC59E"/>
    <w:lvl w:ilvl="0" w:tplc="12C8D39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21538"/>
    <w:multiLevelType w:val="hybridMultilevel"/>
    <w:tmpl w:val="8496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5106"/>
    <w:multiLevelType w:val="hybridMultilevel"/>
    <w:tmpl w:val="324CE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 w15:restartNumberingAfterBreak="0">
    <w:nsid w:val="683D2D75"/>
    <w:multiLevelType w:val="hybridMultilevel"/>
    <w:tmpl w:val="DCBE0350"/>
    <w:lvl w:ilvl="0" w:tplc="9B801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3203"/>
    <w:multiLevelType w:val="hybridMultilevel"/>
    <w:tmpl w:val="868C095A"/>
    <w:lvl w:ilvl="0" w:tplc="B3B00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4BB5"/>
    <w:multiLevelType w:val="hybridMultilevel"/>
    <w:tmpl w:val="54E4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3140A"/>
    <w:multiLevelType w:val="hybridMultilevel"/>
    <w:tmpl w:val="CDCA6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A6218"/>
    <w:multiLevelType w:val="hybridMultilevel"/>
    <w:tmpl w:val="52FA9F9E"/>
    <w:lvl w:ilvl="0" w:tplc="0B68E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3601F"/>
    <w:multiLevelType w:val="multilevel"/>
    <w:tmpl w:val="A7DE853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A81A62"/>
    <w:multiLevelType w:val="hybridMultilevel"/>
    <w:tmpl w:val="3958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5"/>
  </w:num>
  <w:num w:numId="6">
    <w:abstractNumId w:val="16"/>
  </w:num>
  <w:num w:numId="7">
    <w:abstractNumId w:val="18"/>
  </w:num>
  <w:num w:numId="8">
    <w:abstractNumId w:val="24"/>
  </w:num>
  <w:num w:numId="9">
    <w:abstractNumId w:val="25"/>
  </w:num>
  <w:num w:numId="10">
    <w:abstractNumId w:val="15"/>
  </w:num>
  <w:num w:numId="11">
    <w:abstractNumId w:val="3"/>
  </w:num>
  <w:num w:numId="12">
    <w:abstractNumId w:val="7"/>
  </w:num>
  <w:num w:numId="13">
    <w:abstractNumId w:val="23"/>
  </w:num>
  <w:num w:numId="14">
    <w:abstractNumId w:val="12"/>
  </w:num>
  <w:num w:numId="15">
    <w:abstractNumId w:val="13"/>
  </w:num>
  <w:num w:numId="16">
    <w:abstractNumId w:val="0"/>
  </w:num>
  <w:num w:numId="17">
    <w:abstractNumId w:val="9"/>
  </w:num>
  <w:num w:numId="18">
    <w:abstractNumId w:val="22"/>
  </w:num>
  <w:num w:numId="19">
    <w:abstractNumId w:val="4"/>
  </w:num>
  <w:num w:numId="20">
    <w:abstractNumId w:val="30"/>
  </w:num>
  <w:num w:numId="21">
    <w:abstractNumId w:val="11"/>
  </w:num>
  <w:num w:numId="22">
    <w:abstractNumId w:val="8"/>
  </w:num>
  <w:num w:numId="23">
    <w:abstractNumId w:val="19"/>
  </w:num>
  <w:num w:numId="24">
    <w:abstractNumId w:val="27"/>
  </w:num>
  <w:num w:numId="25">
    <w:abstractNumId w:val="10"/>
  </w:num>
  <w:num w:numId="26">
    <w:abstractNumId w:val="17"/>
  </w:num>
  <w:num w:numId="27">
    <w:abstractNumId w:val="28"/>
  </w:num>
  <w:num w:numId="28">
    <w:abstractNumId w:val="29"/>
  </w:num>
  <w:num w:numId="29">
    <w:abstractNumId w:val="21"/>
  </w:num>
  <w:num w:numId="30">
    <w:abstractNumId w:val="14"/>
  </w:num>
  <w:num w:numId="31">
    <w:abstractNumId w:val="26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00"/>
    <w:rsid w:val="00000D57"/>
    <w:rsid w:val="00006387"/>
    <w:rsid w:val="00006EEA"/>
    <w:rsid w:val="00007934"/>
    <w:rsid w:val="00007F5D"/>
    <w:rsid w:val="00010323"/>
    <w:rsid w:val="00015E41"/>
    <w:rsid w:val="00016B2A"/>
    <w:rsid w:val="000231C5"/>
    <w:rsid w:val="0002505F"/>
    <w:rsid w:val="00025242"/>
    <w:rsid w:val="0002711C"/>
    <w:rsid w:val="00040BE8"/>
    <w:rsid w:val="00046479"/>
    <w:rsid w:val="000510DC"/>
    <w:rsid w:val="00053248"/>
    <w:rsid w:val="00053BC7"/>
    <w:rsid w:val="00053F09"/>
    <w:rsid w:val="0005546F"/>
    <w:rsid w:val="00056269"/>
    <w:rsid w:val="00056D0D"/>
    <w:rsid w:val="00056D19"/>
    <w:rsid w:val="00057838"/>
    <w:rsid w:val="00060536"/>
    <w:rsid w:val="000645D9"/>
    <w:rsid w:val="00064F8F"/>
    <w:rsid w:val="00067E07"/>
    <w:rsid w:val="0007339D"/>
    <w:rsid w:val="00074640"/>
    <w:rsid w:val="00074916"/>
    <w:rsid w:val="000810A2"/>
    <w:rsid w:val="000843B8"/>
    <w:rsid w:val="00087888"/>
    <w:rsid w:val="00090323"/>
    <w:rsid w:val="00093B14"/>
    <w:rsid w:val="000A3B99"/>
    <w:rsid w:val="000A7639"/>
    <w:rsid w:val="000B1006"/>
    <w:rsid w:val="000B3AD1"/>
    <w:rsid w:val="000B3F75"/>
    <w:rsid w:val="000B474F"/>
    <w:rsid w:val="000B5AF1"/>
    <w:rsid w:val="000B6131"/>
    <w:rsid w:val="000B6A6C"/>
    <w:rsid w:val="000B73D2"/>
    <w:rsid w:val="000C0244"/>
    <w:rsid w:val="000C11FF"/>
    <w:rsid w:val="000C1549"/>
    <w:rsid w:val="000C2F41"/>
    <w:rsid w:val="000C3512"/>
    <w:rsid w:val="000C3863"/>
    <w:rsid w:val="000C6FCD"/>
    <w:rsid w:val="000D1FD1"/>
    <w:rsid w:val="000D59DC"/>
    <w:rsid w:val="000D5C95"/>
    <w:rsid w:val="000E4069"/>
    <w:rsid w:val="000E59D1"/>
    <w:rsid w:val="000F08F7"/>
    <w:rsid w:val="000F3F2F"/>
    <w:rsid w:val="000F7420"/>
    <w:rsid w:val="001056B7"/>
    <w:rsid w:val="00112926"/>
    <w:rsid w:val="00112960"/>
    <w:rsid w:val="00114569"/>
    <w:rsid w:val="001154DA"/>
    <w:rsid w:val="00115E3A"/>
    <w:rsid w:val="00117DD3"/>
    <w:rsid w:val="00120138"/>
    <w:rsid w:val="001246D8"/>
    <w:rsid w:val="00125A6E"/>
    <w:rsid w:val="00127F8C"/>
    <w:rsid w:val="0013201E"/>
    <w:rsid w:val="0013326E"/>
    <w:rsid w:val="0013449E"/>
    <w:rsid w:val="0013518D"/>
    <w:rsid w:val="00140A70"/>
    <w:rsid w:val="001432DB"/>
    <w:rsid w:val="00143924"/>
    <w:rsid w:val="00144063"/>
    <w:rsid w:val="00144FC9"/>
    <w:rsid w:val="00145F93"/>
    <w:rsid w:val="00146E57"/>
    <w:rsid w:val="00150E1D"/>
    <w:rsid w:val="001532AA"/>
    <w:rsid w:val="001564E0"/>
    <w:rsid w:val="00156528"/>
    <w:rsid w:val="00156B47"/>
    <w:rsid w:val="0016079A"/>
    <w:rsid w:val="001611D7"/>
    <w:rsid w:val="00161744"/>
    <w:rsid w:val="0016539A"/>
    <w:rsid w:val="001701DD"/>
    <w:rsid w:val="00170F2C"/>
    <w:rsid w:val="00172828"/>
    <w:rsid w:val="00175C73"/>
    <w:rsid w:val="00183520"/>
    <w:rsid w:val="00184889"/>
    <w:rsid w:val="001852B2"/>
    <w:rsid w:val="001852DF"/>
    <w:rsid w:val="00187891"/>
    <w:rsid w:val="0019144B"/>
    <w:rsid w:val="00192E3D"/>
    <w:rsid w:val="001936E8"/>
    <w:rsid w:val="001946AB"/>
    <w:rsid w:val="001948AA"/>
    <w:rsid w:val="00195521"/>
    <w:rsid w:val="00195D04"/>
    <w:rsid w:val="00195E3B"/>
    <w:rsid w:val="001A0DF5"/>
    <w:rsid w:val="001A1A67"/>
    <w:rsid w:val="001A1BE3"/>
    <w:rsid w:val="001A4C05"/>
    <w:rsid w:val="001B4585"/>
    <w:rsid w:val="001B622F"/>
    <w:rsid w:val="001B66C7"/>
    <w:rsid w:val="001B6727"/>
    <w:rsid w:val="001C0263"/>
    <w:rsid w:val="001C765D"/>
    <w:rsid w:val="001C76CF"/>
    <w:rsid w:val="001D1A42"/>
    <w:rsid w:val="001D1B87"/>
    <w:rsid w:val="001D1F17"/>
    <w:rsid w:val="001D2D1F"/>
    <w:rsid w:val="001D2EF0"/>
    <w:rsid w:val="001D360B"/>
    <w:rsid w:val="001D4C55"/>
    <w:rsid w:val="001D571B"/>
    <w:rsid w:val="001E47BC"/>
    <w:rsid w:val="001E48EE"/>
    <w:rsid w:val="001E4C6A"/>
    <w:rsid w:val="001E5890"/>
    <w:rsid w:val="001E5BC1"/>
    <w:rsid w:val="001E64A8"/>
    <w:rsid w:val="001E73C3"/>
    <w:rsid w:val="001E7854"/>
    <w:rsid w:val="001F0A81"/>
    <w:rsid w:val="001F2CE8"/>
    <w:rsid w:val="001F5947"/>
    <w:rsid w:val="00200E6D"/>
    <w:rsid w:val="002022CC"/>
    <w:rsid w:val="00203F95"/>
    <w:rsid w:val="0020434C"/>
    <w:rsid w:val="0020438B"/>
    <w:rsid w:val="00204B54"/>
    <w:rsid w:val="00205ECF"/>
    <w:rsid w:val="00206793"/>
    <w:rsid w:val="00211463"/>
    <w:rsid w:val="002118EB"/>
    <w:rsid w:val="002121BB"/>
    <w:rsid w:val="00214C23"/>
    <w:rsid w:val="00215768"/>
    <w:rsid w:val="002173DE"/>
    <w:rsid w:val="0022169A"/>
    <w:rsid w:val="00224932"/>
    <w:rsid w:val="00224D51"/>
    <w:rsid w:val="00225033"/>
    <w:rsid w:val="00225365"/>
    <w:rsid w:val="00226B38"/>
    <w:rsid w:val="002279E3"/>
    <w:rsid w:val="00230C35"/>
    <w:rsid w:val="00231112"/>
    <w:rsid w:val="002333E5"/>
    <w:rsid w:val="002443E8"/>
    <w:rsid w:val="00244AA3"/>
    <w:rsid w:val="00250829"/>
    <w:rsid w:val="00257436"/>
    <w:rsid w:val="00257D60"/>
    <w:rsid w:val="002600B6"/>
    <w:rsid w:val="0026109B"/>
    <w:rsid w:val="002641FE"/>
    <w:rsid w:val="00264C41"/>
    <w:rsid w:val="002671D9"/>
    <w:rsid w:val="00267896"/>
    <w:rsid w:val="00267EF5"/>
    <w:rsid w:val="00273A9A"/>
    <w:rsid w:val="002744F2"/>
    <w:rsid w:val="00275541"/>
    <w:rsid w:val="0027797B"/>
    <w:rsid w:val="00277A14"/>
    <w:rsid w:val="00280174"/>
    <w:rsid w:val="002828DE"/>
    <w:rsid w:val="0028741D"/>
    <w:rsid w:val="0028748A"/>
    <w:rsid w:val="0029648C"/>
    <w:rsid w:val="002A1F1B"/>
    <w:rsid w:val="002A378E"/>
    <w:rsid w:val="002A65EF"/>
    <w:rsid w:val="002A6BA9"/>
    <w:rsid w:val="002B0ACC"/>
    <w:rsid w:val="002B388D"/>
    <w:rsid w:val="002B3CFC"/>
    <w:rsid w:val="002B43D5"/>
    <w:rsid w:val="002B48D8"/>
    <w:rsid w:val="002B7339"/>
    <w:rsid w:val="002C2550"/>
    <w:rsid w:val="002C3E91"/>
    <w:rsid w:val="002C4314"/>
    <w:rsid w:val="002C4809"/>
    <w:rsid w:val="002D043B"/>
    <w:rsid w:val="002D59DC"/>
    <w:rsid w:val="002E0CB9"/>
    <w:rsid w:val="002E47F3"/>
    <w:rsid w:val="002E5966"/>
    <w:rsid w:val="002E5E14"/>
    <w:rsid w:val="002E6955"/>
    <w:rsid w:val="002E6F95"/>
    <w:rsid w:val="002E77F2"/>
    <w:rsid w:val="002F04CC"/>
    <w:rsid w:val="002F0F4B"/>
    <w:rsid w:val="002F1550"/>
    <w:rsid w:val="002F4A5F"/>
    <w:rsid w:val="002F7291"/>
    <w:rsid w:val="002F7F99"/>
    <w:rsid w:val="00303E10"/>
    <w:rsid w:val="00306BF8"/>
    <w:rsid w:val="00310041"/>
    <w:rsid w:val="00314223"/>
    <w:rsid w:val="003148A3"/>
    <w:rsid w:val="00315E04"/>
    <w:rsid w:val="003167CD"/>
    <w:rsid w:val="003174D0"/>
    <w:rsid w:val="00321392"/>
    <w:rsid w:val="0032219D"/>
    <w:rsid w:val="00322AA0"/>
    <w:rsid w:val="00330980"/>
    <w:rsid w:val="00331E81"/>
    <w:rsid w:val="00334950"/>
    <w:rsid w:val="0033508A"/>
    <w:rsid w:val="00335702"/>
    <w:rsid w:val="00336682"/>
    <w:rsid w:val="00336802"/>
    <w:rsid w:val="00336A41"/>
    <w:rsid w:val="00340B03"/>
    <w:rsid w:val="00342B8A"/>
    <w:rsid w:val="00344B67"/>
    <w:rsid w:val="003453E7"/>
    <w:rsid w:val="00346049"/>
    <w:rsid w:val="00347514"/>
    <w:rsid w:val="00347842"/>
    <w:rsid w:val="00347E76"/>
    <w:rsid w:val="003531AB"/>
    <w:rsid w:val="003565D3"/>
    <w:rsid w:val="003575E7"/>
    <w:rsid w:val="003608A5"/>
    <w:rsid w:val="00360B5E"/>
    <w:rsid w:val="00361040"/>
    <w:rsid w:val="00364BAD"/>
    <w:rsid w:val="00367D9F"/>
    <w:rsid w:val="003701D6"/>
    <w:rsid w:val="00371496"/>
    <w:rsid w:val="00373238"/>
    <w:rsid w:val="00377B3F"/>
    <w:rsid w:val="00383D00"/>
    <w:rsid w:val="00384824"/>
    <w:rsid w:val="00387E5A"/>
    <w:rsid w:val="003964D8"/>
    <w:rsid w:val="003A46A0"/>
    <w:rsid w:val="003A6D0E"/>
    <w:rsid w:val="003A7BD8"/>
    <w:rsid w:val="003A7C3C"/>
    <w:rsid w:val="003B0D97"/>
    <w:rsid w:val="003B13E3"/>
    <w:rsid w:val="003C1465"/>
    <w:rsid w:val="003C16A8"/>
    <w:rsid w:val="003C2412"/>
    <w:rsid w:val="003C2478"/>
    <w:rsid w:val="003C54B1"/>
    <w:rsid w:val="003C6255"/>
    <w:rsid w:val="003D01EF"/>
    <w:rsid w:val="003D5ABD"/>
    <w:rsid w:val="003D612F"/>
    <w:rsid w:val="003D628E"/>
    <w:rsid w:val="003E209D"/>
    <w:rsid w:val="003E4D4D"/>
    <w:rsid w:val="003E73D0"/>
    <w:rsid w:val="003E7D02"/>
    <w:rsid w:val="003F0A94"/>
    <w:rsid w:val="003F40B9"/>
    <w:rsid w:val="003F4389"/>
    <w:rsid w:val="0040061A"/>
    <w:rsid w:val="00401EB3"/>
    <w:rsid w:val="00401F02"/>
    <w:rsid w:val="00403D49"/>
    <w:rsid w:val="004055BE"/>
    <w:rsid w:val="004072C9"/>
    <w:rsid w:val="00410126"/>
    <w:rsid w:val="00412D85"/>
    <w:rsid w:val="00413330"/>
    <w:rsid w:val="0041379F"/>
    <w:rsid w:val="00414DEA"/>
    <w:rsid w:val="00414E06"/>
    <w:rsid w:val="00416BB4"/>
    <w:rsid w:val="00416CA4"/>
    <w:rsid w:val="00417CEB"/>
    <w:rsid w:val="00423E2D"/>
    <w:rsid w:val="004246D3"/>
    <w:rsid w:val="00433734"/>
    <w:rsid w:val="00434C9F"/>
    <w:rsid w:val="00447E13"/>
    <w:rsid w:val="00454E9E"/>
    <w:rsid w:val="00456940"/>
    <w:rsid w:val="00461E30"/>
    <w:rsid w:val="00462E55"/>
    <w:rsid w:val="0046649E"/>
    <w:rsid w:val="00470A2D"/>
    <w:rsid w:val="00471687"/>
    <w:rsid w:val="00471E7C"/>
    <w:rsid w:val="004721C9"/>
    <w:rsid w:val="00472A3D"/>
    <w:rsid w:val="00474421"/>
    <w:rsid w:val="0048348F"/>
    <w:rsid w:val="004835FC"/>
    <w:rsid w:val="00484392"/>
    <w:rsid w:val="00485F4C"/>
    <w:rsid w:val="0048627F"/>
    <w:rsid w:val="00486578"/>
    <w:rsid w:val="00486C21"/>
    <w:rsid w:val="00487621"/>
    <w:rsid w:val="0049624B"/>
    <w:rsid w:val="00496B02"/>
    <w:rsid w:val="00497083"/>
    <w:rsid w:val="004A1626"/>
    <w:rsid w:val="004A2621"/>
    <w:rsid w:val="004A7733"/>
    <w:rsid w:val="004B0384"/>
    <w:rsid w:val="004B159F"/>
    <w:rsid w:val="004B18AC"/>
    <w:rsid w:val="004B41D7"/>
    <w:rsid w:val="004B490D"/>
    <w:rsid w:val="004B4EC7"/>
    <w:rsid w:val="004B539D"/>
    <w:rsid w:val="004B552D"/>
    <w:rsid w:val="004B79A0"/>
    <w:rsid w:val="004B7E56"/>
    <w:rsid w:val="004C0B3F"/>
    <w:rsid w:val="004C366E"/>
    <w:rsid w:val="004C3981"/>
    <w:rsid w:val="004C6B02"/>
    <w:rsid w:val="004C7667"/>
    <w:rsid w:val="004D3700"/>
    <w:rsid w:val="004D474D"/>
    <w:rsid w:val="004D646A"/>
    <w:rsid w:val="004E2366"/>
    <w:rsid w:val="004E2679"/>
    <w:rsid w:val="004E4006"/>
    <w:rsid w:val="004E41D4"/>
    <w:rsid w:val="004E6511"/>
    <w:rsid w:val="004E6EB1"/>
    <w:rsid w:val="004E7795"/>
    <w:rsid w:val="004E7D32"/>
    <w:rsid w:val="004F42D4"/>
    <w:rsid w:val="004F495C"/>
    <w:rsid w:val="004F4AE9"/>
    <w:rsid w:val="00500F48"/>
    <w:rsid w:val="005020BC"/>
    <w:rsid w:val="00503007"/>
    <w:rsid w:val="00507637"/>
    <w:rsid w:val="00507E4A"/>
    <w:rsid w:val="00510F42"/>
    <w:rsid w:val="00512AEE"/>
    <w:rsid w:val="005130FC"/>
    <w:rsid w:val="0051467D"/>
    <w:rsid w:val="00515BFE"/>
    <w:rsid w:val="00517D6F"/>
    <w:rsid w:val="00520659"/>
    <w:rsid w:val="00520AFA"/>
    <w:rsid w:val="00520EE0"/>
    <w:rsid w:val="00521488"/>
    <w:rsid w:val="00526B3A"/>
    <w:rsid w:val="005306E4"/>
    <w:rsid w:val="00533B69"/>
    <w:rsid w:val="005370A8"/>
    <w:rsid w:val="00537A5E"/>
    <w:rsid w:val="0054157A"/>
    <w:rsid w:val="00543563"/>
    <w:rsid w:val="00544646"/>
    <w:rsid w:val="00544779"/>
    <w:rsid w:val="00544FAC"/>
    <w:rsid w:val="00546C09"/>
    <w:rsid w:val="0055204E"/>
    <w:rsid w:val="00552111"/>
    <w:rsid w:val="00553513"/>
    <w:rsid w:val="00553F5E"/>
    <w:rsid w:val="00554820"/>
    <w:rsid w:val="00560AA2"/>
    <w:rsid w:val="00560BB4"/>
    <w:rsid w:val="0056166B"/>
    <w:rsid w:val="005633DC"/>
    <w:rsid w:val="005634E6"/>
    <w:rsid w:val="005715A9"/>
    <w:rsid w:val="005715E7"/>
    <w:rsid w:val="005717A4"/>
    <w:rsid w:val="00576099"/>
    <w:rsid w:val="005831EF"/>
    <w:rsid w:val="0059022D"/>
    <w:rsid w:val="005914CF"/>
    <w:rsid w:val="0059457C"/>
    <w:rsid w:val="005951DA"/>
    <w:rsid w:val="00596FD7"/>
    <w:rsid w:val="005A015A"/>
    <w:rsid w:val="005A067E"/>
    <w:rsid w:val="005A1D8F"/>
    <w:rsid w:val="005A3666"/>
    <w:rsid w:val="005A523E"/>
    <w:rsid w:val="005A53A6"/>
    <w:rsid w:val="005A5C8E"/>
    <w:rsid w:val="005A6F4E"/>
    <w:rsid w:val="005B028B"/>
    <w:rsid w:val="005B4F0E"/>
    <w:rsid w:val="005C7AE2"/>
    <w:rsid w:val="005D1D83"/>
    <w:rsid w:val="005D5B30"/>
    <w:rsid w:val="005E061A"/>
    <w:rsid w:val="005E33FB"/>
    <w:rsid w:val="005E4272"/>
    <w:rsid w:val="005E58C3"/>
    <w:rsid w:val="005F10EE"/>
    <w:rsid w:val="005F22B5"/>
    <w:rsid w:val="005F2A48"/>
    <w:rsid w:val="005F3F9C"/>
    <w:rsid w:val="005F46C0"/>
    <w:rsid w:val="005F771C"/>
    <w:rsid w:val="005F7D11"/>
    <w:rsid w:val="006012A9"/>
    <w:rsid w:val="0060489A"/>
    <w:rsid w:val="00606075"/>
    <w:rsid w:val="0061067C"/>
    <w:rsid w:val="006106B2"/>
    <w:rsid w:val="00611695"/>
    <w:rsid w:val="006131E5"/>
    <w:rsid w:val="00613773"/>
    <w:rsid w:val="0061473B"/>
    <w:rsid w:val="00614982"/>
    <w:rsid w:val="00616954"/>
    <w:rsid w:val="00616A0E"/>
    <w:rsid w:val="00616FC0"/>
    <w:rsid w:val="00617588"/>
    <w:rsid w:val="00620817"/>
    <w:rsid w:val="006221FE"/>
    <w:rsid w:val="00623698"/>
    <w:rsid w:val="0062678C"/>
    <w:rsid w:val="0063008A"/>
    <w:rsid w:val="00633240"/>
    <w:rsid w:val="00633266"/>
    <w:rsid w:val="00633E96"/>
    <w:rsid w:val="00640084"/>
    <w:rsid w:val="00643C80"/>
    <w:rsid w:val="006458DB"/>
    <w:rsid w:val="00645FC0"/>
    <w:rsid w:val="0064646E"/>
    <w:rsid w:val="00646B5C"/>
    <w:rsid w:val="0064753C"/>
    <w:rsid w:val="006500F5"/>
    <w:rsid w:val="00650BFB"/>
    <w:rsid w:val="00652B9E"/>
    <w:rsid w:val="00654D3B"/>
    <w:rsid w:val="00655D3E"/>
    <w:rsid w:val="006609FB"/>
    <w:rsid w:val="00660BA1"/>
    <w:rsid w:val="00660F22"/>
    <w:rsid w:val="0066375B"/>
    <w:rsid w:val="00666FE1"/>
    <w:rsid w:val="00672A2A"/>
    <w:rsid w:val="00674519"/>
    <w:rsid w:val="00674D03"/>
    <w:rsid w:val="0067564B"/>
    <w:rsid w:val="006766FC"/>
    <w:rsid w:val="00677605"/>
    <w:rsid w:val="00677E23"/>
    <w:rsid w:val="00681B57"/>
    <w:rsid w:val="00682F0B"/>
    <w:rsid w:val="0068358D"/>
    <w:rsid w:val="00683BDB"/>
    <w:rsid w:val="00683CA0"/>
    <w:rsid w:val="006849E2"/>
    <w:rsid w:val="006867FE"/>
    <w:rsid w:val="00690216"/>
    <w:rsid w:val="006926C8"/>
    <w:rsid w:val="00694E31"/>
    <w:rsid w:val="00695C50"/>
    <w:rsid w:val="00695E27"/>
    <w:rsid w:val="0069746D"/>
    <w:rsid w:val="006A1BCF"/>
    <w:rsid w:val="006A299A"/>
    <w:rsid w:val="006A2F4C"/>
    <w:rsid w:val="006A364F"/>
    <w:rsid w:val="006B0D83"/>
    <w:rsid w:val="006B0E0B"/>
    <w:rsid w:val="006B120F"/>
    <w:rsid w:val="006B3797"/>
    <w:rsid w:val="006B4550"/>
    <w:rsid w:val="006B5D17"/>
    <w:rsid w:val="006C6BA7"/>
    <w:rsid w:val="006D371E"/>
    <w:rsid w:val="006D57B1"/>
    <w:rsid w:val="006E3649"/>
    <w:rsid w:val="006E603E"/>
    <w:rsid w:val="006E7D26"/>
    <w:rsid w:val="006E7F88"/>
    <w:rsid w:val="006F286F"/>
    <w:rsid w:val="006F4C6D"/>
    <w:rsid w:val="006F4FA1"/>
    <w:rsid w:val="006F58D5"/>
    <w:rsid w:val="006F6EB5"/>
    <w:rsid w:val="006F766A"/>
    <w:rsid w:val="0070124C"/>
    <w:rsid w:val="00703436"/>
    <w:rsid w:val="007039F0"/>
    <w:rsid w:val="00707265"/>
    <w:rsid w:val="00707573"/>
    <w:rsid w:val="00707DF1"/>
    <w:rsid w:val="007100FE"/>
    <w:rsid w:val="00713A98"/>
    <w:rsid w:val="00715537"/>
    <w:rsid w:val="007163BC"/>
    <w:rsid w:val="00716701"/>
    <w:rsid w:val="00717257"/>
    <w:rsid w:val="00721B6D"/>
    <w:rsid w:val="0072434C"/>
    <w:rsid w:val="007245EB"/>
    <w:rsid w:val="00727868"/>
    <w:rsid w:val="007304A6"/>
    <w:rsid w:val="00731596"/>
    <w:rsid w:val="00733499"/>
    <w:rsid w:val="00733642"/>
    <w:rsid w:val="00734813"/>
    <w:rsid w:val="007434D2"/>
    <w:rsid w:val="00746FA1"/>
    <w:rsid w:val="007506DF"/>
    <w:rsid w:val="00756B76"/>
    <w:rsid w:val="007605E2"/>
    <w:rsid w:val="0076092E"/>
    <w:rsid w:val="00761103"/>
    <w:rsid w:val="0076359F"/>
    <w:rsid w:val="00764919"/>
    <w:rsid w:val="00766104"/>
    <w:rsid w:val="00767C81"/>
    <w:rsid w:val="00774CB1"/>
    <w:rsid w:val="00775F77"/>
    <w:rsid w:val="00776C98"/>
    <w:rsid w:val="007806B1"/>
    <w:rsid w:val="00781DE0"/>
    <w:rsid w:val="00782080"/>
    <w:rsid w:val="00783D81"/>
    <w:rsid w:val="007851E1"/>
    <w:rsid w:val="007868F4"/>
    <w:rsid w:val="00790B01"/>
    <w:rsid w:val="007934DE"/>
    <w:rsid w:val="00796C5D"/>
    <w:rsid w:val="00797C1D"/>
    <w:rsid w:val="007A342D"/>
    <w:rsid w:val="007A3879"/>
    <w:rsid w:val="007A4906"/>
    <w:rsid w:val="007A7A30"/>
    <w:rsid w:val="007B01A7"/>
    <w:rsid w:val="007B1060"/>
    <w:rsid w:val="007B127F"/>
    <w:rsid w:val="007B2959"/>
    <w:rsid w:val="007B2E50"/>
    <w:rsid w:val="007B3A68"/>
    <w:rsid w:val="007B7AEF"/>
    <w:rsid w:val="007C1631"/>
    <w:rsid w:val="007C2BEF"/>
    <w:rsid w:val="007C2EA5"/>
    <w:rsid w:val="007C4C52"/>
    <w:rsid w:val="007D2146"/>
    <w:rsid w:val="007D3D11"/>
    <w:rsid w:val="007D6AF7"/>
    <w:rsid w:val="007D79EE"/>
    <w:rsid w:val="007E0585"/>
    <w:rsid w:val="007E075E"/>
    <w:rsid w:val="007E0F7B"/>
    <w:rsid w:val="007E1977"/>
    <w:rsid w:val="007E1E9F"/>
    <w:rsid w:val="007E57FE"/>
    <w:rsid w:val="007E63B2"/>
    <w:rsid w:val="007E75D7"/>
    <w:rsid w:val="007F0C62"/>
    <w:rsid w:val="007F0FE7"/>
    <w:rsid w:val="0080300F"/>
    <w:rsid w:val="0080356A"/>
    <w:rsid w:val="008065F5"/>
    <w:rsid w:val="00806828"/>
    <w:rsid w:val="0080712A"/>
    <w:rsid w:val="00807A0A"/>
    <w:rsid w:val="00815003"/>
    <w:rsid w:val="0081524A"/>
    <w:rsid w:val="008157D9"/>
    <w:rsid w:val="00816C28"/>
    <w:rsid w:val="00820596"/>
    <w:rsid w:val="00823AED"/>
    <w:rsid w:val="00833F99"/>
    <w:rsid w:val="0083646B"/>
    <w:rsid w:val="00836E89"/>
    <w:rsid w:val="00837312"/>
    <w:rsid w:val="00837AE9"/>
    <w:rsid w:val="00837E60"/>
    <w:rsid w:val="008512E8"/>
    <w:rsid w:val="008538AA"/>
    <w:rsid w:val="0085590A"/>
    <w:rsid w:val="00855E5A"/>
    <w:rsid w:val="00856D81"/>
    <w:rsid w:val="0086698E"/>
    <w:rsid w:val="00870A42"/>
    <w:rsid w:val="00872C04"/>
    <w:rsid w:val="0087447B"/>
    <w:rsid w:val="008819D2"/>
    <w:rsid w:val="00882753"/>
    <w:rsid w:val="00884C2D"/>
    <w:rsid w:val="00885053"/>
    <w:rsid w:val="00890339"/>
    <w:rsid w:val="008926E5"/>
    <w:rsid w:val="008948B4"/>
    <w:rsid w:val="00894ACE"/>
    <w:rsid w:val="00895E9C"/>
    <w:rsid w:val="008A0618"/>
    <w:rsid w:val="008A1D06"/>
    <w:rsid w:val="008A3B2F"/>
    <w:rsid w:val="008A565C"/>
    <w:rsid w:val="008A5683"/>
    <w:rsid w:val="008A57B9"/>
    <w:rsid w:val="008A6F70"/>
    <w:rsid w:val="008A7FA8"/>
    <w:rsid w:val="008B0A9D"/>
    <w:rsid w:val="008B1B4E"/>
    <w:rsid w:val="008B4A7C"/>
    <w:rsid w:val="008B592F"/>
    <w:rsid w:val="008B60AE"/>
    <w:rsid w:val="008B73E0"/>
    <w:rsid w:val="008C058A"/>
    <w:rsid w:val="008C4334"/>
    <w:rsid w:val="008C7D07"/>
    <w:rsid w:val="008D05E6"/>
    <w:rsid w:val="008D0D22"/>
    <w:rsid w:val="008D3E35"/>
    <w:rsid w:val="008D5C23"/>
    <w:rsid w:val="008E1092"/>
    <w:rsid w:val="008E4246"/>
    <w:rsid w:val="008E7C04"/>
    <w:rsid w:val="008F005A"/>
    <w:rsid w:val="008F0251"/>
    <w:rsid w:val="008F05C3"/>
    <w:rsid w:val="008F2731"/>
    <w:rsid w:val="008F3A5F"/>
    <w:rsid w:val="008F3E2C"/>
    <w:rsid w:val="008F5053"/>
    <w:rsid w:val="008F5A50"/>
    <w:rsid w:val="00901AB7"/>
    <w:rsid w:val="009069E4"/>
    <w:rsid w:val="009073AA"/>
    <w:rsid w:val="00916642"/>
    <w:rsid w:val="00917B69"/>
    <w:rsid w:val="009226C3"/>
    <w:rsid w:val="009232DA"/>
    <w:rsid w:val="00927BB4"/>
    <w:rsid w:val="00927F19"/>
    <w:rsid w:val="009315C5"/>
    <w:rsid w:val="00931F33"/>
    <w:rsid w:val="009324E7"/>
    <w:rsid w:val="00933DCA"/>
    <w:rsid w:val="009346E6"/>
    <w:rsid w:val="00935913"/>
    <w:rsid w:val="00936273"/>
    <w:rsid w:val="00937B74"/>
    <w:rsid w:val="00940465"/>
    <w:rsid w:val="00940F3D"/>
    <w:rsid w:val="00941361"/>
    <w:rsid w:val="00941466"/>
    <w:rsid w:val="009420B9"/>
    <w:rsid w:val="00943B87"/>
    <w:rsid w:val="00950A00"/>
    <w:rsid w:val="00950D41"/>
    <w:rsid w:val="009558AB"/>
    <w:rsid w:val="00957983"/>
    <w:rsid w:val="00957D2F"/>
    <w:rsid w:val="009620AB"/>
    <w:rsid w:val="009660C1"/>
    <w:rsid w:val="009747AA"/>
    <w:rsid w:val="00980296"/>
    <w:rsid w:val="0098329E"/>
    <w:rsid w:val="0098476A"/>
    <w:rsid w:val="009848DC"/>
    <w:rsid w:val="0099216A"/>
    <w:rsid w:val="009923E6"/>
    <w:rsid w:val="00992B6B"/>
    <w:rsid w:val="0099418D"/>
    <w:rsid w:val="009945A2"/>
    <w:rsid w:val="0099736D"/>
    <w:rsid w:val="009977BB"/>
    <w:rsid w:val="00997AF6"/>
    <w:rsid w:val="00997F0B"/>
    <w:rsid w:val="009A4357"/>
    <w:rsid w:val="009A5470"/>
    <w:rsid w:val="009A725F"/>
    <w:rsid w:val="009A7E4A"/>
    <w:rsid w:val="009B05CD"/>
    <w:rsid w:val="009B0672"/>
    <w:rsid w:val="009B1DC5"/>
    <w:rsid w:val="009B4847"/>
    <w:rsid w:val="009B494D"/>
    <w:rsid w:val="009B6C77"/>
    <w:rsid w:val="009C2250"/>
    <w:rsid w:val="009C25C1"/>
    <w:rsid w:val="009C4277"/>
    <w:rsid w:val="009D1113"/>
    <w:rsid w:val="009D2E66"/>
    <w:rsid w:val="009D3FB0"/>
    <w:rsid w:val="009D46CD"/>
    <w:rsid w:val="009E4DA0"/>
    <w:rsid w:val="009E5364"/>
    <w:rsid w:val="009F21C3"/>
    <w:rsid w:val="009F549E"/>
    <w:rsid w:val="00A0083C"/>
    <w:rsid w:val="00A01F88"/>
    <w:rsid w:val="00A03017"/>
    <w:rsid w:val="00A031E9"/>
    <w:rsid w:val="00A03AE7"/>
    <w:rsid w:val="00A045B1"/>
    <w:rsid w:val="00A046C4"/>
    <w:rsid w:val="00A04F10"/>
    <w:rsid w:val="00A04F6B"/>
    <w:rsid w:val="00A100D3"/>
    <w:rsid w:val="00A11F3F"/>
    <w:rsid w:val="00A128D7"/>
    <w:rsid w:val="00A14608"/>
    <w:rsid w:val="00A15030"/>
    <w:rsid w:val="00A16296"/>
    <w:rsid w:val="00A21B37"/>
    <w:rsid w:val="00A24585"/>
    <w:rsid w:val="00A24C6C"/>
    <w:rsid w:val="00A26452"/>
    <w:rsid w:val="00A34DE0"/>
    <w:rsid w:val="00A4287F"/>
    <w:rsid w:val="00A50BF5"/>
    <w:rsid w:val="00A53263"/>
    <w:rsid w:val="00A5369D"/>
    <w:rsid w:val="00A54BA4"/>
    <w:rsid w:val="00A61349"/>
    <w:rsid w:val="00A65EE3"/>
    <w:rsid w:val="00A7184C"/>
    <w:rsid w:val="00A71A9D"/>
    <w:rsid w:val="00A74694"/>
    <w:rsid w:val="00A748CE"/>
    <w:rsid w:val="00A7606B"/>
    <w:rsid w:val="00A81908"/>
    <w:rsid w:val="00A85002"/>
    <w:rsid w:val="00A8518E"/>
    <w:rsid w:val="00A862E5"/>
    <w:rsid w:val="00A9006A"/>
    <w:rsid w:val="00A91F7F"/>
    <w:rsid w:val="00A92C63"/>
    <w:rsid w:val="00A934FA"/>
    <w:rsid w:val="00A94E21"/>
    <w:rsid w:val="00A9792A"/>
    <w:rsid w:val="00AA21F7"/>
    <w:rsid w:val="00AA374F"/>
    <w:rsid w:val="00AA4BEE"/>
    <w:rsid w:val="00AA7338"/>
    <w:rsid w:val="00AB18D7"/>
    <w:rsid w:val="00AB4802"/>
    <w:rsid w:val="00AB6E60"/>
    <w:rsid w:val="00AB6FE0"/>
    <w:rsid w:val="00AB784A"/>
    <w:rsid w:val="00AC20B5"/>
    <w:rsid w:val="00AD1D6C"/>
    <w:rsid w:val="00AD39FA"/>
    <w:rsid w:val="00AD4CB1"/>
    <w:rsid w:val="00AD52D2"/>
    <w:rsid w:val="00AD65EC"/>
    <w:rsid w:val="00AD6ED3"/>
    <w:rsid w:val="00AD71CE"/>
    <w:rsid w:val="00AE01F9"/>
    <w:rsid w:val="00AE0D90"/>
    <w:rsid w:val="00AE2A4A"/>
    <w:rsid w:val="00AE63AD"/>
    <w:rsid w:val="00AE7096"/>
    <w:rsid w:val="00AF18CD"/>
    <w:rsid w:val="00AF20A4"/>
    <w:rsid w:val="00AF360B"/>
    <w:rsid w:val="00AF4DBC"/>
    <w:rsid w:val="00AF4F5E"/>
    <w:rsid w:val="00AF5702"/>
    <w:rsid w:val="00B018AB"/>
    <w:rsid w:val="00B0241B"/>
    <w:rsid w:val="00B02650"/>
    <w:rsid w:val="00B0267B"/>
    <w:rsid w:val="00B04CB7"/>
    <w:rsid w:val="00B07C84"/>
    <w:rsid w:val="00B10404"/>
    <w:rsid w:val="00B1040F"/>
    <w:rsid w:val="00B158CD"/>
    <w:rsid w:val="00B209F1"/>
    <w:rsid w:val="00B20BCF"/>
    <w:rsid w:val="00B2175F"/>
    <w:rsid w:val="00B26259"/>
    <w:rsid w:val="00B27C2A"/>
    <w:rsid w:val="00B301A3"/>
    <w:rsid w:val="00B31D79"/>
    <w:rsid w:val="00B33416"/>
    <w:rsid w:val="00B3621F"/>
    <w:rsid w:val="00B451BF"/>
    <w:rsid w:val="00B52273"/>
    <w:rsid w:val="00B54B02"/>
    <w:rsid w:val="00B55873"/>
    <w:rsid w:val="00B55AB3"/>
    <w:rsid w:val="00B56C8F"/>
    <w:rsid w:val="00B61133"/>
    <w:rsid w:val="00B61428"/>
    <w:rsid w:val="00B62F4A"/>
    <w:rsid w:val="00B63681"/>
    <w:rsid w:val="00B6583B"/>
    <w:rsid w:val="00B66332"/>
    <w:rsid w:val="00B71A0A"/>
    <w:rsid w:val="00B76ADC"/>
    <w:rsid w:val="00B774FF"/>
    <w:rsid w:val="00B779FA"/>
    <w:rsid w:val="00B81167"/>
    <w:rsid w:val="00B82543"/>
    <w:rsid w:val="00B82FD2"/>
    <w:rsid w:val="00B867F5"/>
    <w:rsid w:val="00B8691D"/>
    <w:rsid w:val="00B8697D"/>
    <w:rsid w:val="00B90312"/>
    <w:rsid w:val="00B94201"/>
    <w:rsid w:val="00B95828"/>
    <w:rsid w:val="00BA01A0"/>
    <w:rsid w:val="00BA2263"/>
    <w:rsid w:val="00BA3C18"/>
    <w:rsid w:val="00BA5353"/>
    <w:rsid w:val="00BB34C8"/>
    <w:rsid w:val="00BC0BC6"/>
    <w:rsid w:val="00BC29CB"/>
    <w:rsid w:val="00BC470A"/>
    <w:rsid w:val="00BC4CC6"/>
    <w:rsid w:val="00BD452D"/>
    <w:rsid w:val="00BD7A63"/>
    <w:rsid w:val="00BD7ACC"/>
    <w:rsid w:val="00BE2323"/>
    <w:rsid w:val="00BE34A9"/>
    <w:rsid w:val="00BE54CB"/>
    <w:rsid w:val="00BE78A4"/>
    <w:rsid w:val="00BF2303"/>
    <w:rsid w:val="00BF519E"/>
    <w:rsid w:val="00BF5609"/>
    <w:rsid w:val="00BF60F4"/>
    <w:rsid w:val="00C02B36"/>
    <w:rsid w:val="00C03ABC"/>
    <w:rsid w:val="00C04577"/>
    <w:rsid w:val="00C06DCB"/>
    <w:rsid w:val="00C07E22"/>
    <w:rsid w:val="00C108C7"/>
    <w:rsid w:val="00C12D56"/>
    <w:rsid w:val="00C13772"/>
    <w:rsid w:val="00C20CBA"/>
    <w:rsid w:val="00C227F1"/>
    <w:rsid w:val="00C22C33"/>
    <w:rsid w:val="00C24CD0"/>
    <w:rsid w:val="00C27427"/>
    <w:rsid w:val="00C3128B"/>
    <w:rsid w:val="00C3270E"/>
    <w:rsid w:val="00C3378A"/>
    <w:rsid w:val="00C3386D"/>
    <w:rsid w:val="00C33B64"/>
    <w:rsid w:val="00C34D60"/>
    <w:rsid w:val="00C35EA1"/>
    <w:rsid w:val="00C37B16"/>
    <w:rsid w:val="00C4003A"/>
    <w:rsid w:val="00C406E1"/>
    <w:rsid w:val="00C42500"/>
    <w:rsid w:val="00C42FE5"/>
    <w:rsid w:val="00C44444"/>
    <w:rsid w:val="00C44C0C"/>
    <w:rsid w:val="00C44E1A"/>
    <w:rsid w:val="00C46B94"/>
    <w:rsid w:val="00C47607"/>
    <w:rsid w:val="00C47DF7"/>
    <w:rsid w:val="00C5441C"/>
    <w:rsid w:val="00C624AF"/>
    <w:rsid w:val="00C6377D"/>
    <w:rsid w:val="00C64C7B"/>
    <w:rsid w:val="00C70EA6"/>
    <w:rsid w:val="00C72620"/>
    <w:rsid w:val="00C727CF"/>
    <w:rsid w:val="00C747A7"/>
    <w:rsid w:val="00C767EA"/>
    <w:rsid w:val="00C76EEB"/>
    <w:rsid w:val="00C77F0B"/>
    <w:rsid w:val="00C81323"/>
    <w:rsid w:val="00C8637B"/>
    <w:rsid w:val="00C86B62"/>
    <w:rsid w:val="00C86CC2"/>
    <w:rsid w:val="00C87EB1"/>
    <w:rsid w:val="00C90D30"/>
    <w:rsid w:val="00C9614D"/>
    <w:rsid w:val="00C96674"/>
    <w:rsid w:val="00CA0C33"/>
    <w:rsid w:val="00CA1834"/>
    <w:rsid w:val="00CA546E"/>
    <w:rsid w:val="00CA7CA2"/>
    <w:rsid w:val="00CA7E13"/>
    <w:rsid w:val="00CB1678"/>
    <w:rsid w:val="00CB2BBA"/>
    <w:rsid w:val="00CB314C"/>
    <w:rsid w:val="00CB6714"/>
    <w:rsid w:val="00CB720C"/>
    <w:rsid w:val="00CB72B6"/>
    <w:rsid w:val="00CC1660"/>
    <w:rsid w:val="00CC16DC"/>
    <w:rsid w:val="00CD01A0"/>
    <w:rsid w:val="00CD0F6F"/>
    <w:rsid w:val="00CD479B"/>
    <w:rsid w:val="00CD6C27"/>
    <w:rsid w:val="00CE1C77"/>
    <w:rsid w:val="00CE1EE0"/>
    <w:rsid w:val="00CE4962"/>
    <w:rsid w:val="00CE57B7"/>
    <w:rsid w:val="00CE7A25"/>
    <w:rsid w:val="00CE7D45"/>
    <w:rsid w:val="00CF3DD1"/>
    <w:rsid w:val="00D03A0B"/>
    <w:rsid w:val="00D03E8D"/>
    <w:rsid w:val="00D04036"/>
    <w:rsid w:val="00D0557C"/>
    <w:rsid w:val="00D06DD3"/>
    <w:rsid w:val="00D0730A"/>
    <w:rsid w:val="00D1197B"/>
    <w:rsid w:val="00D1483F"/>
    <w:rsid w:val="00D15A00"/>
    <w:rsid w:val="00D16D41"/>
    <w:rsid w:val="00D17DED"/>
    <w:rsid w:val="00D24CD6"/>
    <w:rsid w:val="00D27D1D"/>
    <w:rsid w:val="00D41E95"/>
    <w:rsid w:val="00D421A1"/>
    <w:rsid w:val="00D44F14"/>
    <w:rsid w:val="00D46218"/>
    <w:rsid w:val="00D46F24"/>
    <w:rsid w:val="00D60C69"/>
    <w:rsid w:val="00D6352C"/>
    <w:rsid w:val="00D70502"/>
    <w:rsid w:val="00D71A04"/>
    <w:rsid w:val="00D7452A"/>
    <w:rsid w:val="00D74A7E"/>
    <w:rsid w:val="00D84074"/>
    <w:rsid w:val="00D84EFF"/>
    <w:rsid w:val="00D87C10"/>
    <w:rsid w:val="00D93C23"/>
    <w:rsid w:val="00D94BEE"/>
    <w:rsid w:val="00D952EA"/>
    <w:rsid w:val="00D95611"/>
    <w:rsid w:val="00D96279"/>
    <w:rsid w:val="00D96D1A"/>
    <w:rsid w:val="00DA03CC"/>
    <w:rsid w:val="00DA2DF2"/>
    <w:rsid w:val="00DA30A1"/>
    <w:rsid w:val="00DA39C6"/>
    <w:rsid w:val="00DA432B"/>
    <w:rsid w:val="00DA4F11"/>
    <w:rsid w:val="00DA4F35"/>
    <w:rsid w:val="00DA642A"/>
    <w:rsid w:val="00DB084C"/>
    <w:rsid w:val="00DB5764"/>
    <w:rsid w:val="00DC4B0D"/>
    <w:rsid w:val="00DC79E4"/>
    <w:rsid w:val="00DC7A75"/>
    <w:rsid w:val="00DD28A1"/>
    <w:rsid w:val="00DD2D98"/>
    <w:rsid w:val="00DD4845"/>
    <w:rsid w:val="00DD4BD5"/>
    <w:rsid w:val="00DD4BE1"/>
    <w:rsid w:val="00DD4F0E"/>
    <w:rsid w:val="00DD742F"/>
    <w:rsid w:val="00DD7E55"/>
    <w:rsid w:val="00DE2851"/>
    <w:rsid w:val="00DE31A3"/>
    <w:rsid w:val="00DE3892"/>
    <w:rsid w:val="00DE3B56"/>
    <w:rsid w:val="00DE5BE2"/>
    <w:rsid w:val="00DE793B"/>
    <w:rsid w:val="00DF18DE"/>
    <w:rsid w:val="00DF22EA"/>
    <w:rsid w:val="00DF3B1F"/>
    <w:rsid w:val="00E04EFF"/>
    <w:rsid w:val="00E059D0"/>
    <w:rsid w:val="00E072A5"/>
    <w:rsid w:val="00E1360A"/>
    <w:rsid w:val="00E13F0D"/>
    <w:rsid w:val="00E15AFA"/>
    <w:rsid w:val="00E15EA4"/>
    <w:rsid w:val="00E17CA4"/>
    <w:rsid w:val="00E17D4A"/>
    <w:rsid w:val="00E21B1F"/>
    <w:rsid w:val="00E2209E"/>
    <w:rsid w:val="00E22608"/>
    <w:rsid w:val="00E2642F"/>
    <w:rsid w:val="00E311F5"/>
    <w:rsid w:val="00E35455"/>
    <w:rsid w:val="00E35C11"/>
    <w:rsid w:val="00E403E8"/>
    <w:rsid w:val="00E403F6"/>
    <w:rsid w:val="00E46CFD"/>
    <w:rsid w:val="00E50989"/>
    <w:rsid w:val="00E50D4A"/>
    <w:rsid w:val="00E5781D"/>
    <w:rsid w:val="00E629BB"/>
    <w:rsid w:val="00E63237"/>
    <w:rsid w:val="00E65A79"/>
    <w:rsid w:val="00E66A2B"/>
    <w:rsid w:val="00E712DF"/>
    <w:rsid w:val="00E718A1"/>
    <w:rsid w:val="00E72CEE"/>
    <w:rsid w:val="00E7484E"/>
    <w:rsid w:val="00E76912"/>
    <w:rsid w:val="00E76959"/>
    <w:rsid w:val="00E77F50"/>
    <w:rsid w:val="00E91781"/>
    <w:rsid w:val="00E91ED7"/>
    <w:rsid w:val="00E924B9"/>
    <w:rsid w:val="00E92BEC"/>
    <w:rsid w:val="00E93422"/>
    <w:rsid w:val="00E9465E"/>
    <w:rsid w:val="00EA030C"/>
    <w:rsid w:val="00EA06CE"/>
    <w:rsid w:val="00EA192F"/>
    <w:rsid w:val="00EA2095"/>
    <w:rsid w:val="00EA4D6A"/>
    <w:rsid w:val="00EB0282"/>
    <w:rsid w:val="00EB390B"/>
    <w:rsid w:val="00EB478A"/>
    <w:rsid w:val="00EB6E14"/>
    <w:rsid w:val="00EC1BF5"/>
    <w:rsid w:val="00EC259C"/>
    <w:rsid w:val="00EC27FB"/>
    <w:rsid w:val="00EC3865"/>
    <w:rsid w:val="00EC3C05"/>
    <w:rsid w:val="00EC79A9"/>
    <w:rsid w:val="00ED088C"/>
    <w:rsid w:val="00ED663A"/>
    <w:rsid w:val="00EE4986"/>
    <w:rsid w:val="00EE5899"/>
    <w:rsid w:val="00EF2E0B"/>
    <w:rsid w:val="00EF3697"/>
    <w:rsid w:val="00EF4215"/>
    <w:rsid w:val="00EF42A1"/>
    <w:rsid w:val="00EF4327"/>
    <w:rsid w:val="00EF7981"/>
    <w:rsid w:val="00F00237"/>
    <w:rsid w:val="00F007A2"/>
    <w:rsid w:val="00F01B84"/>
    <w:rsid w:val="00F05AB4"/>
    <w:rsid w:val="00F07712"/>
    <w:rsid w:val="00F10996"/>
    <w:rsid w:val="00F12B5C"/>
    <w:rsid w:val="00F12DCF"/>
    <w:rsid w:val="00F136BA"/>
    <w:rsid w:val="00F143DC"/>
    <w:rsid w:val="00F1652B"/>
    <w:rsid w:val="00F172FC"/>
    <w:rsid w:val="00F17680"/>
    <w:rsid w:val="00F20B12"/>
    <w:rsid w:val="00F21CA2"/>
    <w:rsid w:val="00F24100"/>
    <w:rsid w:val="00F26815"/>
    <w:rsid w:val="00F329FE"/>
    <w:rsid w:val="00F34C06"/>
    <w:rsid w:val="00F362BC"/>
    <w:rsid w:val="00F37A02"/>
    <w:rsid w:val="00F405F4"/>
    <w:rsid w:val="00F40DA8"/>
    <w:rsid w:val="00F414AF"/>
    <w:rsid w:val="00F44E30"/>
    <w:rsid w:val="00F45672"/>
    <w:rsid w:val="00F469F8"/>
    <w:rsid w:val="00F51096"/>
    <w:rsid w:val="00F53354"/>
    <w:rsid w:val="00F53828"/>
    <w:rsid w:val="00F53F32"/>
    <w:rsid w:val="00F543D6"/>
    <w:rsid w:val="00F56D53"/>
    <w:rsid w:val="00F57A67"/>
    <w:rsid w:val="00F602E4"/>
    <w:rsid w:val="00F65864"/>
    <w:rsid w:val="00F66035"/>
    <w:rsid w:val="00F728C4"/>
    <w:rsid w:val="00F777C1"/>
    <w:rsid w:val="00F80DDE"/>
    <w:rsid w:val="00F81647"/>
    <w:rsid w:val="00F849BA"/>
    <w:rsid w:val="00F90508"/>
    <w:rsid w:val="00F94CE9"/>
    <w:rsid w:val="00F97E0F"/>
    <w:rsid w:val="00FA553B"/>
    <w:rsid w:val="00FB05F1"/>
    <w:rsid w:val="00FB1037"/>
    <w:rsid w:val="00FB1638"/>
    <w:rsid w:val="00FB2783"/>
    <w:rsid w:val="00FB2AF7"/>
    <w:rsid w:val="00FC2C46"/>
    <w:rsid w:val="00FC4AB4"/>
    <w:rsid w:val="00FC5500"/>
    <w:rsid w:val="00FC7472"/>
    <w:rsid w:val="00FD0269"/>
    <w:rsid w:val="00FD12B3"/>
    <w:rsid w:val="00FD23BA"/>
    <w:rsid w:val="00FD274E"/>
    <w:rsid w:val="00FD2D59"/>
    <w:rsid w:val="00FD76A9"/>
    <w:rsid w:val="00FE09CE"/>
    <w:rsid w:val="00FE290F"/>
    <w:rsid w:val="00FE308B"/>
    <w:rsid w:val="00FE418D"/>
    <w:rsid w:val="00FF2329"/>
    <w:rsid w:val="00FF28A8"/>
    <w:rsid w:val="00FF2B63"/>
    <w:rsid w:val="00FF362C"/>
    <w:rsid w:val="00FF45CF"/>
    <w:rsid w:val="00FF4E2C"/>
    <w:rsid w:val="00FF62F2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4BD6A159-6B35-421B-A001-91DFF2A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69"/>
    <w:pPr>
      <w:autoSpaceDE w:val="0"/>
      <w:autoSpaceDN w:val="0"/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i/>
      <w:iCs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left="2124"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2124"/>
      <w:outlineLvl w:val="2"/>
    </w:pPr>
    <w:rPr>
      <w:i/>
      <w:i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 w:line="240" w:lineRule="auto"/>
      <w:ind w:firstLine="709"/>
      <w:jc w:val="center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240" w:lineRule="auto"/>
      <w:ind w:left="3540" w:firstLine="708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outlineLvl w:val="5"/>
    </w:pPr>
    <w:rPr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spacing w:line="240" w:lineRule="auto"/>
      <w:outlineLvl w:val="6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240" w:lineRule="auto"/>
      <w:ind w:left="4678" w:firstLine="1418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240" w:lineRule="auto"/>
      <w:ind w:left="3544" w:firstLine="1559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5E14"/>
    <w:pPr>
      <w:autoSpaceDE w:val="0"/>
      <w:autoSpaceDN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autoRedefine/>
    <w:rsid w:val="00717257"/>
    <w:pPr>
      <w:autoSpaceDE/>
      <w:autoSpaceDN/>
      <w:spacing w:line="240" w:lineRule="auto"/>
      <w:jc w:val="both"/>
    </w:pPr>
    <w:rPr>
      <w:rFonts w:ascii="Times New Roman" w:hAnsi="Times New Roman" w:cs="Times New Roman"/>
      <w:noProof/>
      <w:color w:val="000000"/>
      <w:sz w:val="18"/>
      <w:szCs w:val="18"/>
    </w:rPr>
  </w:style>
  <w:style w:type="paragraph" w:styleId="Tekstdymka">
    <w:name w:val="Balloon Text"/>
    <w:basedOn w:val="Normalny"/>
    <w:semiHidden/>
    <w:rsid w:val="000746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CB1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C27427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006EEA"/>
    <w:pPr>
      <w:suppressAutoHyphens/>
      <w:autoSpaceDE/>
      <w:autoSpaceDN/>
      <w:spacing w:before="280" w:after="280" w:line="240" w:lineRule="auto"/>
    </w:pPr>
    <w:rPr>
      <w:rFonts w:ascii="Times New Roman" w:hAnsi="Times New Roman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007A2"/>
    <w:rPr>
      <w:b/>
      <w:bCs/>
    </w:rPr>
  </w:style>
  <w:style w:type="paragraph" w:styleId="Bezodstpw">
    <w:name w:val="No Spacing"/>
    <w:qFormat/>
    <w:rsid w:val="006766FC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qFormat/>
    <w:rsid w:val="00CB72B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ola\Dane%20aplikacji\Microsoft\Szablony\Szpital-Pismo%20Fir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55E8-E673-49F5-9FE5-7C7ADC5B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Szpital-Pismo Firmowe</Template>
  <TotalTime>1</TotalTime>
  <Pages>7</Pages>
  <Words>2232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</vt:lpstr>
    </vt:vector>
  </TitlesOfParts>
  <Company>ZOZ</Company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</dc:title>
  <dc:creator>SZP</dc:creator>
  <cp:lastModifiedBy>Magdalena Darłak Golec</cp:lastModifiedBy>
  <cp:revision>2</cp:revision>
  <cp:lastPrinted>2023-03-06T12:53:00Z</cp:lastPrinted>
  <dcterms:created xsi:type="dcterms:W3CDTF">2023-03-06T13:01:00Z</dcterms:created>
  <dcterms:modified xsi:type="dcterms:W3CDTF">2023-03-06T13:01:00Z</dcterms:modified>
</cp:coreProperties>
</file>